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7.0 -->
  <w:body>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D247C3">
              <w:rPr>
                <w:rFonts w:ascii="Times New Roman" w:hAnsi="Times New Roman"/>
                <w:b w:val="0"/>
                <w:sz w:val="20"/>
                <w:szCs w:val="20"/>
              </w:rPr>
              <w:t>A4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HISTORIA SZTUKI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I stopnia (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niestacjonarne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RPr="005D51C5" w:rsidP="00AD19C1">
            <w:pPr>
              <w:bidi w:val="0"/>
              <w:spacing w:after="0" w:line="240" w:lineRule="auto"/>
              <w:rPr>
                <w:rFonts w:ascii="Times New Roman" w:hAnsi="Times New Roman"/>
              </w:rPr>
            </w:pPr>
            <w:r w:rsidRPr="005D51C5">
              <w:rPr>
                <w:rFonts w:ascii="Times New Roman" w:hAnsi="Times New Roman"/>
              </w:rPr>
              <w:t>Bez wymagań</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D247C3"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D247C3" w:rsidP="00AD19C1">
            <w:pPr>
              <w:bidi w:val="0"/>
              <w:spacing w:after="0" w:line="240" w:lineRule="auto"/>
              <w:rPr>
                <w:rFonts w:ascii="Times New Roman" w:hAnsi="Times New Roman"/>
              </w:rPr>
            </w:pPr>
            <w:r w:rsidRPr="005D51C5">
              <w:rPr>
                <w:rFonts w:ascii="Times New Roman" w:hAnsi="Times New Roman"/>
              </w:rPr>
              <w:t>Bez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w:t>
            </w: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D247C3" w:rsidRPr="008E0327" w:rsidP="00D247C3">
            <w:pPr>
              <w:bidi w:val="0"/>
              <w:spacing w:after="0" w:line="240" w:lineRule="auto"/>
              <w:jc w:val="center"/>
              <w:rPr>
                <w:rFonts w:ascii="Times New Roman" w:hAnsi="Times New Roman"/>
              </w:rPr>
            </w:pPr>
            <w:r w:rsidRPr="008E0327">
              <w:rPr>
                <w:rFonts w:ascii="Times New Roman" w:hAnsi="Times New Roman"/>
              </w:rPr>
              <w:t>-</w:t>
            </w: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D247C3" w:rsidP="00D247C3">
            <w:pPr>
              <w:bidi w:val="0"/>
              <w:spacing w:after="0" w:line="240" w:lineRule="auto"/>
              <w:jc w:val="center"/>
              <w:rPr>
                <w:rFonts w:ascii="Times New Roman" w:hAnsi="Times New Roman"/>
              </w:rPr>
            </w:pPr>
            <w:r w:rsidRPr="008E0327">
              <w:rPr>
                <w:rFonts w:ascii="Times New Roman" w:hAnsi="Times New Roman"/>
              </w:rPr>
              <w:t>1</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D247C3" w:rsidRPr="00F80E0E" w:rsidP="00452708">
            <w:pPr>
              <w:bidi w:val="0"/>
              <w:spacing w:after="0" w:line="240" w:lineRule="auto"/>
              <w:rPr>
                <w:rFonts w:ascii="Times New Roman" w:hAnsi="Times New Roman"/>
              </w:rPr>
            </w:pPr>
            <w:r w:rsidRPr="00F80E0E">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D247C3" w:rsidRPr="00F80E0E" w:rsidP="00452708">
            <w:pPr>
              <w:bidi w:val="0"/>
              <w:spacing w:after="0" w:line="240" w:lineRule="auto"/>
              <w:rPr>
                <w:rFonts w:ascii="Times New Roman" w:hAnsi="Times New Roman"/>
              </w:rPr>
            </w:pPr>
            <w:r w:rsidRPr="00F80E0E">
              <w:rPr>
                <w:rFonts w:ascii="Times New Roman" w:hAnsi="Times New Roman"/>
              </w:rPr>
              <w:t>zna kluczowe pojęcia związane ze sztuką europejską od prehistorii i współczesność oraz podstawowe cechy stylów i kierunków w sztuce; zna reprezentatywne przykłady obiektów zabytkowych różnych epok; dostrzega powiązania między środowiskiem (naturą) i sztuką</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D247C3" w:rsidRPr="00F80E0E" w:rsidP="00452708">
            <w:pPr>
              <w:bidi w:val="0"/>
              <w:spacing w:after="0" w:line="240" w:lineRule="auto"/>
              <w:rPr>
                <w:rFonts w:ascii="Times New Roman" w:hAnsi="Times New Roman"/>
              </w:rPr>
            </w:pPr>
            <w:r w:rsidRPr="00F80E0E">
              <w:rPr>
                <w:rFonts w:ascii="Times New Roman" w:hAnsi="Times New Roman"/>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D247C3" w:rsidP="00452708">
            <w:pPr>
              <w:bidi w:val="0"/>
              <w:spacing w:after="0" w:line="240" w:lineRule="auto"/>
              <w:rPr>
                <w:rFonts w:ascii="Times New Roman" w:hAnsi="Times New Roman"/>
              </w:rPr>
            </w:pPr>
            <w:r w:rsidRPr="00F80E0E">
              <w:rPr>
                <w:rFonts w:ascii="Times New Roman" w:hAnsi="Times New Roman"/>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potrafi dokonać prostej analizy i oceny dzieła sztuki wykorzystując podstawową terminologię, sporządzić analizę i opis obiektu np. obrazu, rzeźby, obiektu architektonicznego</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P6S_WU</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Umie rozpoznać i rozróżniać reprezentatywne obiekty zabytkowe na podstawie cech stylistycznych,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D247C3" w:rsidRPr="00BC5E67" w:rsidP="001F4DC0">
            <w:pPr>
              <w:bidi w:val="0"/>
              <w:spacing w:after="0" w:line="240" w:lineRule="auto"/>
              <w:rPr>
                <w:rFonts w:ascii="Times New Roman" w:hAnsi="Times New Roman"/>
              </w:rPr>
            </w:pPr>
            <w:r w:rsidRPr="00BC5E67">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D247C3" w:rsidP="001F4DC0">
            <w:pPr>
              <w:bidi w:val="0"/>
              <w:spacing w:after="0" w:line="240" w:lineRule="auto"/>
              <w:rPr>
                <w:rFonts w:ascii="Times New Roman" w:hAnsi="Times New Roman"/>
              </w:rPr>
            </w:pPr>
            <w:r w:rsidRPr="00BC5E67">
              <w:rPr>
                <w:rFonts w:ascii="Times New Roman" w:hAnsi="Times New Roman"/>
              </w:rPr>
              <w:t>P6S_WU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D247C3" w:rsidRPr="003C4962" w:rsidP="009C5298">
            <w:pPr>
              <w:bidi w:val="0"/>
              <w:spacing w:after="0" w:line="240" w:lineRule="auto"/>
              <w:rPr>
                <w:rFonts w:ascii="Times New Roman" w:hAnsi="Times New Roman"/>
              </w:rPr>
            </w:pPr>
            <w:r w:rsidRPr="003C4962">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D247C3" w:rsidRPr="003C4962" w:rsidP="009C5298">
            <w:pPr>
              <w:bidi w:val="0"/>
              <w:spacing w:after="0" w:line="240" w:lineRule="auto"/>
              <w:rPr>
                <w:rFonts w:ascii="Times New Roman" w:hAnsi="Times New Roman"/>
              </w:rPr>
            </w:pPr>
            <w:r w:rsidRPr="003C4962">
              <w:rPr>
                <w:rFonts w:ascii="Times New Roman" w:hAnsi="Times New Roman"/>
              </w:rPr>
              <w:t xml:space="preserve">jest otwarty na uczestniczenie w szeroko rozumianym życiu kulturalnym jako świadomy odbiorca.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D247C3" w:rsidRPr="003C4962" w:rsidP="009C5298">
            <w:pPr>
              <w:bidi w:val="0"/>
              <w:spacing w:after="0" w:line="240" w:lineRule="auto"/>
              <w:rPr>
                <w:rFonts w:ascii="Times New Roman" w:hAnsi="Times New Roman"/>
              </w:rPr>
            </w:pPr>
            <w:r w:rsidRPr="003C4962">
              <w:rPr>
                <w:rFonts w:ascii="Times New Roman" w:hAnsi="Times New Roman"/>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D247C3" w:rsidP="009C5298">
            <w:pPr>
              <w:bidi w:val="0"/>
              <w:spacing w:after="0" w:line="240" w:lineRule="auto"/>
              <w:rPr>
                <w:rFonts w:ascii="Times New Roman" w:hAnsi="Times New Roman"/>
              </w:rPr>
            </w:pPr>
            <w:r w:rsidRPr="003C4962">
              <w:rPr>
                <w:rFonts w:ascii="Times New Roman" w:hAnsi="Times New Roman"/>
              </w:rPr>
              <w:t>P6S_KO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D247C3" w:rsidR="00D247C3">
              <w:rPr>
                <w:rFonts w:ascii="Times New Roman" w:hAnsi="Times New Roman"/>
                <w:sz w:val="22"/>
                <w:szCs w:val="22"/>
              </w:rPr>
              <w:t>Wykład multimedialny, dyskusja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00D247C3">
              <w:rPr>
                <w:rFonts w:ascii="Times New Roman" w:hAnsi="Times New Roman"/>
                <w:sz w:val="22"/>
                <w:szCs w:val="22"/>
              </w:rPr>
              <w:t>test stanowiący podstawę zaliczenia na ocenę lub praca semestralna – recenzja obejrzanej wystawy z elementami analizy dzieła sztuki</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D247C3">
              <w:rPr>
                <w:rFonts w:ascii="Times New Roman" w:hAnsi="Times New Roman"/>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D247C3">
              <w:rPr>
                <w:rFonts w:ascii="Times New Roman" w:hAnsi="Times New Roman"/>
                <w:sz w:val="22"/>
                <w:szCs w:val="22"/>
              </w:rPr>
              <w:t>Podstawowa terminologia  w opisie i analizie malarstwa i rzeźby różnych epok. Pojęcie kanonu w sztuce różnych epok. Podstawowe cechy sztuki antycznej. Sztuka średniowieczna – romanizm i gotyk - główne różnice i podobieństwa. Malarstwo i rzeźba obu okresów – różnice stylistyczne, podstawowy podział na style i środowiska. Zauroczenie średniowieczem w XIX wieku. Renesans i barok – przeciwieństwo, czy ewolucja. Rokoko i klasycyzm – między frywolnością i patosem. Klasycystyczne „odczytanie antyku”. Wiek XIX – czasy –izmów. Dyskusja o różnorodności malarstwa akademickiego i rewolucji w malarstwie od impresjonizmu po secesję. Przegląd najważniejszych kierunków. Sztuka XX wieku – najważniejsze zjawiska w sztuce I połowy XX wieku (nurty, kierunki, poszukiwania. II połowa XX wieku – „po wielkiej wojnie”, różne gatunki ekspresji malarskiej, malarstwo abstrakcyjne i jego odmiany, „kierunki bez dzieła sztuki” – konceptualizm etc., spór o malarstwo figuratywne. Krótki zarys dziejów współczesnej sztuki polskiej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r w:rsidRPr="00D06D04">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D247C3" w:rsidRPr="00D06D04" w:rsidP="003B702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D247C3" w:rsidP="003B702F">
            <w:pPr>
              <w:bidi w:val="0"/>
              <w:spacing w:after="0" w:line="240" w:lineRule="auto"/>
              <w:rPr>
                <w:rFonts w:ascii="Times New Roman" w:hAnsi="Times New Roman"/>
              </w:rPr>
            </w:pPr>
            <w:r w:rsidRPr="00D06D04">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247C3" w:rsidRPr="00D247C3" w:rsidP="00D247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247C3">
              <w:rPr>
                <w:rFonts w:ascii="Times New Roman" w:hAnsi="Times New Roman"/>
                <w:iCs/>
                <w:color w:val="000000"/>
                <w:sz w:val="22"/>
                <w:szCs w:val="22"/>
              </w:rPr>
              <w:t>1.</w:t>
              <w:tab/>
              <w:t>Redakcja zbiorowa, 1993-2002. Sztuka świata t. I-XII, Arkady</w:t>
            </w:r>
          </w:p>
          <w:p w:rsidR="00D247C3" w:rsidRPr="00D247C3" w:rsidP="00D247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247C3">
              <w:rPr>
                <w:rFonts w:ascii="Times New Roman" w:hAnsi="Times New Roman"/>
                <w:iCs/>
                <w:color w:val="000000"/>
                <w:sz w:val="22"/>
                <w:szCs w:val="22"/>
              </w:rPr>
              <w:t>2.</w:t>
              <w:tab/>
              <w:t>Gombrich E., 1997.  O sztuce. Arkady</w:t>
            </w:r>
          </w:p>
          <w:p w:rsidR="00E55C25" w:rsidRPr="009720B2" w:rsidP="00D247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D247C3" w:rsidR="00D247C3">
              <w:rPr>
                <w:rFonts w:ascii="Times New Roman" w:hAnsi="Times New Roman"/>
                <w:iCs/>
                <w:color w:val="000000"/>
                <w:sz w:val="22"/>
                <w:szCs w:val="22"/>
              </w:rPr>
              <w:t>3.</w:t>
              <w:tab/>
              <w:t>Kębłowski J. 1985. Dzieje sztuki polskiej. Arkady</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247C3" w:rsidRPr="00D247C3" w:rsidP="00D247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247C3">
              <w:rPr>
                <w:rFonts w:ascii="Times New Roman" w:hAnsi="Times New Roman"/>
                <w:iCs/>
                <w:color w:val="000000"/>
                <w:sz w:val="22"/>
                <w:szCs w:val="22"/>
              </w:rPr>
              <w:t>1.</w:t>
              <w:tab/>
              <w:t>Eco U. , 2005. Historia piękna. Rebis</w:t>
            </w:r>
          </w:p>
          <w:p w:rsidR="00E55C25" w:rsidRPr="00B86DC9" w:rsidP="00D247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D247C3" w:rsidR="00D247C3">
              <w:rPr>
                <w:rFonts w:ascii="Times New Roman" w:hAnsi="Times New Roman"/>
                <w:iCs/>
                <w:color w:val="000000"/>
                <w:sz w:val="22"/>
                <w:szCs w:val="22"/>
              </w:rPr>
              <w:t>2.</w:t>
              <w:tab/>
              <w:t>Rottenberg A., 2005.  Sztuka w Polsce 1945-2005. Stentor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3C06DA">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D247C3"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D247C3"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D247C3" w:rsidRPr="00006238" w:rsidP="00D247C3">
            <w:pPr>
              <w:bidi w:val="0"/>
              <w:spacing w:after="0" w:line="240" w:lineRule="auto"/>
              <w:jc w:val="center"/>
              <w:rPr>
                <w:rFonts w:ascii="Times New Roman" w:hAnsi="Times New Roman"/>
              </w:rPr>
            </w:pPr>
            <w:r w:rsidRPr="00006238">
              <w:rPr>
                <w:rFonts w:ascii="Times New Roman" w:hAnsi="Times New Roman"/>
              </w:rPr>
              <w:t>15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D247C3"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D247C3"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D247C3" w:rsidRPr="00006238" w:rsidP="00D247C3">
            <w:pPr>
              <w:bidi w:val="0"/>
              <w:spacing w:after="0" w:line="240" w:lineRule="auto"/>
              <w:jc w:val="center"/>
              <w:rPr>
                <w:rFonts w:ascii="Times New Roman" w:hAnsi="Times New Roman"/>
              </w:rPr>
            </w:pPr>
            <w:r>
              <w:rPr>
                <w:rFonts w:ascii="Times New Roman" w:hAnsi="Times New Roman"/>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D247C3" w:rsidP="00172078">
            <w:pPr>
              <w:bidi w:val="0"/>
              <w:spacing w:after="0" w:line="240" w:lineRule="auto"/>
              <w:rPr>
                <w:rFonts w:ascii="Times New Roman" w:hAnsi="Times New Roman"/>
                <w:color w:val="000000" w:themeColor="tx1" w:themeShade="FF"/>
                <w:sz w:val="22"/>
                <w:szCs w:val="22"/>
              </w:rPr>
            </w:pPr>
          </w:p>
          <w:p w:rsidR="00D247C3"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D247C3"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D247C3" w:rsidRPr="00006238" w:rsidP="00D247C3">
            <w:pPr>
              <w:bidi w:val="0"/>
              <w:spacing w:after="0" w:line="240" w:lineRule="auto"/>
              <w:jc w:val="center"/>
              <w:rPr>
                <w:rFonts w:ascii="Times New Roman" w:hAnsi="Times New Roman"/>
              </w:rPr>
            </w:pPr>
            <w:r w:rsidRPr="00006238">
              <w:rPr>
                <w:rFonts w:ascii="Times New Roman" w:hAnsi="Times New Roman"/>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D247C3"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D247C3"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D247C3" w:rsidRPr="00006238" w:rsidP="00D247C3">
            <w:pPr>
              <w:bidi w:val="0"/>
              <w:spacing w:after="0" w:line="240" w:lineRule="auto"/>
              <w:jc w:val="center"/>
              <w:rPr>
                <w:rFonts w:ascii="Times New Roman" w:hAnsi="Times New Roman"/>
              </w:rPr>
            </w:pPr>
            <w:r w:rsidRPr="00006238">
              <w:rPr>
                <w:rFonts w:ascii="Times New Roman" w:hAnsi="Times New Roman"/>
              </w:rPr>
              <w:t>3</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D247C3"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D247C3"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D247C3"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D247C3" w:rsidP="00D247C3">
            <w:pPr>
              <w:bidi w:val="0"/>
              <w:spacing w:after="0" w:line="240" w:lineRule="auto"/>
              <w:jc w:val="center"/>
              <w:rPr>
                <w:rFonts w:ascii="Times New Roman" w:hAnsi="Times New Roman"/>
              </w:rPr>
            </w:pPr>
            <w:r>
              <w:rPr>
                <w:rFonts w:ascii="Times New Roman" w:hAnsi="Times New Roman"/>
              </w:rPr>
              <w:t>3</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D247C3">
              <w:rPr>
                <w:rFonts w:ascii="Times New Roman" w:hAnsi="Times New Roman"/>
                <w:color w:val="000000" w:themeColor="tx1" w:themeShade="FF"/>
                <w:sz w:val="22"/>
                <w:szCs w:val="22"/>
              </w:rPr>
              <w:t>15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D247C3">
              <w:rPr>
                <w:rFonts w:ascii="Times New Roman" w:hAnsi="Times New Roman"/>
                <w:color w:val="000000" w:themeColor="tx1" w:themeShade="FF"/>
                <w:sz w:val="22"/>
                <w:szCs w:val="22"/>
              </w:rPr>
              <w:t>1</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foot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9B1475">
              <w:rPr>
                <w:rFonts w:ascii="Times New Roman" w:hAnsi="Times New Roman"/>
                <w:b w:val="0"/>
                <w:sz w:val="20"/>
                <w:szCs w:val="20"/>
              </w:rPr>
              <w:t>A4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HISTORIA ARCHITEKTURY I URBANISTYKI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I stopnia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niestacjonarne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RPr="00BC1E77" w:rsidP="007F031E">
            <w:pPr>
              <w:bidi w:val="0"/>
              <w:spacing w:after="0" w:line="240" w:lineRule="auto"/>
              <w:rPr>
                <w:rFonts w:ascii="Times New Roman" w:hAnsi="Times New Roman"/>
              </w:rPr>
            </w:pPr>
            <w:r w:rsidRPr="00BC1E77">
              <w:rPr>
                <w:rFonts w:ascii="Times New Roman" w:hAnsi="Times New Roman"/>
              </w:rPr>
              <w:t xml:space="preserve">Rysunek techniczny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B1475"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B1475" w:rsidP="007F031E">
            <w:pPr>
              <w:bidi w:val="0"/>
              <w:spacing w:after="0" w:line="240" w:lineRule="auto"/>
              <w:rPr>
                <w:rFonts w:ascii="Times New Roman" w:hAnsi="Times New Roman"/>
              </w:rPr>
            </w:pPr>
            <w:r w:rsidRPr="00BC1E77">
              <w:rPr>
                <w:rFonts w:ascii="Times New Roman" w:hAnsi="Times New Roman"/>
              </w:rPr>
              <w:t>Umiejętność „czytania” dokumentacji architektonicznej</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w:t>
            </w: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9B1475" w:rsidRPr="00101F9F" w:rsidP="009B1475">
            <w:pPr>
              <w:bidi w:val="0"/>
              <w:spacing w:after="0" w:line="240" w:lineRule="auto"/>
              <w:jc w:val="center"/>
              <w:rPr>
                <w:rFonts w:ascii="Times New Roman" w:hAnsi="Times New Roman"/>
              </w:rPr>
            </w:pPr>
            <w:r w:rsidRPr="00101F9F">
              <w:rPr>
                <w:rFonts w:ascii="Times New Roman" w:hAnsi="Times New Roman"/>
              </w:rPr>
              <w:t>-</w:t>
            </w: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9B1475" w:rsidP="009B1475">
            <w:pPr>
              <w:bidi w:val="0"/>
              <w:spacing w:after="0" w:line="240" w:lineRule="auto"/>
              <w:jc w:val="center"/>
              <w:rPr>
                <w:rFonts w:ascii="Times New Roman" w:hAnsi="Times New Roman"/>
              </w:rPr>
            </w:pPr>
            <w:r w:rsidRPr="00101F9F">
              <w:rPr>
                <w:rFonts w:ascii="Times New Roman" w:hAnsi="Times New Roman"/>
              </w:rPr>
              <w:t>1</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B1475" w:rsidRPr="00C871D4" w:rsidP="00CE74A9">
            <w:pPr>
              <w:bidi w:val="0"/>
              <w:spacing w:after="0" w:line="240" w:lineRule="auto"/>
              <w:rPr>
                <w:rFonts w:ascii="Times New Roman" w:hAnsi="Times New Roman"/>
              </w:rPr>
            </w:pPr>
            <w:r w:rsidRPr="00C871D4">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B1475" w:rsidRPr="00C871D4" w:rsidP="00CE74A9">
            <w:pPr>
              <w:bidi w:val="0"/>
              <w:spacing w:after="0" w:line="240" w:lineRule="auto"/>
              <w:rPr>
                <w:rFonts w:ascii="Times New Roman" w:hAnsi="Times New Roman"/>
              </w:rPr>
            </w:pPr>
            <w:r w:rsidRPr="00C871D4">
              <w:rPr>
                <w:rFonts w:ascii="Times New Roman" w:hAnsi="Times New Roman"/>
              </w:rPr>
              <w:t>ma podstawową wiedzę w zakresie urbanistyki i architektury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B1475" w:rsidRPr="00C871D4" w:rsidP="00CE74A9">
            <w:pPr>
              <w:bidi w:val="0"/>
              <w:spacing w:after="0" w:line="240" w:lineRule="auto"/>
              <w:rPr>
                <w:rFonts w:ascii="Times New Roman" w:hAnsi="Times New Roman"/>
              </w:rPr>
            </w:pPr>
            <w:r w:rsidRPr="00C871D4">
              <w:rPr>
                <w:rFonts w:ascii="Times New Roman" w:hAnsi="Times New Roman"/>
              </w:rPr>
              <w:t>K_W10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B1475" w:rsidP="00CE74A9">
            <w:pPr>
              <w:bidi w:val="0"/>
              <w:spacing w:after="0" w:line="240" w:lineRule="auto"/>
              <w:rPr>
                <w:rFonts w:ascii="Times New Roman" w:hAnsi="Times New Roman"/>
              </w:rPr>
            </w:pPr>
            <w:r w:rsidRPr="00C871D4">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B1475" w:rsidRPr="00C323D4" w:rsidP="002D5577">
            <w:pPr>
              <w:bidi w:val="0"/>
              <w:spacing w:after="0" w:line="240" w:lineRule="auto"/>
              <w:rPr>
                <w:rFonts w:ascii="Times New Roman" w:hAnsi="Times New Roman"/>
              </w:rPr>
            </w:pPr>
            <w:r w:rsidRPr="00C323D4">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B1475" w:rsidRPr="00C323D4" w:rsidP="002D5577">
            <w:pPr>
              <w:bidi w:val="0"/>
              <w:spacing w:after="0" w:line="240" w:lineRule="auto"/>
              <w:rPr>
                <w:rFonts w:ascii="Times New Roman" w:hAnsi="Times New Roman"/>
              </w:rPr>
            </w:pPr>
            <w:r w:rsidRPr="00C323D4">
              <w:rPr>
                <w:rFonts w:ascii="Times New Roman" w:hAnsi="Times New Roman"/>
              </w:rPr>
              <w:t>Umie rozróżniać style architektoniczne, różnice stylowe jak i indywidualne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B1475" w:rsidRPr="00C323D4" w:rsidP="002D5577">
            <w:pPr>
              <w:bidi w:val="0"/>
              <w:spacing w:after="0" w:line="240" w:lineRule="auto"/>
              <w:rPr>
                <w:rFonts w:ascii="Times New Roman" w:hAnsi="Times New Roman"/>
              </w:rPr>
            </w:pPr>
            <w:r w:rsidRPr="00C323D4">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B1475" w:rsidP="002D5577">
            <w:pPr>
              <w:bidi w:val="0"/>
              <w:spacing w:after="0" w:line="240" w:lineRule="auto"/>
              <w:rPr>
                <w:rFonts w:ascii="Times New Roman" w:hAnsi="Times New Roman"/>
              </w:rPr>
            </w:pPr>
            <w:r w:rsidRPr="00C323D4">
              <w:rPr>
                <w:rFonts w:ascii="Times New Roman" w:hAnsi="Times New Roman"/>
              </w:rPr>
              <w:t>P6S_WU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B1475" w:rsidRPr="004B6600" w:rsidP="000D13CB">
            <w:pPr>
              <w:bidi w:val="0"/>
              <w:spacing w:after="0" w:line="240" w:lineRule="auto"/>
              <w:rPr>
                <w:rFonts w:ascii="Times New Roman" w:hAnsi="Times New Roman"/>
              </w:rPr>
            </w:pPr>
            <w:r w:rsidRPr="004B6600">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B1475" w:rsidRPr="004B6600" w:rsidP="000D13CB">
            <w:pPr>
              <w:bidi w:val="0"/>
              <w:spacing w:after="0" w:line="240" w:lineRule="auto"/>
              <w:rPr>
                <w:rFonts w:ascii="Times New Roman" w:hAnsi="Times New Roman"/>
              </w:rPr>
            </w:pPr>
            <w:r w:rsidRPr="004B6600">
              <w:rPr>
                <w:rFonts w:ascii="Times New Roman" w:hAnsi="Times New Roman"/>
              </w:rPr>
              <w:t>Potrafi werbalizować własne rozumienie elementów teorii architektury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B1475" w:rsidRPr="004B6600" w:rsidP="000D13CB">
            <w:pPr>
              <w:bidi w:val="0"/>
              <w:spacing w:after="0" w:line="240" w:lineRule="auto"/>
              <w:rPr>
                <w:rFonts w:ascii="Times New Roman" w:hAnsi="Times New Roman"/>
              </w:rPr>
            </w:pPr>
            <w:r w:rsidRPr="004B6600">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B1475" w:rsidP="000D13CB">
            <w:pPr>
              <w:bidi w:val="0"/>
              <w:spacing w:after="0" w:line="240" w:lineRule="auto"/>
              <w:rPr>
                <w:rFonts w:ascii="Times New Roman" w:hAnsi="Times New Roman"/>
              </w:rPr>
            </w:pPr>
            <w:r w:rsidRPr="004B6600">
              <w:rPr>
                <w:rFonts w:ascii="Times New Roman" w:hAnsi="Times New Roman"/>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9B1475">
              <w:rPr>
                <w:rFonts w:ascii="Times New Roman" w:hAnsi="Times New Roman"/>
                <w:sz w:val="22"/>
                <w:szCs w:val="22"/>
              </w:rPr>
              <w:t>wykład multimedialny, pokaz, dyskusja,</w:t>
            </w:r>
            <w:r w:rsidRPr="00B86DC9">
              <w:rPr>
                <w:rFonts w:ascii="Times New Roman" w:hAnsi="Times New Roman"/>
                <w:sz w:val="22"/>
                <w:szCs w:val="22"/>
              </w:rPr>
              <w:t>.</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009B1475">
              <w:rPr>
                <w:rFonts w:ascii="Times New Roman" w:hAnsi="Times New Roman"/>
                <w:sz w:val="22"/>
                <w:szCs w:val="22"/>
              </w:rPr>
              <w:t>Wykłady – zaliczenie pisemne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9B1475">
              <w:rPr>
                <w:rFonts w:ascii="Times New Roman" w:hAnsi="Times New Roman"/>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9B1475">
              <w:rPr>
                <w:rFonts w:ascii="Times New Roman" w:hAnsi="Times New Roman"/>
                <w:iCs/>
                <w:color w:val="000000"/>
                <w:sz w:val="22"/>
                <w:szCs w:val="22"/>
              </w:rPr>
              <w:t>Podstawowe problemy projektowania architektonicznego. Ewolucja architektury, jako integralnego elementu zjawiska kultury. Propedeutyka rozwoju myśli architektonicznej na przestrzeni wieków. Propedeutyka historii architektury. Podstawowe problemy architektury współczesnej. Wybrane sylwetki architektów. Społeczne oddziaływanie architektury. Znaczenie elementów mebli miejskich w przestrzeni zurbanizowanej. Analiza przykładowych projektów architektonicznych.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33"/>
        <w:gridCol w:w="1327"/>
        <w:gridCol w:w="26"/>
        <w:gridCol w:w="1334"/>
        <w:gridCol w:w="19"/>
        <w:gridCol w:w="1375"/>
        <w:gridCol w:w="16"/>
        <w:gridCol w:w="1326"/>
        <w:gridCol w:w="6"/>
        <w:gridCol w:w="1457"/>
        <w:gridCol w:w="6"/>
        <w:gridCol w:w="1367"/>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1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80"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5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5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91"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32"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46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80"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U1</w:t>
            </w:r>
          </w:p>
        </w:tc>
        <w:tc>
          <w:tcPr>
            <w:tcW w:w="135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5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91"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32"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46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80"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w:t>
            </w:r>
            <w:r w:rsidRPr="002851F8">
              <w:rPr>
                <w:rFonts w:ascii="Times New Roman" w:hAnsi="Times New Roman"/>
                <w:color w:val="000000"/>
                <w:sz w:val="22"/>
                <w:szCs w:val="22"/>
              </w:rPr>
              <w:t>1</w:t>
            </w:r>
          </w:p>
        </w:tc>
        <w:tc>
          <w:tcPr>
            <w:tcW w:w="135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5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91"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32"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463" w:type="dxa"/>
            <w:gridSpan w:val="2"/>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extDirection w:val="lrTb"/>
            <w:vAlign w:val="top"/>
          </w:tcPr>
          <w:p w:rsidR="009B1475" w:rsidRPr="002851F8" w:rsidP="00563086">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B1475" w:rsidP="009B1475">
            <w:pPr>
              <w:numPr>
                <w:numId w:val="18"/>
              </w:numPr>
              <w:autoSpaceDE w:val="0"/>
              <w:autoSpaceDN w:val="0"/>
              <w:bidi w:val="0"/>
              <w:spacing w:after="0" w:line="240" w:lineRule="auto"/>
              <w:ind w:left="357" w:hanging="357"/>
              <w:rPr>
                <w:rFonts w:ascii="Times New Roman" w:hAnsi="Times New Roman"/>
                <w:iCs/>
                <w:color w:val="000000"/>
              </w:rPr>
            </w:pPr>
            <w:r>
              <w:rPr>
                <w:rFonts w:ascii="Times New Roman" w:hAnsi="Times New Roman"/>
                <w:iCs/>
                <w:color w:val="000000"/>
                <w:sz w:val="22"/>
                <w:szCs w:val="22"/>
              </w:rPr>
              <w:t>Samss D., 1997.  Historia architektury. Arkady, Warszawa</w:t>
            </w:r>
          </w:p>
          <w:p w:rsidR="009B1475" w:rsidP="009B1475">
            <w:pPr>
              <w:numPr>
                <w:numId w:val="18"/>
              </w:numPr>
              <w:autoSpaceDE w:val="0"/>
              <w:autoSpaceDN w:val="0"/>
              <w:bidi w:val="0"/>
              <w:spacing w:after="0" w:line="240" w:lineRule="auto"/>
              <w:ind w:left="357" w:hanging="357"/>
              <w:rPr>
                <w:rFonts w:ascii="Times New Roman" w:hAnsi="Times New Roman"/>
                <w:iCs/>
                <w:color w:val="000000"/>
              </w:rPr>
            </w:pPr>
            <w:r>
              <w:rPr>
                <w:rFonts w:ascii="Times New Roman" w:hAnsi="Times New Roman"/>
                <w:iCs/>
                <w:color w:val="000000"/>
                <w:sz w:val="22"/>
                <w:szCs w:val="22"/>
              </w:rPr>
              <w:t>Koch W.; 1996. Style w architekturze. Świat Książki, Warszawa</w:t>
            </w:r>
          </w:p>
          <w:p w:rsidR="009B1475" w:rsidP="009B1475">
            <w:pPr>
              <w:numPr>
                <w:numId w:val="18"/>
              </w:numPr>
              <w:autoSpaceDE w:val="0"/>
              <w:autoSpaceDN w:val="0"/>
              <w:bidi w:val="0"/>
              <w:spacing w:after="0" w:line="240" w:lineRule="auto"/>
              <w:ind w:left="357" w:hanging="357"/>
              <w:rPr>
                <w:rFonts w:ascii="Times New Roman" w:hAnsi="Times New Roman"/>
                <w:iCs/>
                <w:color w:val="000000"/>
              </w:rPr>
            </w:pPr>
            <w:r>
              <w:rPr>
                <w:rFonts w:ascii="Times New Roman" w:hAnsi="Times New Roman"/>
                <w:iCs/>
                <w:color w:val="000000"/>
                <w:sz w:val="22"/>
                <w:szCs w:val="22"/>
              </w:rPr>
              <w:t>Bogusz W., 2005.  Zarys historii architektury. Dokumentacja budowlana, WSiP, Warszawa</w:t>
            </w:r>
          </w:p>
          <w:p w:rsidR="009B1475" w:rsidP="009B1475">
            <w:pPr>
              <w:numPr>
                <w:numId w:val="18"/>
              </w:numPr>
              <w:autoSpaceDE w:val="0"/>
              <w:autoSpaceDN w:val="0"/>
              <w:bidi w:val="0"/>
              <w:spacing w:after="0" w:line="240" w:lineRule="auto"/>
              <w:ind w:left="357" w:hanging="357"/>
              <w:rPr>
                <w:rFonts w:ascii="Times New Roman" w:hAnsi="Times New Roman"/>
                <w:iCs/>
                <w:color w:val="000000"/>
              </w:rPr>
            </w:pPr>
            <w:r>
              <w:rPr>
                <w:rFonts w:ascii="Times New Roman" w:hAnsi="Times New Roman"/>
                <w:iCs/>
                <w:color w:val="000000"/>
                <w:sz w:val="22"/>
                <w:szCs w:val="22"/>
                <w:lang w:val="en-US"/>
              </w:rPr>
              <w:t xml:space="preserve">Buchner M., Buchner A., Laube J. 1991.  </w:t>
            </w:r>
            <w:r>
              <w:rPr>
                <w:rFonts w:ascii="Times New Roman" w:hAnsi="Times New Roman"/>
                <w:iCs/>
                <w:color w:val="000000"/>
                <w:sz w:val="22"/>
                <w:szCs w:val="22"/>
              </w:rPr>
              <w:t>Zarys projektowania i historii architektury. WSiP, Warszawa</w:t>
            </w:r>
          </w:p>
          <w:p w:rsidR="00E55C25" w:rsidRPr="009B1475" w:rsidP="009B1475">
            <w:pPr>
              <w:numPr>
                <w:numId w:val="18"/>
              </w:numPr>
              <w:autoSpaceDE w:val="0"/>
              <w:autoSpaceDN w:val="0"/>
              <w:bidi w:val="0"/>
              <w:spacing w:after="0" w:line="240" w:lineRule="auto"/>
              <w:ind w:left="357" w:hanging="357"/>
              <w:rPr>
                <w:rFonts w:ascii="Times New Roman" w:hAnsi="Times New Roman"/>
                <w:iCs/>
                <w:color w:val="000000"/>
              </w:rPr>
            </w:pPr>
            <w:r w:rsidRPr="009B1475" w:rsidR="009B1475">
              <w:rPr>
                <w:rFonts w:ascii="Times New Roman" w:hAnsi="Times New Roman"/>
                <w:iCs/>
                <w:color w:val="000000"/>
                <w:sz w:val="22"/>
                <w:szCs w:val="22"/>
              </w:rPr>
              <w:t>Markiewicz P., 1996. Vademecum projektanta. Prezentacja nowoczesnych technik budowlanych, Wyd. „Archi-Plus” Kraków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CA33B0" w:rsidRPr="00CA33B0" w:rsidP="00CA33B0">
            <w:pPr>
              <w:numPr>
                <w:numId w:val="19"/>
              </w:numPr>
              <w:autoSpaceDE w:val="0"/>
              <w:autoSpaceDN w:val="0"/>
              <w:bidi w:val="0"/>
              <w:spacing w:after="0" w:line="240" w:lineRule="auto"/>
              <w:ind w:left="357" w:hanging="357"/>
              <w:rPr>
                <w:rFonts w:ascii="Times New Roman" w:hAnsi="Times New Roman"/>
                <w:iCs/>
                <w:color w:val="000000"/>
              </w:rPr>
            </w:pPr>
            <w:r w:rsidRPr="00CA33B0">
              <w:rPr>
                <w:rFonts w:ascii="Times New Roman" w:hAnsi="Times New Roman"/>
                <w:iCs/>
                <w:color w:val="000000"/>
                <w:sz w:val="22"/>
                <w:szCs w:val="22"/>
              </w:rPr>
              <w:t>Żórawski J.; 1973, O budowie formy architektonicznej, Arkady, Warszawa</w:t>
            </w:r>
          </w:p>
          <w:p w:rsidR="00CA33B0" w:rsidRPr="00CA33B0" w:rsidP="00CA33B0">
            <w:pPr>
              <w:numPr>
                <w:numId w:val="19"/>
              </w:numPr>
              <w:autoSpaceDE w:val="0"/>
              <w:autoSpaceDN w:val="0"/>
              <w:bidi w:val="0"/>
              <w:spacing w:after="0" w:line="240" w:lineRule="auto"/>
              <w:ind w:left="357" w:hanging="357"/>
              <w:rPr>
                <w:rFonts w:ascii="Times New Roman" w:hAnsi="Times New Roman"/>
                <w:iCs/>
                <w:color w:val="000000"/>
              </w:rPr>
            </w:pPr>
            <w:r w:rsidRPr="00CA33B0">
              <w:rPr>
                <w:rFonts w:ascii="Times New Roman" w:hAnsi="Times New Roman"/>
                <w:iCs/>
                <w:color w:val="000000"/>
                <w:sz w:val="22"/>
                <w:szCs w:val="22"/>
              </w:rPr>
              <w:t>Kandinsky W.; 1986, Punkt i linia a płaszczyzna. PIW, Warszawa</w:t>
            </w:r>
          </w:p>
          <w:p w:rsidR="00CA33B0" w:rsidRPr="00CA33B0" w:rsidP="00CA33B0">
            <w:pPr>
              <w:numPr>
                <w:numId w:val="19"/>
              </w:numPr>
              <w:autoSpaceDE w:val="0"/>
              <w:autoSpaceDN w:val="0"/>
              <w:bidi w:val="0"/>
              <w:spacing w:after="0" w:line="240" w:lineRule="auto"/>
              <w:ind w:left="357" w:hanging="357"/>
              <w:rPr>
                <w:rFonts w:ascii="Times New Roman" w:hAnsi="Times New Roman"/>
                <w:iCs/>
                <w:color w:val="000000"/>
                <w:sz w:val="22"/>
                <w:szCs w:val="22"/>
                <w:u w:val="single"/>
              </w:rPr>
            </w:pPr>
            <w:r w:rsidRPr="00CA33B0">
              <w:rPr>
                <w:rFonts w:ascii="Times New Roman" w:hAnsi="Times New Roman"/>
                <w:iCs/>
                <w:color w:val="000000"/>
                <w:sz w:val="22"/>
                <w:szCs w:val="22"/>
              </w:rPr>
              <w:t>Norberg - Schulz Ch., 2000, Bycie przestrzeń i architektura, Warszawa</w:t>
            </w:r>
          </w:p>
          <w:p w:rsidR="00E55C25" w:rsidRPr="00B86DC9" w:rsidP="00CA33B0">
            <w:pPr>
              <w:numPr>
                <w:numId w:val="19"/>
              </w:numPr>
              <w:autoSpaceDE w:val="0"/>
              <w:autoSpaceDN w:val="0"/>
              <w:bidi w:val="0"/>
              <w:spacing w:after="0" w:line="240" w:lineRule="auto"/>
              <w:ind w:left="357" w:hanging="357"/>
              <w:rPr>
                <w:rFonts w:ascii="Times New Roman" w:hAnsi="Times New Roman"/>
                <w:b/>
                <w:iCs/>
                <w:color w:val="000000"/>
                <w:sz w:val="22"/>
                <w:szCs w:val="22"/>
                <w:u w:val="single"/>
              </w:rPr>
            </w:pPr>
            <w:r w:rsidRPr="00CA33B0" w:rsidR="00CA33B0">
              <w:rPr>
                <w:rFonts w:ascii="Times New Roman" w:hAnsi="Times New Roman"/>
                <w:iCs/>
                <w:color w:val="000000"/>
                <w:sz w:val="22"/>
                <w:szCs w:val="22"/>
              </w:rPr>
              <w:t>Rasmussen S. E., 1999, Odczuwanie architektury, Wyd. Murator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0878D3">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CA33B0"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A33B0"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A33B0" w:rsidRPr="001F2751" w:rsidP="00CA33B0">
            <w:pPr>
              <w:bidi w:val="0"/>
              <w:spacing w:after="0" w:line="240" w:lineRule="auto"/>
              <w:jc w:val="center"/>
              <w:rPr>
                <w:rFonts w:ascii="Times New Roman" w:hAnsi="Times New Roman"/>
              </w:rPr>
            </w:pPr>
            <w:r w:rsidRPr="001F2751">
              <w:rPr>
                <w:rFonts w:ascii="Times New Roman" w:hAnsi="Times New Roman"/>
              </w:rPr>
              <w:t>15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CA33B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A33B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A33B0" w:rsidRPr="001F2751" w:rsidP="00CA33B0">
            <w:pPr>
              <w:bidi w:val="0"/>
              <w:spacing w:after="0" w:line="240" w:lineRule="auto"/>
              <w:jc w:val="center"/>
              <w:rPr>
                <w:rFonts w:ascii="Times New Roman" w:hAnsi="Times New Roman"/>
              </w:rPr>
            </w:pPr>
            <w:r>
              <w:rPr>
                <w:rFonts w:ascii="Times New Roman" w:hAnsi="Times New Roman"/>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CA33B0" w:rsidP="00172078">
            <w:pPr>
              <w:bidi w:val="0"/>
              <w:spacing w:after="0" w:line="240" w:lineRule="auto"/>
              <w:rPr>
                <w:rFonts w:ascii="Times New Roman" w:hAnsi="Times New Roman"/>
                <w:color w:val="000000" w:themeColor="tx1" w:themeShade="FF"/>
                <w:sz w:val="22"/>
                <w:szCs w:val="22"/>
              </w:rPr>
            </w:pPr>
          </w:p>
          <w:p w:rsidR="00CA33B0"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A33B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A33B0" w:rsidRPr="001F2751" w:rsidP="00CA33B0">
            <w:pPr>
              <w:bidi w:val="0"/>
              <w:spacing w:after="0" w:line="240" w:lineRule="auto"/>
              <w:jc w:val="center"/>
              <w:rPr>
                <w:rFonts w:ascii="Times New Roman" w:hAnsi="Times New Roman"/>
              </w:rPr>
            </w:pPr>
            <w:r w:rsidRPr="001F2751">
              <w:rPr>
                <w:rFonts w:ascii="Times New Roman" w:hAnsi="Times New Roman"/>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CA33B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A33B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A33B0" w:rsidRPr="001F2751" w:rsidP="00CA33B0">
            <w:pPr>
              <w:bidi w:val="0"/>
              <w:spacing w:after="0" w:line="240" w:lineRule="auto"/>
              <w:jc w:val="center"/>
              <w:rPr>
                <w:rFonts w:ascii="Times New Roman" w:hAnsi="Times New Roman"/>
              </w:rPr>
            </w:pPr>
            <w:r w:rsidRPr="001F2751">
              <w:rPr>
                <w:rFonts w:ascii="Times New Roman" w:hAnsi="Times New Roman"/>
              </w:rPr>
              <w:t>3</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CA33B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A33B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CA33B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A33B0" w:rsidP="00CA33B0">
            <w:pPr>
              <w:bidi w:val="0"/>
              <w:spacing w:after="0" w:line="240" w:lineRule="auto"/>
              <w:jc w:val="center"/>
              <w:rPr>
                <w:rFonts w:ascii="Times New Roman" w:hAnsi="Times New Roman"/>
              </w:rPr>
            </w:pPr>
            <w:r>
              <w:rPr>
                <w:rFonts w:ascii="Times New Roman" w:hAnsi="Times New Roman"/>
              </w:rPr>
              <w:t>3</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CA33B0">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CA33B0">
              <w:rPr>
                <w:rFonts w:ascii="Times New Roman" w:hAnsi="Times New Roman"/>
                <w:color w:val="000000" w:themeColor="tx1" w:themeShade="FF"/>
                <w:sz w:val="22"/>
                <w:szCs w:val="22"/>
              </w:rPr>
              <w:t>1</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6"/>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foot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664039">
              <w:rPr>
                <w:rFonts w:ascii="Times New Roman" w:hAnsi="Times New Roman"/>
                <w:b w:val="0"/>
                <w:sz w:val="20"/>
                <w:szCs w:val="20"/>
              </w:rPr>
              <w:t>A4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CZŁOWIEK A ŚRODOWISKO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I stopnia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 xml:space="preserve">niestacjonarne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RPr="008A698B" w:rsidP="00387111">
            <w:pPr>
              <w:bidi w:val="0"/>
              <w:spacing w:after="0" w:line="240" w:lineRule="auto"/>
              <w:rPr>
                <w:rFonts w:ascii="Times New Roman" w:hAnsi="Times New Roman"/>
              </w:rPr>
            </w:pPr>
            <w:r w:rsidRPr="008A698B">
              <w:rPr>
                <w:rFonts w:ascii="Times New Roman" w:hAnsi="Times New Roman"/>
              </w:rPr>
              <w:t>brak wymagań</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64039"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64039" w:rsidP="00387111">
            <w:pPr>
              <w:bidi w:val="0"/>
              <w:spacing w:after="0" w:line="240" w:lineRule="auto"/>
              <w:rPr>
                <w:rFonts w:ascii="Times New Roman" w:hAnsi="Times New Roman"/>
              </w:rPr>
            </w:pPr>
            <w:r w:rsidRPr="008A698B">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w:t>
            </w: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664039" w:rsidRPr="002A2512" w:rsidP="00664039">
            <w:pPr>
              <w:bidi w:val="0"/>
              <w:spacing w:after="0" w:line="240" w:lineRule="auto"/>
              <w:jc w:val="center"/>
              <w:rPr>
                <w:rFonts w:ascii="Times New Roman" w:hAnsi="Times New Roman"/>
              </w:rPr>
            </w:pPr>
            <w:r w:rsidRPr="002A2512">
              <w:rPr>
                <w:rFonts w:ascii="Times New Roman" w:hAnsi="Times New Roman"/>
              </w:rPr>
              <w:t>-</w:t>
            </w: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664039" w:rsidP="00664039">
            <w:pPr>
              <w:bidi w:val="0"/>
              <w:spacing w:after="0" w:line="240" w:lineRule="auto"/>
              <w:jc w:val="center"/>
              <w:rPr>
                <w:rFonts w:ascii="Times New Roman" w:hAnsi="Times New Roman"/>
              </w:rPr>
            </w:pPr>
            <w:r w:rsidRPr="002A2512">
              <w:rPr>
                <w:rFonts w:ascii="Times New Roman" w:hAnsi="Times New Roman"/>
              </w:rPr>
              <w:t>1</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64039" w:rsidRPr="006E6D04" w:rsidP="009C1291">
            <w:pPr>
              <w:bidi w:val="0"/>
              <w:spacing w:after="0" w:line="240" w:lineRule="auto"/>
              <w:rPr>
                <w:rFonts w:ascii="Times New Roman" w:hAnsi="Times New Roman"/>
              </w:rPr>
            </w:pPr>
            <w:r w:rsidRPr="006E6D04">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64039" w:rsidRPr="006E6D04" w:rsidP="009C1291">
            <w:pPr>
              <w:bidi w:val="0"/>
              <w:spacing w:after="0" w:line="240" w:lineRule="auto"/>
              <w:rPr>
                <w:rFonts w:ascii="Times New Roman" w:hAnsi="Times New Roman"/>
              </w:rPr>
            </w:pPr>
            <w:r w:rsidRPr="006E6D04">
              <w:rPr>
                <w:rFonts w:ascii="Times New Roman" w:hAnsi="Times New Roman"/>
              </w:rPr>
              <w:t>ma elementarną wiedzę z zakresu podstaw ekologii; zapoznany jest z ekologią jako dziedziną wiedzy przyrodniczej, jej związkami z innymi dziedzinami wiedzy, celem i zakresem ekologii, historią rozwoju ekologii oraz  podziałami ekologii na dyscypliny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64039" w:rsidRPr="006E6D04" w:rsidP="009C1291">
            <w:pPr>
              <w:bidi w:val="0"/>
              <w:spacing w:after="0" w:line="240" w:lineRule="auto"/>
              <w:rPr>
                <w:rFonts w:ascii="Times New Roman" w:hAnsi="Times New Roman"/>
              </w:rPr>
            </w:pPr>
            <w:r w:rsidRPr="006E6D04">
              <w:rPr>
                <w:rFonts w:ascii="Times New Roman" w:hAnsi="Times New Roman"/>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64039" w:rsidP="009C1291">
            <w:pPr>
              <w:bidi w:val="0"/>
              <w:spacing w:after="0" w:line="240" w:lineRule="auto"/>
              <w:rPr>
                <w:rFonts w:ascii="Times New Roman" w:hAnsi="Times New Roman"/>
              </w:rPr>
            </w:pPr>
            <w:r w:rsidRPr="006E6D04">
              <w:rPr>
                <w:rFonts w:ascii="Times New Roman" w:hAnsi="Times New Roman"/>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rozumie procesy biologiczno-ekologiczne występujące w środowisku</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P6S_WU</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nabywa umiejętność praktycznego dokonywania oceny zagadnień związanych z problematyką ekologii na płaszczyźnie człowiek-środowisko</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64039" w:rsidRPr="00EE438A" w:rsidP="003D5FB5">
            <w:pPr>
              <w:bidi w:val="0"/>
              <w:spacing w:after="0" w:line="240" w:lineRule="auto"/>
              <w:rPr>
                <w:rFonts w:ascii="Times New Roman" w:hAnsi="Times New Roman"/>
              </w:rPr>
            </w:pPr>
            <w:r w:rsidRPr="00EE438A">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64039" w:rsidP="003D5FB5">
            <w:pPr>
              <w:bidi w:val="0"/>
              <w:spacing w:after="0" w:line="240" w:lineRule="auto"/>
              <w:rPr>
                <w:rFonts w:ascii="Times New Roman" w:hAnsi="Times New Roman"/>
              </w:rPr>
            </w:pPr>
            <w:r w:rsidRPr="00EE438A">
              <w:rPr>
                <w:rFonts w:ascii="Times New Roman" w:hAnsi="Times New Roman"/>
              </w:rPr>
              <w:t>P6S_WU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64039" w:rsidRPr="00344F85" w:rsidP="00362CCB">
            <w:pPr>
              <w:bidi w:val="0"/>
              <w:spacing w:after="0" w:line="240" w:lineRule="auto"/>
              <w:rPr>
                <w:rFonts w:ascii="Times New Roman" w:hAnsi="Times New Roman"/>
              </w:rPr>
            </w:pPr>
            <w:r w:rsidRPr="00344F85">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64039" w:rsidRPr="00344F85" w:rsidP="00362CCB">
            <w:pPr>
              <w:bidi w:val="0"/>
              <w:spacing w:after="0" w:line="240" w:lineRule="auto"/>
              <w:rPr>
                <w:rFonts w:ascii="Times New Roman" w:hAnsi="Times New Roman"/>
              </w:rPr>
            </w:pPr>
            <w:r w:rsidRPr="00344F85">
              <w:rPr>
                <w:rFonts w:ascii="Times New Roman" w:hAnsi="Times New Roman"/>
              </w:rPr>
              <w:t>kształtowania zasad ekologicznego myślenia w kontekście zmian zachodzących na kuli ziemskiej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64039" w:rsidRPr="00344F85" w:rsidP="00362CCB">
            <w:pPr>
              <w:bidi w:val="0"/>
              <w:spacing w:after="0" w:line="240" w:lineRule="auto"/>
              <w:rPr>
                <w:rFonts w:ascii="Times New Roman" w:hAnsi="Times New Roman"/>
              </w:rPr>
            </w:pPr>
            <w:r w:rsidRPr="00344F85">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64039" w:rsidP="00362CCB">
            <w:pPr>
              <w:bidi w:val="0"/>
              <w:spacing w:after="0" w:line="240" w:lineRule="auto"/>
              <w:rPr>
                <w:rFonts w:ascii="Times New Roman" w:hAnsi="Times New Roman"/>
              </w:rPr>
            </w:pPr>
            <w:r w:rsidRPr="00344F85">
              <w:rPr>
                <w:rFonts w:ascii="Times New Roman" w:hAnsi="Times New Roman"/>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np. wykład multimedialny, ćwiczenia laboratoryjne, pokaz, dyskusja, prelekcja, metoda przypadków, gry dydaktyczne. itp.</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np. egzamin pisemny lub ustny, test, zaliczenie pisemne lub ustne, kolokwium i/lub sprawdzian, przygotowanie projektu, złożenie referatu (kiedy, ich liczba) itp.</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r w:rsidRPr="00374EE9">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64039" w:rsidRPr="00374EE9" w:rsidP="0066403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64039" w:rsidP="00664039">
            <w:pPr>
              <w:bidi w:val="0"/>
              <w:spacing w:after="0" w:line="240" w:lineRule="auto"/>
              <w:jc w:val="center"/>
              <w:rPr>
                <w:rFonts w:ascii="Times New Roman" w:hAnsi="Times New Roman"/>
              </w:rPr>
            </w:pPr>
            <w:r w:rsidRPr="00374EE9">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664039" w:rsidRPr="00664039" w:rsidP="00664039">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64039">
              <w:rPr>
                <w:rFonts w:ascii="Times New Roman" w:hAnsi="Times New Roman"/>
                <w:iCs/>
                <w:color w:val="000000"/>
                <w:sz w:val="22"/>
                <w:szCs w:val="22"/>
              </w:rPr>
              <w:t>1.</w:t>
              <w:tab/>
              <w:t>Solomon E. P., Berg L.R., Martin D.W., Villee C.A., 2000. Biologia. MULTICO Oficyna Wydawnicza, Warszawa.</w:t>
            </w:r>
          </w:p>
          <w:p w:rsidR="00664039" w:rsidRPr="00664039" w:rsidP="00664039">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64039">
              <w:rPr>
                <w:rFonts w:ascii="Times New Roman" w:hAnsi="Times New Roman"/>
                <w:iCs/>
                <w:color w:val="000000"/>
                <w:sz w:val="22"/>
                <w:szCs w:val="22"/>
              </w:rPr>
              <w:t>2.</w:t>
              <w:tab/>
              <w:t>Weiner J., 2002. Życie i ewolucja biosfery. Wyd. II., Wydawnictwo Naukowe PWN, Warszawa.</w:t>
            </w:r>
          </w:p>
          <w:p w:rsidR="00664039" w:rsidRPr="00664039" w:rsidP="00664039">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64039">
              <w:rPr>
                <w:rFonts w:ascii="Times New Roman" w:hAnsi="Times New Roman"/>
                <w:iCs/>
                <w:color w:val="000000"/>
                <w:sz w:val="22"/>
                <w:szCs w:val="22"/>
              </w:rPr>
              <w:t>3.</w:t>
              <w:tab/>
              <w:t>Wiąckowski S., 1998. Ekologia ogólna. Oficyna Wyd. Branta, Bydgoszcz, p. 462.</w:t>
            </w:r>
          </w:p>
          <w:p w:rsidR="00E55C25" w:rsidRPr="009720B2" w:rsidP="00664039">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664039" w:rsidR="00664039">
              <w:rPr>
                <w:rFonts w:ascii="Times New Roman" w:hAnsi="Times New Roman"/>
                <w:iCs/>
                <w:color w:val="000000"/>
                <w:sz w:val="22"/>
                <w:szCs w:val="22"/>
              </w:rPr>
              <w:t>4.</w:t>
              <w:tab/>
              <w:t>Mackenzie A., Ball A.S., Virdee S.R., 2000. Ekologia ogólna [w serii „Krótkie wykłady”], Wyd. Nauk. PWN, Warszawa, p. 396.</w:t>
            </w:r>
          </w:p>
        </w:tc>
      </w:tr>
      <w:tr>
        <w:tblPrEx>
          <w:tblW w:w="9638" w:type="dxa"/>
          <w:jc w:val="center"/>
          <w:tblLook w:val="00A0"/>
        </w:tblPrEx>
        <w:trPr>
          <w:trHeight w:val="85"/>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664039" w:rsidP="00664039">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64039" w:rsidR="00664039">
              <w:rPr>
                <w:rFonts w:ascii="Times New Roman" w:hAnsi="Times New Roman"/>
                <w:iCs/>
                <w:color w:val="000000"/>
                <w:sz w:val="22"/>
                <w:szCs w:val="22"/>
              </w:rPr>
              <w:t>1.</w:t>
              <w:tab/>
              <w:t>Banaszak J., Wiśniewski H., 1999. Podstawy ekologii. Wyd. Ucz WSP w Bydgoszczy, Bydgoszcz.</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664039">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664039">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664039">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664039">
              <w:rPr>
                <w:rFonts w:ascii="Times New Roman" w:hAnsi="Times New Roman"/>
                <w:color w:val="000000" w:themeColor="tx1" w:themeShade="FF"/>
                <w:sz w:val="22"/>
                <w:szCs w:val="22"/>
              </w:rPr>
              <w:t>1</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7"/>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foot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E16B14">
              <w:rPr>
                <w:rFonts w:ascii="Times New Roman" w:hAnsi="Times New Roman"/>
                <w:b w:val="0"/>
                <w:sz w:val="20"/>
                <w:szCs w:val="20"/>
              </w:rPr>
              <w:t>A4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iCs/>
                <w:color w:val="000000"/>
                <w:sz w:val="22"/>
                <w:szCs w:val="22"/>
              </w:rPr>
              <w:t>Psychospołeczne aspekty sukcesu zawodowego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iCs/>
                <w:color w:val="000000"/>
                <w:sz w:val="22"/>
                <w:szCs w:val="22"/>
              </w:rPr>
              <w:t xml:space="preserve">I </w:t>
            </w:r>
            <w:r w:rsidRPr="00B86DC9">
              <w:rPr>
                <w:rFonts w:ascii="Times New Roman" w:hAnsi="Times New Roman"/>
                <w:iCs/>
                <w:color w:val="000000"/>
                <w:sz w:val="22"/>
                <w:szCs w:val="22"/>
              </w:rPr>
              <w:t>stopnia</w:t>
            </w:r>
            <w:r w:rsidR="00B9088F">
              <w:rPr>
                <w:rFonts w:ascii="Times New Roman" w:hAnsi="Times New Roman"/>
                <w:iCs/>
                <w:color w:val="000000"/>
                <w:sz w:val="22"/>
                <w:szCs w:val="22"/>
              </w:rPr>
              <w:t xml:space="preserve"> inżynierskie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iCs/>
                <w:color w:val="000000"/>
                <w:sz w:val="22"/>
                <w:szCs w:val="22"/>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4C7225" w:rsidP="00B9088F">
            <w:pPr>
              <w:widowControl w:val="0"/>
              <w:autoSpaceDE w:val="0"/>
              <w:autoSpaceDN w:val="0"/>
              <w:bidi w:val="0"/>
              <w:adjustRightInd w:val="0"/>
              <w:spacing w:after="0" w:line="240" w:lineRule="auto"/>
              <w:rPr>
                <w:rFonts w:ascii="Times New Roman" w:hAnsi="Times New Roman"/>
                <w:color w:val="000000"/>
                <w:sz w:val="22"/>
                <w:szCs w:val="22"/>
              </w:rPr>
            </w:pPr>
            <w:r w:rsidR="00B9088F">
              <w:rPr>
                <w:rFonts w:ascii="Times New Roman" w:hAnsi="Times New Roman"/>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sidR="00FA4DD7">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iCs/>
                <w:color w:val="000000"/>
                <w:sz w:val="22"/>
                <w:szCs w:val="22"/>
              </w:rPr>
              <w:t>Jolanta Cichowska, dr</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B9088F">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bCs/>
                <w:iCs/>
                <w:color w:val="000000"/>
                <w:sz w:val="22"/>
                <w:szCs w:val="22"/>
              </w:rPr>
            </w:pPr>
            <w:r w:rsidRPr="00B86DC9">
              <w:rPr>
                <w:rFonts w:ascii="Times New Roman" w:hAnsi="Times New Roman"/>
                <w:bCs/>
                <w:iCs/>
                <w:color w:val="000000"/>
                <w:sz w:val="22"/>
                <w:szCs w:val="22"/>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B9088F">
              <w:rPr>
                <w:rFonts w:ascii="Times New Roman" w:hAnsi="Times New Roman"/>
                <w:iCs/>
                <w:color w:val="000000"/>
                <w:sz w:val="22"/>
                <w:szCs w:val="22"/>
              </w:rPr>
              <w:t>VIII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B9088F">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33634A">
              <w:rPr>
                <w:rFonts w:ascii="Times New Roman" w:hAnsi="Times New Roman"/>
                <w:iCs/>
                <w:color w:val="000000"/>
                <w:sz w:val="22"/>
                <w:szCs w:val="22"/>
              </w:rPr>
              <w:t>2</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00165229">
              <w:rPr>
                <w:rFonts w:ascii="Times New Roman" w:hAnsi="Times New Roman"/>
                <w:sz w:val="22"/>
                <w:szCs w:val="22"/>
              </w:rPr>
              <w:t>potrafi zdefiniować podstawowe terminy</w:t>
            </w:r>
            <w:r w:rsidR="00CE20CA">
              <w:rPr>
                <w:rFonts w:ascii="Times New Roman" w:hAnsi="Times New Roman"/>
                <w:sz w:val="22"/>
                <w:szCs w:val="22"/>
              </w:rPr>
              <w:t xml:space="preserve"> związane z pracą i </w:t>
            </w:r>
            <w:r w:rsidR="00F32103">
              <w:rPr>
                <w:rFonts w:ascii="Times New Roman" w:hAnsi="Times New Roman"/>
                <w:sz w:val="22"/>
                <w:szCs w:val="22"/>
              </w:rPr>
              <w:t xml:space="preserve">umiejscowić ją w różnych obszarach aktywności </w:t>
            </w:r>
            <w:r w:rsidR="00CE20CA">
              <w:rPr>
                <w:rFonts w:ascii="Times New Roman" w:hAnsi="Times New Roman"/>
                <w:sz w:val="22"/>
                <w:szCs w:val="22"/>
              </w:rPr>
              <w:t xml:space="preserve">życiowej;  zna </w:t>
            </w:r>
            <w:r w:rsidR="00A618D8">
              <w:rPr>
                <w:rFonts w:ascii="Times New Roman" w:hAnsi="Times New Roman"/>
                <w:sz w:val="22"/>
                <w:szCs w:val="22"/>
              </w:rPr>
              <w:t>wartości uznawane za</w:t>
            </w:r>
            <w:r w:rsidR="00F32103">
              <w:rPr>
                <w:rFonts w:ascii="Times New Roman" w:hAnsi="Times New Roman"/>
                <w:sz w:val="22"/>
                <w:szCs w:val="22"/>
              </w:rPr>
              <w:t xml:space="preserve"> najważniejsze aspekty życia zawodowego</w:t>
            </w:r>
            <w:r w:rsidR="004F491D">
              <w:rPr>
                <w:rFonts w:ascii="Times New Roman" w:hAnsi="Times New Roman"/>
                <w:sz w:val="22"/>
                <w:szCs w:val="22"/>
              </w:rPr>
              <w:t>; rozumie znaczenie kariery na współczesnym rynku pracy</w:t>
            </w:r>
            <w:r w:rsidR="00570627">
              <w:rPr>
                <w:rFonts w:ascii="Times New Roman" w:hAnsi="Times New Roman"/>
                <w:sz w:val="22"/>
                <w:szCs w:val="22"/>
              </w:rPr>
              <w:t>, przez co ciągle pogłębia</w:t>
            </w:r>
            <w:r w:rsidR="00CE20CA">
              <w:rPr>
                <w:rFonts w:ascii="Times New Roman" w:hAnsi="Times New Roman"/>
                <w:sz w:val="22"/>
                <w:szCs w:val="22"/>
              </w:rPr>
              <w:t xml:space="preserve"> wiedzę na temat projektowania ścieżki własnego rozwoju zawodowego</w:t>
            </w:r>
            <w:r w:rsidR="004F491D">
              <w:rPr>
                <w:rFonts w:ascii="Times New Roman" w:hAnsi="Times New Roman"/>
                <w:sz w:val="22"/>
                <w:szCs w:val="22"/>
              </w:rPr>
              <w:t xml:space="preserve">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42661A">
            <w:pPr>
              <w:bidi w:val="0"/>
              <w:spacing w:after="0" w:line="240" w:lineRule="auto"/>
              <w:jc w:val="center"/>
              <w:rPr>
                <w:rFonts w:ascii="Times New Roman" w:hAnsi="Times New Roman"/>
                <w:sz w:val="22"/>
                <w:szCs w:val="22"/>
              </w:rPr>
            </w:pPr>
            <w:r w:rsidR="0042661A">
              <w:rPr>
                <w:rFonts w:ascii="Times New Roman" w:hAnsi="Times New Roman"/>
                <w:sz w:val="22"/>
                <w:szCs w:val="22"/>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F116E" w:rsidRPr="0042661A" w:rsidP="0042661A">
            <w:pPr>
              <w:bidi w:val="0"/>
              <w:spacing w:after="0" w:line="240" w:lineRule="auto"/>
              <w:ind w:right="-1"/>
              <w:jc w:val="center"/>
              <w:rPr>
                <w:rFonts w:ascii="Times New Roman" w:hAnsi="Times New Roman"/>
              </w:rPr>
            </w:pPr>
            <w:r w:rsidR="0042661A">
              <w:rPr>
                <w:rFonts w:ascii="Times New Roman" w:hAnsi="Times New Roman"/>
                <w:sz w:val="22"/>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165229">
              <w:rPr>
                <w:rFonts w:ascii="Times New Roman" w:hAnsi="Times New Roman"/>
                <w:sz w:val="22"/>
                <w:szCs w:val="22"/>
              </w:rPr>
              <w:t>nabywa umiejętność</w:t>
            </w:r>
            <w:r w:rsidR="004F491D">
              <w:rPr>
                <w:rFonts w:ascii="Times New Roman" w:hAnsi="Times New Roman"/>
                <w:sz w:val="22"/>
                <w:szCs w:val="22"/>
              </w:rPr>
              <w:t xml:space="preserve"> prawidłowej komunikacji w zespole</w:t>
            </w:r>
            <w:r w:rsidR="00DC5A5A">
              <w:rPr>
                <w:rFonts w:ascii="Times New Roman" w:hAnsi="Times New Roman"/>
                <w:sz w:val="22"/>
                <w:szCs w:val="22"/>
              </w:rPr>
              <w:t xml:space="preserve"> jako ważnego elementu skutecznej organizacji pracy</w:t>
            </w:r>
            <w:r w:rsidR="00912E36">
              <w:rPr>
                <w:rFonts w:ascii="Times New Roman" w:hAnsi="Times New Roman"/>
                <w:sz w:val="22"/>
                <w:szCs w:val="22"/>
              </w:rPr>
              <w:t xml:space="preserve">; ma uporządkowaną i pogłębioną wiedzę </w:t>
            </w:r>
            <w:r w:rsidR="00DC6178">
              <w:rPr>
                <w:rFonts w:ascii="Times New Roman" w:hAnsi="Times New Roman"/>
                <w:sz w:val="22"/>
                <w:szCs w:val="22"/>
              </w:rPr>
              <w:t>w zakresie czynników utrzymujących motywację wewnętrzną i zewnętrzną</w:t>
            </w:r>
            <w:r w:rsidR="00EE08AB">
              <w:rPr>
                <w:rFonts w:ascii="Times New Roman" w:hAnsi="Times New Roman"/>
                <w:sz w:val="22"/>
                <w:szCs w:val="22"/>
              </w:rPr>
              <w:t xml:space="preserve">, </w:t>
            </w:r>
            <w:r w:rsidR="00A618D8">
              <w:rPr>
                <w:rFonts w:ascii="Times New Roman" w:hAnsi="Times New Roman"/>
                <w:sz w:val="22"/>
                <w:szCs w:val="22"/>
              </w:rPr>
              <w:t>rozwiązywania sytuacji konfliktowych</w:t>
            </w:r>
            <w:r w:rsidR="00CE5AD8">
              <w:rPr>
                <w:rFonts w:ascii="Times New Roman" w:hAnsi="Times New Roman"/>
                <w:sz w:val="22"/>
                <w:szCs w:val="22"/>
              </w:rPr>
              <w:t xml:space="preserve"> i sposobów minimalizacji stresu</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42661A">
            <w:pPr>
              <w:bidi w:val="0"/>
              <w:spacing w:after="0" w:line="240" w:lineRule="auto"/>
              <w:jc w:val="center"/>
              <w:rPr>
                <w:rFonts w:ascii="Times New Roman" w:hAnsi="Times New Roman"/>
                <w:sz w:val="22"/>
                <w:szCs w:val="22"/>
              </w:rPr>
            </w:pPr>
            <w:r w:rsidR="0042661A">
              <w:rPr>
                <w:rFonts w:ascii="Times New Roman" w:hAnsi="Times New Roman"/>
                <w:sz w:val="22"/>
                <w:szCs w:val="22"/>
              </w:rPr>
              <w:t>K_U16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42661A" w:rsidP="0042661A">
            <w:pPr>
              <w:bidi w:val="0"/>
              <w:spacing w:after="0" w:line="240" w:lineRule="auto"/>
              <w:ind w:right="-1"/>
              <w:jc w:val="center"/>
              <w:rPr>
                <w:rFonts w:ascii="Times New Roman" w:hAnsi="Times New Roman"/>
              </w:rPr>
            </w:pPr>
            <w:r w:rsidR="0042661A">
              <w:rPr>
                <w:rFonts w:ascii="Times New Roman" w:hAnsi="Times New Roman"/>
                <w:sz w:val="22"/>
              </w:rPr>
              <w:t>P6S_UU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E56681">
              <w:rPr>
                <w:rFonts w:ascii="Times New Roman" w:hAnsi="Times New Roman"/>
                <w:sz w:val="22"/>
                <w:szCs w:val="22"/>
              </w:rPr>
              <w:t>dokonuje samooceny własnych kompetencji i umiejętności</w:t>
            </w:r>
            <w:r w:rsidR="00A679FE">
              <w:rPr>
                <w:rFonts w:ascii="Times New Roman" w:hAnsi="Times New Roman"/>
                <w:sz w:val="22"/>
                <w:szCs w:val="22"/>
              </w:rPr>
              <w:t xml:space="preserve"> zawodowych</w:t>
            </w:r>
            <w:r w:rsidR="00CC58F8">
              <w:rPr>
                <w:rFonts w:ascii="Times New Roman" w:hAnsi="Times New Roman"/>
                <w:sz w:val="22"/>
                <w:szCs w:val="22"/>
              </w:rPr>
              <w:t xml:space="preserve"> (podnosi swoje kompetencje interpersonalne w zakresie autoprezentacji); </w:t>
            </w:r>
            <w:r w:rsidR="00CC77AF">
              <w:rPr>
                <w:rFonts w:ascii="Times New Roman" w:hAnsi="Times New Roman"/>
                <w:sz w:val="22"/>
                <w:szCs w:val="22"/>
              </w:rPr>
              <w:t>przewiduje konsekwencje podejmowanych działań w grupie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42661A">
            <w:pPr>
              <w:bidi w:val="0"/>
              <w:spacing w:after="0" w:line="240" w:lineRule="auto"/>
              <w:jc w:val="center"/>
              <w:rPr>
                <w:rFonts w:ascii="Times New Roman" w:hAnsi="Times New Roman"/>
                <w:sz w:val="22"/>
                <w:szCs w:val="22"/>
              </w:rPr>
            </w:pPr>
            <w:r w:rsidR="0042661A">
              <w:rPr>
                <w:rFonts w:ascii="Times New Roman" w:hAnsi="Times New Roman"/>
                <w:sz w:val="22"/>
                <w:szCs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42661A">
            <w:pPr>
              <w:bidi w:val="0"/>
              <w:spacing w:after="0" w:line="240" w:lineRule="auto"/>
              <w:jc w:val="center"/>
              <w:rPr>
                <w:rFonts w:ascii="Times New Roman" w:hAnsi="Times New Roman"/>
                <w:sz w:val="22"/>
                <w:szCs w:val="22"/>
              </w:rPr>
            </w:pPr>
            <w:r w:rsidR="0042661A">
              <w:rPr>
                <w:rFonts w:ascii="Times New Roman" w:hAnsi="Times New Roman"/>
                <w:sz w:val="22"/>
              </w:rPr>
              <w:t>P6S_KK</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1D1AE6">
              <w:rPr>
                <w:rFonts w:ascii="Times New Roman" w:hAnsi="Times New Roman"/>
                <w:sz w:val="22"/>
                <w:szCs w:val="22"/>
              </w:rPr>
              <w:t>odznacza się odpowiedzialnością za własny rozwój zawodowy</w:t>
            </w:r>
            <w:r w:rsidR="00C44855">
              <w:rPr>
                <w:rFonts w:ascii="Times New Roman" w:hAnsi="Times New Roman"/>
                <w:sz w:val="22"/>
                <w:szCs w:val="22"/>
              </w:rPr>
              <w:t xml:space="preserve"> i doskonalenie warsztatu pracy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42661A">
            <w:pPr>
              <w:bidi w:val="0"/>
              <w:spacing w:after="0" w:line="240" w:lineRule="auto"/>
              <w:jc w:val="center"/>
              <w:rPr>
                <w:rFonts w:ascii="Times New Roman" w:hAnsi="Times New Roman"/>
                <w:sz w:val="22"/>
                <w:szCs w:val="22"/>
              </w:rPr>
            </w:pPr>
            <w:r w:rsidR="0042661A">
              <w:rPr>
                <w:rFonts w:ascii="Times New Roman" w:hAnsi="Times New Roman"/>
                <w:sz w:val="22"/>
                <w:szCs w:val="22"/>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42661A">
            <w:pPr>
              <w:bidi w:val="0"/>
              <w:spacing w:after="0" w:line="240" w:lineRule="auto"/>
              <w:jc w:val="center"/>
              <w:rPr>
                <w:rFonts w:ascii="Times New Roman" w:hAnsi="Times New Roman"/>
                <w:sz w:val="22"/>
                <w:szCs w:val="22"/>
              </w:rPr>
            </w:pPr>
            <w:r w:rsidR="0042661A">
              <w:rPr>
                <w:rFonts w:ascii="Times New Roman" w:hAnsi="Times New Roman"/>
                <w:sz w:val="22"/>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 xml:space="preserve">np. wykład multimedialny, </w:t>
            </w:r>
            <w:r w:rsidR="00B435DF">
              <w:rPr>
                <w:rFonts w:ascii="Times New Roman" w:hAnsi="Times New Roman"/>
                <w:sz w:val="22"/>
                <w:szCs w:val="22"/>
              </w:rPr>
              <w:t xml:space="preserve">dyskusja, </w:t>
            </w:r>
            <w:r w:rsidRPr="00B86DC9">
              <w:rPr>
                <w:rFonts w:ascii="Times New Roman" w:hAnsi="Times New Roman"/>
                <w:sz w:val="22"/>
                <w:szCs w:val="22"/>
              </w:rPr>
              <w:t>met</w:t>
            </w:r>
            <w:r w:rsidR="00B435DF">
              <w:rPr>
                <w:rFonts w:ascii="Times New Roman" w:hAnsi="Times New Roman"/>
                <w:sz w:val="22"/>
                <w:szCs w:val="22"/>
              </w:rPr>
              <w:t xml:space="preserve">oda przypadków, </w:t>
            </w:r>
            <w:r w:rsidR="001D6701">
              <w:rPr>
                <w:rFonts w:ascii="Times New Roman" w:hAnsi="Times New Roman"/>
                <w:sz w:val="22"/>
                <w:szCs w:val="22"/>
              </w:rPr>
              <w:t>testy</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kolokwium</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557173" w:rsidP="00557173">
            <w:pPr>
              <w:autoSpaceDE w:val="0"/>
              <w:autoSpaceDN w:val="0"/>
              <w:bidi w:val="0"/>
              <w:adjustRightInd w:val="0"/>
              <w:spacing w:after="0" w:line="240" w:lineRule="auto"/>
              <w:jc w:val="both"/>
              <w:rPr>
                <w:rFonts w:ascii="Times New Roman" w:hAnsi="Times New Roman"/>
                <w:color w:val="000000"/>
                <w:sz w:val="22"/>
                <w:szCs w:val="22"/>
              </w:rPr>
            </w:pPr>
            <w:r w:rsidR="00844657">
              <w:rPr>
                <w:rFonts w:ascii="Times New Roman" w:hAnsi="Times New Roman"/>
                <w:iCs/>
                <w:color w:val="000000"/>
                <w:sz w:val="22"/>
                <w:szCs w:val="22"/>
              </w:rPr>
              <w:t>Pra</w:t>
            </w:r>
            <w:r w:rsidR="00557173">
              <w:rPr>
                <w:rFonts w:ascii="Times New Roman" w:hAnsi="Times New Roman"/>
                <w:iCs/>
                <w:color w:val="000000"/>
                <w:sz w:val="22"/>
                <w:szCs w:val="22"/>
              </w:rPr>
              <w:t>ca zawodowa a rozwój osobisty (h</w:t>
            </w:r>
            <w:r w:rsidR="00844657">
              <w:rPr>
                <w:rFonts w:ascii="Times New Roman" w:hAnsi="Times New Roman"/>
                <w:iCs/>
                <w:color w:val="000000"/>
                <w:sz w:val="22"/>
                <w:szCs w:val="22"/>
              </w:rPr>
              <w:t>ierarchia celów i wartości życiowych</w:t>
            </w:r>
            <w:r w:rsidR="00557173">
              <w:rPr>
                <w:rFonts w:ascii="Times New Roman" w:hAnsi="Times New Roman"/>
                <w:iCs/>
                <w:color w:val="000000"/>
                <w:sz w:val="22"/>
                <w:szCs w:val="22"/>
              </w:rPr>
              <w:t>)</w:t>
            </w:r>
            <w:r w:rsidR="00844657">
              <w:rPr>
                <w:rFonts w:ascii="Times New Roman" w:hAnsi="Times New Roman"/>
                <w:iCs/>
                <w:color w:val="000000"/>
                <w:sz w:val="22"/>
                <w:szCs w:val="22"/>
              </w:rPr>
              <w:t xml:space="preserve">. Motywacja i motywowanie. </w:t>
            </w:r>
            <w:r w:rsidR="00557173">
              <w:rPr>
                <w:rFonts w:ascii="Times New Roman" w:hAnsi="Times New Roman"/>
                <w:sz w:val="22"/>
                <w:szCs w:val="22"/>
              </w:rPr>
              <w:t>Sztuka porozumiewania się (</w:t>
            </w:r>
            <w:r w:rsidR="00557173">
              <w:rPr>
                <w:rFonts w:ascii="Times New Roman" w:hAnsi="Times New Roman"/>
                <w:color w:val="000000"/>
                <w:sz w:val="22"/>
                <w:szCs w:val="22"/>
              </w:rPr>
              <w:t>komunikacja niewerbalna i jej siła oddziaływania</w:t>
            </w:r>
            <w:r w:rsidR="00557173">
              <w:rPr>
                <w:rFonts w:ascii="Times New Roman" w:hAnsi="Times New Roman"/>
                <w:sz w:val="22"/>
                <w:szCs w:val="22"/>
              </w:rPr>
              <w:t xml:space="preserve">, </w:t>
            </w:r>
            <w:r w:rsidR="00557173">
              <w:rPr>
                <w:rFonts w:ascii="Times New Roman" w:hAnsi="Times New Roman"/>
                <w:color w:val="000000"/>
                <w:sz w:val="22"/>
                <w:szCs w:val="22"/>
              </w:rPr>
              <w:t>komunikacja werbalna</w:t>
            </w:r>
            <w:r w:rsidR="00557173">
              <w:rPr>
                <w:rFonts w:ascii="Times New Roman" w:hAnsi="Times New Roman"/>
                <w:sz w:val="22"/>
                <w:szCs w:val="22"/>
              </w:rPr>
              <w:t xml:space="preserve">, </w:t>
            </w:r>
            <w:r w:rsidR="00557173">
              <w:rPr>
                <w:rFonts w:ascii="Times New Roman" w:hAnsi="Times New Roman"/>
                <w:color w:val="000000"/>
                <w:sz w:val="22"/>
                <w:szCs w:val="22"/>
              </w:rPr>
              <w:t>prawidłowe wzorce komunikowania się</w:t>
            </w:r>
            <w:r w:rsidR="00557173">
              <w:rPr>
                <w:rFonts w:ascii="Times New Roman" w:hAnsi="Times New Roman"/>
                <w:sz w:val="22"/>
                <w:szCs w:val="22"/>
              </w:rPr>
              <w:t xml:space="preserve">, </w:t>
            </w:r>
            <w:r w:rsidR="00557173">
              <w:rPr>
                <w:rFonts w:ascii="Times New Roman" w:hAnsi="Times New Roman"/>
                <w:color w:val="000000"/>
                <w:sz w:val="22"/>
                <w:szCs w:val="22"/>
              </w:rPr>
              <w:t>sztuka rozwiązywania konfliktów</w:t>
            </w:r>
            <w:r w:rsidR="00557173">
              <w:rPr>
                <w:rFonts w:ascii="Times New Roman" w:hAnsi="Times New Roman"/>
                <w:sz w:val="22"/>
                <w:szCs w:val="22"/>
              </w:rPr>
              <w:t xml:space="preserve">, </w:t>
            </w:r>
            <w:r w:rsidR="00557173">
              <w:rPr>
                <w:rFonts w:ascii="Times New Roman" w:hAnsi="Times New Roman"/>
                <w:color w:val="000000"/>
                <w:sz w:val="22"/>
                <w:szCs w:val="22"/>
              </w:rPr>
              <w:t>komunikacja a negocjacje).</w:t>
            </w:r>
            <w:r w:rsidR="00557173">
              <w:rPr>
                <w:rFonts w:ascii="Times New Roman" w:hAnsi="Times New Roman"/>
                <w:sz w:val="22"/>
                <w:szCs w:val="22"/>
              </w:rPr>
              <w:t xml:space="preserve"> Zarządzanie czasem (</w:t>
            </w:r>
            <w:r w:rsidR="00557173">
              <w:rPr>
                <w:rFonts w:ascii="Times New Roman" w:hAnsi="Times New Roman"/>
                <w:color w:val="000000"/>
                <w:sz w:val="22"/>
                <w:szCs w:val="22"/>
              </w:rPr>
              <w:t>metody wyznaczania celów krótko i długoterminowych, zasada SMART w wyznaczaniu celów</w:t>
            </w:r>
            <w:r w:rsidR="00557173">
              <w:rPr>
                <w:rFonts w:ascii="Times New Roman" w:hAnsi="Times New Roman"/>
                <w:sz w:val="22"/>
                <w:szCs w:val="22"/>
              </w:rPr>
              <w:t xml:space="preserve">, </w:t>
            </w:r>
            <w:r w:rsidR="00557173">
              <w:rPr>
                <w:rFonts w:ascii="Times New Roman" w:hAnsi="Times New Roman"/>
                <w:iCs/>
                <w:color w:val="000000"/>
                <w:sz w:val="22"/>
                <w:szCs w:val="22"/>
              </w:rPr>
              <w:t>diagnoza własnych “pożeraczy czasu” oraz zdobycie umiejętności radzenia sobie z nimi</w:t>
            </w:r>
            <w:r w:rsidR="00557173">
              <w:rPr>
                <w:rFonts w:ascii="Times New Roman" w:hAnsi="Times New Roman"/>
                <w:sz w:val="22"/>
                <w:szCs w:val="22"/>
              </w:rPr>
              <w:t xml:space="preserve">, </w:t>
            </w:r>
            <w:r w:rsidR="00557173">
              <w:rPr>
                <w:rFonts w:ascii="Times New Roman" w:hAnsi="Times New Roman"/>
                <w:iCs/>
                <w:color w:val="000000"/>
                <w:sz w:val="22"/>
                <w:szCs w:val="22"/>
              </w:rPr>
              <w:t xml:space="preserve">zwiększenie efektywności osobistej i zespołowej w realizacji zadań). </w:t>
            </w:r>
            <w:r w:rsidR="00557173">
              <w:rPr>
                <w:rFonts w:ascii="Times New Roman" w:hAnsi="Times New Roman"/>
                <w:color w:val="000000"/>
                <w:sz w:val="22"/>
                <w:szCs w:val="22"/>
              </w:rPr>
              <w:t>Radzenie sobie w sytuacjach trudnych – zarządzanie stresem metody obniżania poziom stresu, zwiększania własnej efektywności i satysfakcji z pracy (funkcjonowanie w sytuacji stresogenne, metody i techniki przewartościowania stresu na stres mobilizujący, metody obniżania poziom stresu, zwiększania własnej efektywności i satysfakcji z pracy, umiejętność odmawiania i wyrażania swoich uczuć relaksacja, jako metoda redukcji stresu – oddech, wizualizacja, redukcja napięć mięśni ciała). Skuteczna praca w zespole (czynniki warunkujące skuteczne działania zespołu, cechy efektywnego zespołu, fazy rozwoju zespołu, role w zespole, style komunikowania się, konflikt w zespole). Asertywność (sposoby pozytywnej autoprezentacji, postawa asertywna, mowa ciała w asertywności, skuteczna komunikacja w zespole, ćwiczenie podstawowych umiejętności asertywnego komunikowania się). Idealne CV, list motywacyjny, przygotowanie do rozmowy kwalifikacyjnej.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AA6D7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AA6D7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AA6D7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AA6D78">
              <w:rPr>
                <w:rFonts w:ascii="Times New Roman" w:hAnsi="Times New Roman"/>
                <w:color w:val="000000"/>
                <w:sz w:val="22"/>
                <w:szCs w:val="22"/>
              </w:rPr>
              <w:t>K2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AA6D7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P="00055E98">
            <w:pPr>
              <w:numPr>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sz w:val="20"/>
                <w:szCs w:val="20"/>
              </w:rPr>
            </w:pPr>
            <w:r w:rsidR="00055E98">
              <w:rPr>
                <w:rFonts w:ascii="Times New Roman" w:hAnsi="Times New Roman"/>
                <w:iCs/>
                <w:sz w:val="20"/>
                <w:szCs w:val="20"/>
              </w:rPr>
              <w:t xml:space="preserve">  Kowalczyk E., 2011, Proces negocjacji w sprawie pracy. Aspekty psychospołeczne i organizacyjne, Wydawnictwo Uniwer</w:t>
            </w:r>
            <w:r w:rsidR="003C282A">
              <w:rPr>
                <w:rFonts w:ascii="Times New Roman" w:hAnsi="Times New Roman"/>
                <w:iCs/>
                <w:sz w:val="20"/>
                <w:szCs w:val="20"/>
              </w:rPr>
              <w:t>sytetu Ekonomicznego, s.365.</w:t>
            </w:r>
          </w:p>
          <w:p w:rsidR="00055E98" w:rsidRPr="00055E98" w:rsidP="00055E98">
            <w:pPr>
              <w:numPr>
                <w:numId w:val="20"/>
              </w:numPr>
              <w:autoSpaceDE w:val="0"/>
              <w:autoSpaceDN w:val="0"/>
              <w:bidi w:val="0"/>
              <w:spacing w:after="0" w:line="240" w:lineRule="auto"/>
              <w:jc w:val="both"/>
              <w:rPr>
                <w:rFonts w:ascii="Times New Roman" w:hAnsi="Times New Roman"/>
                <w:color w:val="000000"/>
                <w:sz w:val="20"/>
                <w:szCs w:val="20"/>
              </w:rPr>
            </w:pPr>
            <w:r w:rsidR="003C282A">
              <w:rPr>
                <w:rFonts w:ascii="Times New Roman" w:hAnsi="Times New Roman"/>
                <w:color w:val="000000"/>
                <w:sz w:val="20"/>
                <w:szCs w:val="20"/>
              </w:rPr>
              <w:t>Rzepka B., 2013</w:t>
            </w:r>
            <w:r w:rsidRPr="00055E98">
              <w:rPr>
                <w:rFonts w:ascii="Times New Roman" w:hAnsi="Times New Roman"/>
                <w:color w:val="000000"/>
                <w:sz w:val="20"/>
                <w:szCs w:val="20"/>
              </w:rPr>
              <w:t>. Samo Sedno. Efektywna komunikacja w zespole, Wydawnictwo Edgard, Warszawa</w:t>
            </w:r>
            <w:r w:rsidR="003C282A">
              <w:rPr>
                <w:rFonts w:ascii="Times New Roman" w:hAnsi="Times New Roman"/>
                <w:color w:val="000000"/>
                <w:sz w:val="20"/>
                <w:szCs w:val="20"/>
              </w:rPr>
              <w:t>, s.168.</w:t>
            </w:r>
          </w:p>
          <w:p w:rsidR="00055E98" w:rsidRPr="00367BD4" w:rsidP="00055E98">
            <w:pPr>
              <w:numPr>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sz w:val="20"/>
                <w:szCs w:val="20"/>
              </w:rPr>
            </w:pPr>
            <w:r w:rsidR="00236844">
              <w:rPr>
                <w:rFonts w:ascii="Times New Roman" w:hAnsi="Times New Roman"/>
                <w:iCs/>
                <w:sz w:val="20"/>
                <w:szCs w:val="20"/>
              </w:rPr>
              <w:t xml:space="preserve">   Jędrzejczak J., 2018, Komunikacja w firmie i zespole, Wydawnictwo </w:t>
            </w:r>
            <w:r w:rsidRPr="00236844" w:rsidR="00236844">
              <w:rPr>
                <w:rFonts w:ascii="Open Sans" w:hAnsi="Open Sans"/>
                <w:sz w:val="20"/>
                <w:szCs w:val="20"/>
                <w:shd w:val="clear" w:color="auto" w:fill="FFFFFF"/>
              </w:rPr>
              <w:t>Ridero IT Solution</w:t>
            </w:r>
            <w:r w:rsidR="00236844">
              <w:rPr>
                <w:rFonts w:ascii="Open Sans" w:hAnsi="Open Sans"/>
                <w:sz w:val="20"/>
                <w:szCs w:val="20"/>
                <w:shd w:val="clear" w:color="auto" w:fill="FFFFFF"/>
              </w:rPr>
              <w:t>, s. 55.</w:t>
            </w:r>
          </w:p>
          <w:p w:rsidR="00367BD4" w:rsidRPr="00055E98" w:rsidP="00055E98">
            <w:pPr>
              <w:numPr>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sz w:val="20"/>
                <w:szCs w:val="20"/>
              </w:rPr>
            </w:pPr>
            <w:r>
              <w:rPr>
                <w:rFonts w:ascii="Times New Roman" w:hAnsi="Times New Roman"/>
                <w:iCs/>
                <w:sz w:val="20"/>
                <w:szCs w:val="20"/>
              </w:rPr>
              <w:t xml:space="preserve">   Kot-Radajewska M., 2018, Praca. Jak napisać skuteczne CV, Wydawnictwo Geg, Kraków, s. 176.</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P="00660D7D">
            <w:pPr>
              <w:numPr>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0"/>
                <w:szCs w:val="20"/>
              </w:rPr>
            </w:pPr>
            <w:r w:rsidR="00055E98">
              <w:rPr>
                <w:rFonts w:ascii="Times New Roman" w:hAnsi="Times New Roman"/>
                <w:iCs/>
                <w:color w:val="000000"/>
                <w:sz w:val="20"/>
                <w:szCs w:val="20"/>
              </w:rPr>
              <w:t xml:space="preserve">   </w:t>
            </w:r>
            <w:r w:rsidRPr="00660D7D" w:rsidR="00660D7D">
              <w:rPr>
                <w:rFonts w:ascii="Times New Roman" w:hAnsi="Times New Roman"/>
                <w:iCs/>
                <w:color w:val="000000"/>
                <w:sz w:val="20"/>
                <w:szCs w:val="20"/>
              </w:rPr>
              <w:t>Lubrańska</w:t>
            </w:r>
            <w:r w:rsidR="00660D7D">
              <w:rPr>
                <w:rFonts w:ascii="Times New Roman" w:hAnsi="Times New Roman"/>
                <w:iCs/>
                <w:color w:val="000000"/>
                <w:sz w:val="20"/>
                <w:szCs w:val="20"/>
              </w:rPr>
              <w:t xml:space="preserve"> A., 2018, Psychospołeczne aspekty życia i pacy w kontekście różnic międzypokoleniowych i polityki organizacyjnej, Wydanie 1, Wydawnictwo Uniwersytetu Łódzkiego, s. 254.</w:t>
            </w:r>
          </w:p>
          <w:p w:rsidR="001E53C0" w:rsidRPr="00660D7D" w:rsidP="00660D7D">
            <w:pPr>
              <w:numPr>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0"/>
                <w:szCs w:val="20"/>
              </w:rPr>
            </w:pPr>
            <w:r w:rsidR="00055E98">
              <w:rPr>
                <w:rFonts w:ascii="Times New Roman" w:hAnsi="Times New Roman"/>
                <w:iCs/>
                <w:color w:val="000000"/>
                <w:sz w:val="20"/>
                <w:szCs w:val="20"/>
              </w:rPr>
              <w:t xml:space="preserve">   </w:t>
            </w:r>
            <w:r>
              <w:rPr>
                <w:rFonts w:ascii="Times New Roman" w:hAnsi="Times New Roman"/>
                <w:iCs/>
                <w:color w:val="000000"/>
                <w:sz w:val="20"/>
                <w:szCs w:val="20"/>
              </w:rPr>
              <w:t>Nestorowicz B., 2015, Zdobywanie pracy. Odkryj klucz do sukcesu zawodowego, Wydawnictwo Helion, s. 204.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33634A">
              <w:rPr>
                <w:rFonts w:ascii="Times New Roman" w:hAnsi="Times New Roman"/>
                <w:sz w:val="22"/>
                <w:szCs w:val="22"/>
              </w:rPr>
              <w:t>15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FF204F">
              <w:rPr>
                <w:rFonts w:ascii="Times New Roman" w:hAnsi="Times New Roman"/>
                <w:color w:val="000000" w:themeColor="tx1" w:themeShade="FF"/>
                <w:sz w:val="22"/>
                <w:szCs w:val="22"/>
              </w:rPr>
              <w:t>1</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FF204F">
              <w:rPr>
                <w:rFonts w:ascii="Times New Roman" w:hAnsi="Times New Roman"/>
                <w:color w:val="000000" w:themeColor="tx1" w:themeShade="FF"/>
                <w:sz w:val="22"/>
                <w:szCs w:val="22"/>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FF204F">
              <w:rPr>
                <w:rFonts w:ascii="Times New Roman" w:hAnsi="Times New Roman"/>
                <w:color w:val="000000" w:themeColor="tx1" w:themeShade="FF"/>
                <w:sz w:val="22"/>
                <w:szCs w:val="22"/>
              </w:rPr>
              <w:t>2</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FF204F">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FF204F">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FF204F">
              <w:rPr>
                <w:rFonts w:ascii="Times New Roman" w:hAnsi="Times New Roman"/>
                <w:color w:val="000000" w:themeColor="tx1" w:themeShade="FF"/>
                <w:sz w:val="22"/>
                <w:szCs w:val="22"/>
              </w:rPr>
              <w:t>1</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8"/>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foot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705E9F">
            <w:pPr>
              <w:pStyle w:val="Heading1"/>
              <w:bidi w:val="0"/>
              <w:spacing w:before="0" w:after="0" w:line="276" w:lineRule="auto"/>
              <w:jc w:val="center"/>
              <w:rPr>
                <w:rFonts w:ascii="Times New Roman" w:hAnsi="Times New Roman"/>
                <w:b w:val="0"/>
                <w:sz w:val="20"/>
                <w:szCs w:val="20"/>
              </w:rPr>
            </w:pPr>
            <w:r w:rsidR="00705E9F">
              <w:rPr>
                <w:rFonts w:ascii="Times New Roman" w:hAnsi="Times New Roman"/>
                <w:b w:val="0"/>
                <w:sz w:val="20"/>
                <w:szCs w:val="20"/>
              </w:rPr>
              <w:t>A 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A4614A" w:rsidP="00766FF4">
            <w:pPr>
              <w:widowControl w:val="0"/>
              <w:autoSpaceDE w:val="0"/>
              <w:autoSpaceDN w:val="0"/>
              <w:bidi w:val="0"/>
              <w:adjustRightInd w:val="0"/>
              <w:spacing w:after="0" w:line="240" w:lineRule="auto"/>
              <w:rPr>
                <w:rFonts w:ascii="Times New Roman" w:hAnsi="Times New Roman"/>
                <w:iCs/>
                <w:color w:val="000000"/>
              </w:rPr>
            </w:pPr>
            <w:r w:rsidRPr="00A4614A">
              <w:rPr>
                <w:rFonts w:ascii="Times New Roman" w:hAnsi="Times New Roman"/>
                <w:iCs/>
                <w:color w:val="000000"/>
                <w:sz w:val="22"/>
                <w:szCs w:val="22"/>
              </w:rPr>
              <w:t>PODSTAWY EKONOMII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766FF4">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w:t>
            </w:r>
            <w:r>
              <w:rPr>
                <w:rFonts w:ascii="Times New Roman" w:hAnsi="Times New Roman"/>
                <w:iCs/>
                <w:color w:val="000000"/>
                <w:sz w:val="22"/>
                <w:szCs w:val="22"/>
              </w:rPr>
              <w:t xml:space="preserve">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00FE1343">
              <w:rPr>
                <w:rFonts w:ascii="Times New Roman" w:hAnsi="Times New Roman"/>
                <w:iCs/>
                <w:color w:val="000000"/>
                <w:sz w:val="22"/>
                <w:szCs w:val="22"/>
              </w:rPr>
              <w:t>Imię i nazwisko nauczyciela</w:t>
            </w:r>
            <w:r w:rsidRPr="00B86DC9">
              <w:rPr>
                <w:rFonts w:ascii="Times New Roman" w:hAnsi="Times New Roman"/>
                <w:iCs/>
                <w:color w:val="000000"/>
                <w:sz w:val="22"/>
                <w:szCs w:val="22"/>
              </w:rPr>
              <w:t xml:space="preserve">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dr inż. Elżbieta Piotrowska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11590" w:rsidRPr="00B86DC9" w:rsidP="004564E7">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brak</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w:t>
            </w: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w:t>
            </w: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w:t>
            </w: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w:t>
            </w: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1A423F">
              <w:rPr>
                <w:rFonts w:ascii="Times New Roman" w:hAnsi="Times New Roman"/>
                <w:iCs/>
                <w:color w:val="000000"/>
                <w:sz w:val="22"/>
                <w:szCs w:val="22"/>
              </w:rPr>
              <w:t>1</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both"/>
              <w:rPr>
                <w:rFonts w:ascii="Times New Roman" w:hAnsi="Times New Roman"/>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1A423F" w:rsidRPr="00621EF6" w:rsidP="00766FF4">
            <w:pPr>
              <w:bidi w:val="0"/>
              <w:spacing w:after="0" w:line="240" w:lineRule="auto"/>
              <w:jc w:val="both"/>
              <w:rPr>
                <w:rFonts w:ascii="Times New Roman" w:hAnsi="Times New Roman"/>
              </w:rPr>
            </w:pPr>
            <w:r w:rsidRPr="00621EF6">
              <w:rPr>
                <w:rFonts w:ascii="Times New Roman" w:hAnsi="Times New Roman"/>
                <w:sz w:val="22"/>
                <w:szCs w:val="22"/>
              </w:rPr>
              <w:t>zna podstawowe pojęcia z zakresu ekonomii, ma podstawową wiedzę w zakresie prowadzenia działalności gospodarczej, zasad tworzenia form indywidualnej przedsiębiorczości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center"/>
              <w:rPr>
                <w:rFonts w:ascii="Times New Roman" w:hAnsi="Times New Roman"/>
              </w:rPr>
            </w:pPr>
            <w:r>
              <w:rPr>
                <w:rFonts w:ascii="Times New Roman" w:hAnsi="Times New Roman"/>
                <w:sz w:val="22"/>
                <w:szCs w:val="22"/>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1A423F" w:rsidRPr="008454B4" w:rsidP="00766FF4">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P6S_W</w:t>
            </w:r>
            <w:r>
              <w:rPr>
                <w:rFonts w:ascii="Times New Roman" w:hAnsi="Times New Roman"/>
                <w:color w:val="000000" w:themeColor="tx1" w:themeShade="FF"/>
                <w:sz w:val="22"/>
                <w:szCs w:val="22"/>
              </w:rPr>
              <w:t>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1A423F"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1A423F" w:rsidRPr="00621EF6" w:rsidP="00766FF4">
            <w:pPr>
              <w:bidi w:val="0"/>
              <w:spacing w:after="0" w:line="240" w:lineRule="auto"/>
              <w:jc w:val="both"/>
              <w:rPr>
                <w:rFonts w:ascii="Times New Roman" w:hAnsi="Times New Roman"/>
              </w:rPr>
            </w:pPr>
            <w:r w:rsidRPr="00621EF6">
              <w:rPr>
                <w:rFonts w:ascii="Times New Roman" w:hAnsi="Times New Roman"/>
                <w:sz w:val="22"/>
                <w:szCs w:val="22"/>
              </w:rPr>
              <w:t>potrafi dostrzegać aspekty pozatechniczne, w tym, ekonomiczne przy formułowaniu i rozwiązywaniu prac 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center"/>
              <w:rPr>
                <w:rFonts w:ascii="Times New Roman" w:hAnsi="Times New Roman"/>
              </w:rPr>
            </w:pPr>
            <w:r>
              <w:rPr>
                <w:rFonts w:ascii="Times New Roman" w:hAnsi="Times New Roman"/>
                <w:sz w:val="22"/>
                <w:szCs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center"/>
              <w:rPr>
                <w:rFonts w:ascii="Times New Roman" w:hAnsi="Times New Roman"/>
              </w:rPr>
            </w:pPr>
            <w:r w:rsidRPr="00187CA6">
              <w:rPr>
                <w:rFonts w:ascii="Times New Roman" w:hAnsi="Times New Roman"/>
                <w:color w:val="000000"/>
                <w:sz w:val="22"/>
                <w:szCs w:val="22"/>
              </w:rPr>
              <w:t>P6S_W</w:t>
            </w:r>
            <w:r>
              <w:rPr>
                <w:rFonts w:ascii="Times New Roman" w:hAnsi="Times New Roman"/>
                <w:color w:val="000000"/>
                <w:sz w:val="22"/>
                <w:szCs w:val="22"/>
              </w:rPr>
              <w:t>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1A423F"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both"/>
              <w:rPr>
                <w:rFonts w:ascii="Times New Roman" w:hAnsi="Times New Roman"/>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1A423F" w:rsidRPr="00621EF6" w:rsidP="00766FF4">
            <w:pPr>
              <w:bidi w:val="0"/>
              <w:spacing w:after="0" w:line="240" w:lineRule="auto"/>
              <w:ind w:right="-1"/>
              <w:rPr>
                <w:rFonts w:ascii="Times New Roman" w:hAnsi="Times New Roman"/>
              </w:rPr>
            </w:pPr>
            <w:r w:rsidRPr="00621EF6">
              <w:rPr>
                <w:rFonts w:ascii="Times New Roman" w:hAnsi="Times New Roman"/>
                <w:sz w:val="22"/>
                <w:szCs w:val="22"/>
              </w:rPr>
              <w:t>ma świadomość konieczności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center"/>
              <w:rPr>
                <w:rFonts w:ascii="Times New Roman" w:hAnsi="Times New Roman"/>
              </w:rPr>
            </w:pPr>
            <w:r>
              <w:rPr>
                <w:rFonts w:ascii="Times New Roman" w:hAnsi="Times New Roman"/>
                <w:sz w:val="22"/>
                <w:szCs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1A423F" w:rsidRPr="005E0FA7" w:rsidP="00766FF4">
            <w:pPr>
              <w:bidi w:val="0"/>
              <w:spacing w:after="0" w:line="240" w:lineRule="auto"/>
              <w:ind w:right="-1"/>
              <w:jc w:val="center"/>
              <w:rPr>
                <w:rFonts w:ascii="Times New Roman" w:hAnsi="Times New Roman"/>
              </w:rPr>
            </w:pPr>
            <w:r w:rsidRPr="005E0FA7">
              <w:rPr>
                <w:rFonts w:ascii="Times New Roman" w:hAnsi="Times New Roman"/>
                <w:sz w:val="22"/>
                <w:szCs w:val="22"/>
              </w:rPr>
              <w:t>P6S_KK</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both"/>
              <w:rPr>
                <w:rFonts w:ascii="Times New Roman" w:hAnsi="Times New Roman"/>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1A423F" w:rsidRPr="00621EF6" w:rsidP="00766FF4">
            <w:pPr>
              <w:bidi w:val="0"/>
              <w:spacing w:after="0" w:line="240" w:lineRule="auto"/>
              <w:jc w:val="both"/>
              <w:rPr>
                <w:rFonts w:ascii="Times New Roman" w:hAnsi="Times New Roman"/>
              </w:rPr>
            </w:pPr>
            <w:r w:rsidRPr="00621EF6">
              <w:rPr>
                <w:rFonts w:ascii="Times New Roman" w:hAnsi="Times New Roman"/>
                <w:sz w:val="22"/>
                <w:szCs w:val="22"/>
              </w:rPr>
              <w:t>potrafi uczestniczyć w przygotowaniu projektów społecznych, gospodarczych i obywatelskich, uwzględniając aspekty ekonomiczne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center"/>
              <w:rPr>
                <w:rFonts w:ascii="Times New Roman" w:hAnsi="Times New Roman"/>
              </w:rPr>
            </w:pPr>
            <w:r>
              <w:rPr>
                <w:rFonts w:ascii="Times New Roman" w:hAnsi="Times New Roman"/>
                <w:sz w:val="22"/>
                <w:szCs w:val="22"/>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1A423F" w:rsidRPr="00B86DC9" w:rsidP="00766FF4">
            <w:pPr>
              <w:bidi w:val="0"/>
              <w:spacing w:after="0" w:line="240" w:lineRule="auto"/>
              <w:jc w:val="center"/>
              <w:rPr>
                <w:rFonts w:ascii="Times New Roman" w:hAnsi="Times New Roman"/>
              </w:rPr>
            </w:pPr>
            <w:r>
              <w:rPr>
                <w:rFonts w:ascii="Times New Roman" w:hAnsi="Times New Roman"/>
                <w:color w:val="000000"/>
                <w:sz w:val="22"/>
                <w:szCs w:val="22"/>
              </w:rPr>
              <w:t>P6S_</w:t>
            </w:r>
            <w:r w:rsidRPr="00187CA6">
              <w:rPr>
                <w:rFonts w:ascii="Times New Roman" w:hAnsi="Times New Roman"/>
                <w:color w:val="000000"/>
                <w:sz w:val="22"/>
                <w:szCs w:val="22"/>
              </w:rPr>
              <w:t>K</w:t>
            </w:r>
            <w:r>
              <w:rPr>
                <w:rFonts w:ascii="Times New Roman" w:hAnsi="Times New Roman"/>
                <w:color w:val="000000"/>
                <w:sz w:val="22"/>
                <w:szCs w:val="22"/>
              </w:rPr>
              <w:t>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wykład multimedialny</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FE1343">
            <w:pPr>
              <w:pStyle w:val="Akapitzlist1"/>
              <w:bidi w:val="0"/>
              <w:spacing w:after="0" w:line="240" w:lineRule="auto"/>
              <w:ind w:left="0"/>
              <w:jc w:val="both"/>
              <w:rPr>
                <w:rFonts w:ascii="Times New Roman" w:hAnsi="Times New Roman"/>
                <w:b/>
                <w:sz w:val="22"/>
                <w:szCs w:val="22"/>
              </w:rPr>
            </w:pPr>
            <w:r w:rsidRPr="00B86DC9">
              <w:rPr>
                <w:rFonts w:ascii="Times New Roman" w:hAnsi="Times New Roman"/>
                <w:sz w:val="22"/>
                <w:szCs w:val="22"/>
              </w:rPr>
              <w:t>zaliczenie pisemne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68"/>
        <w:gridCol w:w="8470"/>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168"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w:t>
            </w:r>
            <w:r w:rsidR="00FE1343">
              <w:rPr>
                <w:rFonts w:ascii="Times New Roman" w:hAnsi="Times New Roman"/>
                <w:color w:val="000000"/>
                <w:sz w:val="22"/>
                <w:szCs w:val="22"/>
              </w:rPr>
              <w:t>ykład</w:t>
            </w:r>
          </w:p>
        </w:tc>
        <w:tc>
          <w:tcPr>
            <w:tcW w:w="847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FE1343">
              <w:rPr>
                <w:rFonts w:ascii="Times New Roman" w:hAnsi="Times New Roman"/>
                <w:iCs/>
                <w:color w:val="000000"/>
                <w:sz w:val="22"/>
                <w:szCs w:val="22"/>
              </w:rPr>
              <w:t xml:space="preserve">Podstawowe definicje i koncepcje teoretyczne. Typy gospodarek w różnych krajach. Rynek gospodarczy i jego instytucje. Uczestnicy gospodarki: państwo, przedsiębiorstwo, gospodarstwo domowe. </w:t>
            </w:r>
            <w:r w:rsidR="00FE1343">
              <w:rPr>
                <w:rFonts w:ascii="Times New Roman" w:hAnsi="Times New Roman"/>
                <w:bCs/>
                <w:sz w:val="22"/>
                <w:szCs w:val="22"/>
              </w:rPr>
              <w:t xml:space="preserve">Tworzenie Produktu Krajowego Brutto w gospodarce rynkowej. </w:t>
            </w:r>
            <w:r w:rsidR="00FE1343">
              <w:rPr>
                <w:rFonts w:ascii="Times New Roman" w:hAnsi="Times New Roman"/>
                <w:sz w:val="22"/>
                <w:szCs w:val="22"/>
              </w:rPr>
              <w:t xml:space="preserve">Proces tworzenia wartości dodanej w gospodarce narodowej. Podstawowe kategorie produktu i dochodu narodowego. Ruch okrężny pieniądza w gospodarce narodowej. Teoria mnożnika inwestycyjnego. Podział dochodu narodowego. </w:t>
            </w:r>
            <w:r w:rsidR="00FE1343">
              <w:rPr>
                <w:rFonts w:ascii="Times New Roman" w:hAnsi="Times New Roman"/>
                <w:bCs/>
                <w:sz w:val="22"/>
                <w:szCs w:val="22"/>
              </w:rPr>
              <w:t xml:space="preserve">Równowaga ogólna na rynku towarowo – pieniężnym. Polityka monetarna w Polsce. Bank centralny i jego funkcje w gospodarce rynkowej. Rynek walutowy. </w:t>
            </w:r>
            <w:r w:rsidR="00FE1343">
              <w:rPr>
                <w:rFonts w:ascii="Times New Roman" w:hAnsi="Times New Roman"/>
                <w:sz w:val="22"/>
                <w:szCs w:val="22"/>
              </w:rPr>
              <w:t xml:space="preserve">Istota budżetu państwa. Rola budżetu państwa w gospodarce rynkowej. Deficyt budżetowy i jego finansowanie. Dług publiczny. Budżety lokalne. </w:t>
            </w:r>
            <w:r w:rsidR="00FE1343">
              <w:rPr>
                <w:rFonts w:ascii="Times New Roman" w:hAnsi="Times New Roman"/>
                <w:bCs/>
                <w:sz w:val="22"/>
                <w:szCs w:val="22"/>
              </w:rPr>
              <w:t xml:space="preserve">Polityka pieniężna państwa. </w:t>
            </w:r>
            <w:r w:rsidR="00FE1343">
              <w:rPr>
                <w:rFonts w:ascii="Times New Roman" w:hAnsi="Times New Roman"/>
                <w:sz w:val="22"/>
                <w:szCs w:val="22"/>
              </w:rPr>
              <w:t>Pieniądz i jego funkcje; Ilość pieniądza w obiegu; Instrumenty ekonomiczne polityki pieniężnej; Bank Centralny i jego funkcje w gospodarce rynkowej; Stopy procentowe jako skuteczne narzędzie polityki pieniężnej.</w:t>
            </w:r>
            <w:r w:rsidR="00FE1343">
              <w:rPr>
                <w:rFonts w:ascii="Times New Roman" w:hAnsi="Times New Roman"/>
                <w:bCs/>
                <w:sz w:val="22"/>
                <w:szCs w:val="22"/>
              </w:rPr>
              <w:t xml:space="preserve"> Teoria cyklu koniunkturalnego w gospodarce. </w:t>
            </w:r>
            <w:r w:rsidR="00FE1343">
              <w:rPr>
                <w:rFonts w:ascii="Times New Roman" w:hAnsi="Times New Roman"/>
                <w:sz w:val="22"/>
                <w:szCs w:val="22"/>
              </w:rPr>
              <w:t>Istota cyklicznego rozwoju gospodarki. Fazy cyklu koniunkturalnego. Przyczyny cyklicznego rozwoju gospodarki. Przyczyny łagodzenia faz dekoniunktury w gospodarce.</w:t>
            </w:r>
          </w:p>
        </w:tc>
      </w:tr>
    </w:tbl>
    <w:p w:rsidR="00E55C25" w:rsidRPr="00FE1343" w:rsidP="00FE1343">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Pr>
                <w:rFonts w:ascii="Times New Roman" w:hAnsi="Times New Roman"/>
                <w:color w:val="000000"/>
                <w:sz w:val="22"/>
                <w:szCs w:val="22"/>
              </w:rPr>
              <w:t>K</w:t>
            </w:r>
            <w:r w:rsidRPr="002851F8">
              <w:rPr>
                <w:rFonts w:ascii="Times New Roman" w:hAnsi="Times New Roman"/>
                <w:color w:val="000000"/>
                <w:sz w:val="22"/>
                <w:szCs w:val="22"/>
              </w:rPr>
              <w:t>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Pr>
                <w:rFonts w:ascii="Times New Roman" w:hAnsi="Times New Roman"/>
                <w:color w:val="000000"/>
                <w:sz w:val="22"/>
                <w:szCs w:val="22"/>
              </w:rPr>
              <w:t>K2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766FF4">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E1343"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E1343" w:rsidRPr="00815E42" w:rsidP="00FE1343">
            <w:pPr>
              <w:numPr>
                <w:numId w:val="22"/>
              </w:numPr>
              <w:autoSpaceDE w:val="0"/>
              <w:autoSpaceDN w:val="0"/>
              <w:bidi w:val="0"/>
              <w:spacing w:after="0" w:line="240" w:lineRule="auto"/>
              <w:ind w:left="371" w:hanging="371"/>
              <w:jc w:val="both"/>
              <w:rPr>
                <w:rFonts w:ascii="Times New Roman" w:hAnsi="Times New Roman"/>
              </w:rPr>
            </w:pPr>
            <w:r w:rsidRPr="00872D50">
              <w:rPr>
                <w:rFonts w:ascii="Times New Roman" w:hAnsi="Times New Roman"/>
                <w:sz w:val="22"/>
                <w:szCs w:val="22"/>
                <w:lang w:val="en-US"/>
              </w:rPr>
              <w:t xml:space="preserve">Begg D., Fischer S., Dornbusch R., 2003. </w:t>
            </w:r>
            <w:r w:rsidRPr="00FE1D54">
              <w:rPr>
                <w:rFonts w:ascii="Times New Roman" w:hAnsi="Times New Roman"/>
                <w:iCs/>
                <w:sz w:val="22"/>
                <w:szCs w:val="22"/>
              </w:rPr>
              <w:t xml:space="preserve">Ekonomia. </w:t>
            </w:r>
            <w:r>
              <w:rPr>
                <w:rFonts w:ascii="Times New Roman" w:hAnsi="Times New Roman"/>
                <w:iCs/>
                <w:sz w:val="22"/>
                <w:szCs w:val="22"/>
              </w:rPr>
              <w:t xml:space="preserve">Makroekonomia, </w:t>
            </w:r>
            <w:r>
              <w:rPr>
                <w:rFonts w:ascii="Times New Roman" w:hAnsi="Times New Roman"/>
                <w:sz w:val="22"/>
                <w:szCs w:val="22"/>
              </w:rPr>
              <w:t xml:space="preserve">Warszawa PWE, </w:t>
            </w:r>
          </w:p>
          <w:p w:rsidR="00815E42" w:rsidRPr="00815E42" w:rsidP="00815E42">
            <w:pPr>
              <w:numPr>
                <w:numId w:val="22"/>
              </w:numPr>
              <w:autoSpaceDE w:val="0"/>
              <w:autoSpaceDN w:val="0"/>
              <w:bidi w:val="0"/>
              <w:spacing w:after="0" w:line="240" w:lineRule="auto"/>
              <w:ind w:left="371" w:hanging="371"/>
              <w:jc w:val="both"/>
              <w:rPr>
                <w:rFonts w:ascii="Times New Roman" w:hAnsi="Times New Roman"/>
              </w:rPr>
            </w:pPr>
            <w:r w:rsidRPr="00815E42" w:rsidR="00FE1343">
              <w:rPr>
                <w:rFonts w:ascii="Times New Roman" w:hAnsi="Times New Roman"/>
                <w:sz w:val="22"/>
                <w:szCs w:val="22"/>
              </w:rPr>
              <w:t xml:space="preserve">Beksiak J., 2007. Ekonomia. Kurs podstawowy, Warszawa: Wydawnictwo C.H. Beck, </w:t>
            </w:r>
          </w:p>
          <w:p w:rsidR="00FE1343" w:rsidRPr="00815E42" w:rsidP="00815E42">
            <w:pPr>
              <w:numPr>
                <w:numId w:val="22"/>
              </w:numPr>
              <w:autoSpaceDE w:val="0"/>
              <w:autoSpaceDN w:val="0"/>
              <w:bidi w:val="0"/>
              <w:spacing w:after="0" w:line="240" w:lineRule="auto"/>
              <w:ind w:left="371" w:hanging="371"/>
              <w:jc w:val="both"/>
              <w:rPr>
                <w:rFonts w:ascii="Times New Roman" w:hAnsi="Times New Roman"/>
              </w:rPr>
            </w:pPr>
            <w:r w:rsidRPr="00815E42">
              <w:rPr>
                <w:rFonts w:ascii="Times New Roman" w:hAnsi="Times New Roman"/>
                <w:sz w:val="22"/>
                <w:szCs w:val="22"/>
              </w:rPr>
              <w:t>Milewski R. Kwiatkowski E. (red.) 2008. Podstawy ekonomii,</w:t>
            </w:r>
            <w:r w:rsidRPr="00815E42">
              <w:rPr>
                <w:rFonts w:ascii="Times New Roman" w:hAnsi="Times New Roman"/>
                <w:iCs/>
                <w:sz w:val="22"/>
                <w:szCs w:val="22"/>
              </w:rPr>
              <w:t xml:space="preserve"> </w:t>
            </w:r>
            <w:r w:rsidRPr="00815E42">
              <w:rPr>
                <w:rFonts w:ascii="Times New Roman" w:hAnsi="Times New Roman"/>
                <w:sz w:val="22"/>
                <w:szCs w:val="22"/>
              </w:rPr>
              <w:t xml:space="preserve">Warszawa, PWN, </w:t>
            </w:r>
          </w:p>
          <w:p w:rsidR="00FE1343" w:rsidRPr="00815E42" w:rsidP="00815E42">
            <w:pPr>
              <w:numPr>
                <w:numId w:val="22"/>
              </w:numPr>
              <w:autoSpaceDE w:val="0"/>
              <w:autoSpaceDN w:val="0"/>
              <w:bidi w:val="0"/>
              <w:spacing w:after="0" w:line="240" w:lineRule="auto"/>
              <w:ind w:left="371" w:hanging="371"/>
              <w:jc w:val="both"/>
              <w:rPr>
                <w:rFonts w:ascii="Times New Roman" w:hAnsi="Times New Roman"/>
              </w:rPr>
            </w:pPr>
            <w:r w:rsidRPr="00815E42">
              <w:rPr>
                <w:rFonts w:ascii="Times New Roman" w:hAnsi="Times New Roman"/>
                <w:sz w:val="22"/>
                <w:szCs w:val="22"/>
              </w:rPr>
              <w:t xml:space="preserve">Nasiłowski M., 2004. </w:t>
            </w:r>
            <w:r w:rsidRPr="00815E42">
              <w:rPr>
                <w:rFonts w:ascii="Times New Roman" w:hAnsi="Times New Roman"/>
                <w:iCs/>
                <w:sz w:val="22"/>
                <w:szCs w:val="22"/>
              </w:rPr>
              <w:t xml:space="preserve">System rynkowy, </w:t>
            </w:r>
            <w:r w:rsidRPr="00815E42">
              <w:rPr>
                <w:rFonts w:ascii="Times New Roman" w:hAnsi="Times New Roman"/>
                <w:sz w:val="22"/>
                <w:szCs w:val="22"/>
              </w:rPr>
              <w:t xml:space="preserve">Warszawa, Wyd. Key Text, </w:t>
            </w:r>
          </w:p>
          <w:p w:rsidR="00E55C25" w:rsidRPr="00815E42" w:rsidP="00815E42">
            <w:pPr>
              <w:numPr>
                <w:numId w:val="22"/>
              </w:numPr>
              <w:autoSpaceDE w:val="0"/>
              <w:autoSpaceDN w:val="0"/>
              <w:bidi w:val="0"/>
              <w:spacing w:after="0" w:line="240" w:lineRule="auto"/>
              <w:ind w:left="371" w:hanging="371"/>
              <w:jc w:val="both"/>
              <w:rPr>
                <w:rFonts w:ascii="Times New Roman" w:hAnsi="Times New Roman"/>
              </w:rPr>
            </w:pPr>
            <w:r w:rsidRPr="00815E42" w:rsidR="00FE1343">
              <w:rPr>
                <w:rFonts w:ascii="Times New Roman" w:hAnsi="Times New Roman"/>
                <w:sz w:val="22"/>
                <w:szCs w:val="22"/>
              </w:rPr>
              <w:t xml:space="preserve">Whitehead G., 2001. </w:t>
            </w:r>
            <w:r w:rsidRPr="00815E42" w:rsidR="00FE1343">
              <w:rPr>
                <w:rFonts w:ascii="Times New Roman" w:hAnsi="Times New Roman"/>
                <w:iCs/>
                <w:sz w:val="22"/>
                <w:szCs w:val="22"/>
              </w:rPr>
              <w:t xml:space="preserve">Ekonomia, </w:t>
            </w:r>
            <w:r w:rsidRPr="00815E42" w:rsidR="00FE1343">
              <w:rPr>
                <w:rFonts w:ascii="Times New Roman" w:hAnsi="Times New Roman"/>
                <w:sz w:val="22"/>
                <w:szCs w:val="22"/>
              </w:rPr>
              <w:t>Poznań,  Zysk i S-ka,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815E42" w:rsidRPr="002B5804" w:rsidP="00815E42">
            <w:pPr>
              <w:numPr>
                <w:numId w:val="23"/>
              </w:numPr>
              <w:autoSpaceDE w:val="0"/>
              <w:autoSpaceDN w:val="0"/>
              <w:bidi w:val="0"/>
              <w:spacing w:after="0" w:line="240" w:lineRule="auto"/>
              <w:ind w:left="230" w:hanging="230"/>
              <w:jc w:val="both"/>
              <w:rPr>
                <w:rFonts w:ascii="Times New Roman" w:hAnsi="Times New Roman"/>
                <w:bCs/>
              </w:rPr>
            </w:pPr>
            <w:r w:rsidRPr="002B5804">
              <w:rPr>
                <w:rFonts w:ascii="Times New Roman" w:hAnsi="Times New Roman"/>
                <w:sz w:val="22"/>
                <w:szCs w:val="22"/>
              </w:rPr>
              <w:t>Czarny B., Rapacki R., 2001.</w:t>
            </w:r>
            <w:r>
              <w:rPr>
                <w:rFonts w:ascii="Times New Roman" w:hAnsi="Times New Roman"/>
                <w:iCs/>
                <w:sz w:val="22"/>
                <w:szCs w:val="22"/>
              </w:rPr>
              <w:t xml:space="preserve"> P</w:t>
            </w:r>
            <w:r w:rsidRPr="002B5804">
              <w:rPr>
                <w:rFonts w:ascii="Times New Roman" w:hAnsi="Times New Roman"/>
                <w:iCs/>
                <w:sz w:val="22"/>
                <w:szCs w:val="22"/>
              </w:rPr>
              <w:t xml:space="preserve">odstawy ekonomii, </w:t>
            </w:r>
            <w:r w:rsidRPr="002B5804">
              <w:rPr>
                <w:rFonts w:ascii="Times New Roman" w:hAnsi="Times New Roman"/>
                <w:sz w:val="22"/>
                <w:szCs w:val="22"/>
              </w:rPr>
              <w:t xml:space="preserve">Warszawa, PWE, </w:t>
            </w:r>
          </w:p>
          <w:p w:rsidR="00815E42" w:rsidRPr="002B5804" w:rsidP="00815E42">
            <w:pPr>
              <w:numPr>
                <w:numId w:val="23"/>
              </w:numPr>
              <w:autoSpaceDE w:val="0"/>
              <w:autoSpaceDN w:val="0"/>
              <w:bidi w:val="0"/>
              <w:spacing w:after="0" w:line="240" w:lineRule="auto"/>
              <w:ind w:left="230" w:hanging="230"/>
              <w:jc w:val="both"/>
              <w:rPr>
                <w:rFonts w:ascii="Times New Roman" w:hAnsi="Times New Roman"/>
                <w:bCs/>
              </w:rPr>
            </w:pPr>
            <w:r w:rsidRPr="002B5804">
              <w:rPr>
                <w:rFonts w:ascii="Times New Roman" w:hAnsi="Times New Roman"/>
                <w:sz w:val="22"/>
                <w:szCs w:val="22"/>
              </w:rPr>
              <w:t>Morawski W., 2001</w:t>
            </w:r>
            <w:r>
              <w:rPr>
                <w:rFonts w:ascii="Times New Roman" w:hAnsi="Times New Roman"/>
                <w:sz w:val="22"/>
                <w:szCs w:val="22"/>
              </w:rPr>
              <w:t xml:space="preserve">. </w:t>
            </w:r>
            <w:r w:rsidRPr="002B5804">
              <w:rPr>
                <w:rFonts w:ascii="Times New Roman" w:hAnsi="Times New Roman"/>
                <w:sz w:val="22"/>
                <w:szCs w:val="22"/>
              </w:rPr>
              <w:t xml:space="preserve">Socjologia ekonomiczna, Warszawa, PWN, </w:t>
            </w:r>
          </w:p>
          <w:p w:rsidR="00815E42" w:rsidRPr="00815E42" w:rsidP="00815E42">
            <w:pPr>
              <w:numPr>
                <w:numId w:val="23"/>
              </w:numPr>
              <w:autoSpaceDE w:val="0"/>
              <w:autoSpaceDN w:val="0"/>
              <w:bidi w:val="0"/>
              <w:spacing w:after="0" w:line="240" w:lineRule="auto"/>
              <w:ind w:left="230" w:hanging="230"/>
              <w:jc w:val="both"/>
              <w:rPr>
                <w:rFonts w:ascii="Times New Roman" w:hAnsi="Times New Roman"/>
                <w:bCs/>
              </w:rPr>
            </w:pPr>
            <w:r w:rsidRPr="002B5804">
              <w:rPr>
                <w:rFonts w:ascii="Times New Roman" w:hAnsi="Times New Roman"/>
                <w:sz w:val="22"/>
                <w:szCs w:val="22"/>
              </w:rPr>
              <w:t xml:space="preserve">Pluciński Eugeniusz M., </w:t>
            </w:r>
            <w:r>
              <w:rPr>
                <w:rFonts w:ascii="Times New Roman" w:hAnsi="Times New Roman"/>
                <w:sz w:val="22"/>
                <w:szCs w:val="22"/>
              </w:rPr>
              <w:t xml:space="preserve">2004. </w:t>
            </w:r>
            <w:r w:rsidRPr="002B5804">
              <w:rPr>
                <w:rFonts w:ascii="Times New Roman" w:hAnsi="Times New Roman"/>
                <w:iCs/>
                <w:sz w:val="22"/>
                <w:szCs w:val="22"/>
              </w:rPr>
              <w:t xml:space="preserve">Ekonomia gospodarki otwartej, </w:t>
            </w:r>
            <w:r>
              <w:rPr>
                <w:rFonts w:ascii="Times New Roman" w:hAnsi="Times New Roman"/>
                <w:sz w:val="22"/>
                <w:szCs w:val="22"/>
              </w:rPr>
              <w:t>Wyd. ELIPSA, Warszawa</w:t>
            </w:r>
          </w:p>
          <w:p w:rsidR="00E55C25" w:rsidRPr="00815E42" w:rsidP="00815E42">
            <w:pPr>
              <w:numPr>
                <w:numId w:val="23"/>
              </w:numPr>
              <w:autoSpaceDE w:val="0"/>
              <w:autoSpaceDN w:val="0"/>
              <w:bidi w:val="0"/>
              <w:spacing w:after="0" w:line="240" w:lineRule="auto"/>
              <w:ind w:left="230" w:hanging="230"/>
              <w:jc w:val="both"/>
              <w:rPr>
                <w:rFonts w:ascii="Times New Roman" w:hAnsi="Times New Roman"/>
                <w:bCs/>
              </w:rPr>
            </w:pPr>
            <w:r w:rsidRPr="00815E42" w:rsidR="00815E42">
              <w:rPr>
                <w:rFonts w:ascii="Times New Roman" w:hAnsi="Times New Roman"/>
                <w:sz w:val="22"/>
                <w:szCs w:val="22"/>
              </w:rPr>
              <w:t xml:space="preserve">Stiglitz Joseph E., 2004. </w:t>
            </w:r>
            <w:r w:rsidRPr="00815E42" w:rsidR="00815E42">
              <w:rPr>
                <w:rFonts w:ascii="Times New Roman" w:hAnsi="Times New Roman"/>
                <w:iCs/>
                <w:sz w:val="22"/>
                <w:szCs w:val="22"/>
              </w:rPr>
              <w:t xml:space="preserve">Ekonomia sektora publicznego, </w:t>
            </w:r>
            <w:r w:rsidRPr="00815E42" w:rsidR="00815E42">
              <w:rPr>
                <w:rFonts w:ascii="Times New Roman" w:hAnsi="Times New Roman"/>
                <w:sz w:val="22"/>
                <w:szCs w:val="22"/>
              </w:rPr>
              <w:t>Warszawa, PWN</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815E42">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815E42">
              <w:rPr>
                <w:rFonts w:ascii="Times New Roman" w:hAnsi="Times New Roman"/>
                <w:sz w:val="22"/>
                <w:szCs w:val="22"/>
              </w:rPr>
              <w:t>15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EF6E39">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EF6E39">
              <w:rPr>
                <w:rFonts w:ascii="Times New Roman" w:hAnsi="Times New Roman"/>
                <w:color w:val="000000" w:themeColor="tx1" w:themeShade="FF"/>
                <w:sz w:val="22"/>
                <w:szCs w:val="22"/>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EF6E39">
              <w:rPr>
                <w:rFonts w:ascii="Times New Roman" w:hAnsi="Times New Roman"/>
                <w:color w:val="000000" w:themeColor="tx1" w:themeShade="FF"/>
                <w:sz w:val="22"/>
                <w:szCs w:val="22"/>
              </w:rPr>
              <w:t>2</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EF6E39">
              <w:rPr>
                <w:rFonts w:ascii="Times New Roman" w:hAnsi="Times New Roman"/>
                <w:color w:val="000000" w:themeColor="tx1" w:themeShade="FF"/>
                <w:sz w:val="22"/>
                <w:szCs w:val="22"/>
              </w:rPr>
              <w:t>4</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EF6E39">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815E42">
              <w:rPr>
                <w:rFonts w:ascii="Times New Roman" w:hAnsi="Times New Roman"/>
                <w:color w:val="000000" w:themeColor="tx1" w:themeShade="FF"/>
                <w:sz w:val="22"/>
                <w:szCs w:val="22"/>
              </w:rPr>
              <w:t>1</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foot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882F93">
              <w:rPr>
                <w:rFonts w:ascii="Times New Roman" w:hAnsi="Times New Roman"/>
                <w:b w:val="0"/>
                <w:sz w:val="20"/>
                <w:szCs w:val="20"/>
              </w:rPr>
              <w:t>A</w:t>
            </w:r>
            <w:r w:rsidR="005506D4">
              <w:rPr>
                <w:rFonts w:ascii="Times New Roman" w:hAnsi="Times New Roman"/>
                <w:b w:val="0"/>
                <w:sz w:val="20"/>
                <w:szCs w:val="20"/>
              </w:rPr>
              <w:t>3</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F951C1">
              <w:rPr>
                <w:rFonts w:ascii="Times New Roman" w:hAnsi="Times New Roman"/>
                <w:iCs/>
                <w:color w:val="000000"/>
                <w:sz w:val="22"/>
                <w:szCs w:val="22"/>
              </w:rPr>
              <w:t>WYCHOWANIE FIZYCZNE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00F951C1">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w:t>
            </w:r>
            <w:r w:rsidR="00F951C1">
              <w:rPr>
                <w:rFonts w:ascii="Times New Roman" w:hAnsi="Times New Roman"/>
                <w:iCs/>
                <w:color w:val="000000"/>
                <w:sz w:val="22"/>
                <w:szCs w:val="22"/>
              </w:rPr>
              <w:t xml:space="preserve"> </w:t>
            </w:r>
            <w:r w:rsidRPr="00B86DC9">
              <w:rPr>
                <w:rFonts w:ascii="Times New Roman" w:hAnsi="Times New Roman"/>
                <w:iCs/>
                <w:color w:val="000000"/>
                <w:sz w:val="22"/>
                <w:szCs w:val="22"/>
              </w:rPr>
              <w:t>stopnia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951C1" w:rsidRPr="00B86DC9" w:rsidP="00F951C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951C1" w:rsidRPr="00B86DC9" w:rsidP="00F951C1">
            <w:pPr>
              <w:widowControl w:val="0"/>
              <w:autoSpaceDE w:val="0"/>
              <w:autoSpaceDN w:val="0"/>
              <w:bidi w:val="0"/>
              <w:adjustRightInd w:val="0"/>
              <w:spacing w:after="0" w:line="240" w:lineRule="auto"/>
              <w:rPr>
                <w:rFonts w:ascii="Times New Roman" w:hAnsi="Times New Roman"/>
                <w:color w:val="000000"/>
                <w:sz w:val="22"/>
                <w:szCs w:val="22"/>
              </w:rPr>
            </w:pPr>
            <w:r>
              <w:rPr>
                <w:rFonts w:ascii="Times New Roman" w:hAnsi="Times New Roman"/>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951C1" w:rsidRPr="00B86DC9" w:rsidP="00F951C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545D99" w:rsidRPr="00E15A6E" w:rsidP="00545D99">
            <w:pPr>
              <w:pStyle w:val="NoSpacing"/>
              <w:bidi w:val="0"/>
              <w:spacing w:after="0" w:line="240" w:lineRule="auto"/>
              <w:rPr>
                <w:rFonts w:ascii="Times New Roman" w:hAnsi="Times New Roman" w:cs="Times New Roman"/>
                <w:iCs/>
              </w:rPr>
            </w:pPr>
            <w:r w:rsidRPr="00E15A6E">
              <w:rPr>
                <w:rFonts w:ascii="Times New Roman" w:hAnsi="Times New Roman" w:cs="Times New Roman"/>
                <w:iCs/>
              </w:rPr>
              <w:t>dr Andrzej Kostencki</w:t>
            </w:r>
          </w:p>
          <w:p w:rsidR="00F951C1" w:rsidRPr="007541E3" w:rsidP="00F951C1">
            <w:pPr>
              <w:pStyle w:val="NoSpacing"/>
              <w:bidi w:val="0"/>
              <w:spacing w:after="0" w:line="240" w:lineRule="auto"/>
              <w:rPr>
                <w:rFonts w:ascii="Times New Roman" w:hAnsi="Times New Roman" w:cs="Times New Roman"/>
                <w:i/>
                <w:iCs/>
                <w:sz w:val="20"/>
                <w:szCs w:val="20"/>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951C1" w:rsidRPr="00B86DC9" w:rsidP="00F951C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951C1" w:rsidRPr="007541E3" w:rsidP="00F951C1">
            <w:pPr>
              <w:widowControl w:val="0"/>
              <w:autoSpaceDE w:val="0"/>
              <w:autoSpaceDN w:val="0"/>
              <w:bidi w:val="0"/>
              <w:adjustRightInd w:val="0"/>
              <w:spacing w:after="0" w:line="240" w:lineRule="auto"/>
              <w:rPr>
                <w:rFonts w:ascii="Times New Roman" w:hAnsi="Times New Roman"/>
                <w:iCs/>
                <w:color w:val="000000"/>
                <w:sz w:val="20"/>
                <w:szCs w:val="20"/>
              </w:rPr>
            </w:pPr>
            <w:r w:rsidRPr="007541E3">
              <w:rPr>
                <w:rFonts w:ascii="Times New Roman" w:hAnsi="Times New Roman"/>
                <w:iCs/>
                <w:color w:val="000000"/>
                <w:sz w:val="20"/>
                <w:szCs w:val="20"/>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951C1" w:rsidRPr="00B86DC9" w:rsidP="00F951C1">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951C1" w:rsidRPr="007541E3" w:rsidP="00F951C1">
            <w:pPr>
              <w:widowControl w:val="0"/>
              <w:autoSpaceDE w:val="0"/>
              <w:autoSpaceDN w:val="0"/>
              <w:bidi w:val="0"/>
              <w:adjustRightInd w:val="0"/>
              <w:spacing w:after="0" w:line="240" w:lineRule="auto"/>
              <w:rPr>
                <w:rFonts w:ascii="Times New Roman" w:hAnsi="Times New Roman"/>
                <w:color w:val="FF0000"/>
                <w:sz w:val="20"/>
                <w:szCs w:val="20"/>
              </w:rPr>
            </w:pPr>
            <w:r w:rsidRPr="007541E3">
              <w:rPr>
                <w:rFonts w:ascii="Times New Roman" w:hAnsi="Times New Roman"/>
                <w:sz w:val="20"/>
                <w:szCs w:val="20"/>
              </w:rPr>
              <w:t>Brak przeciwwskazań zdrowotnych</w:t>
            </w:r>
            <w:r w:rsidRPr="007541E3">
              <w:rPr>
                <w:rFonts w:ascii="Times New Roman" w:hAnsi="Times New Roman"/>
                <w:color w:val="FF0000"/>
                <w:sz w:val="20"/>
                <w:szCs w:val="20"/>
              </w:rPr>
              <w:t>.</w:t>
            </w:r>
          </w:p>
          <w:p w:rsidR="00F951C1" w:rsidRPr="007541E3" w:rsidP="00F951C1">
            <w:pPr>
              <w:widowControl w:val="0"/>
              <w:autoSpaceDE w:val="0"/>
              <w:autoSpaceDN w:val="0"/>
              <w:bidi w:val="0"/>
              <w:adjustRightInd w:val="0"/>
              <w:spacing w:after="0" w:line="240" w:lineRule="auto"/>
              <w:rPr>
                <w:rFonts w:ascii="Times New Roman" w:hAnsi="Times New Roman"/>
                <w:bCs/>
                <w:iCs/>
                <w:color w:val="000000"/>
                <w:sz w:val="20"/>
                <w:szCs w:val="20"/>
              </w:rPr>
            </w:pPr>
            <w:r w:rsidRPr="007541E3">
              <w:rPr>
                <w:rFonts w:ascii="Times New Roman" w:hAnsi="Times New Roman"/>
                <w:sz w:val="20"/>
                <w:szCs w:val="20"/>
              </w:rPr>
              <w:t xml:space="preserve">Studenci rehabilitacji ruchowej i całkowicie zwolnieni z wf – zaświadczenie od lekarza specjalisty potwierdzające całkowite zwolnienie z zajęć lub skierowanie do grupy rehabilitacji ruchowej. </w:t>
            </w:r>
            <w:r w:rsidRPr="007541E3">
              <w:rPr>
                <w:rFonts w:ascii="Times New Roman" w:hAnsi="Times New Roman"/>
                <w:color w:val="000000"/>
                <w:sz w:val="20"/>
                <w:szCs w:val="20"/>
              </w:rPr>
              <w:t>Posiadanie umiejętności pływania nie jest wymagane.</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Semestralny/tygodniowy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545D99">
              <w:rPr>
                <w:rFonts w:ascii="Times New Roman" w:hAnsi="Times New Roman"/>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545D99">
              <w:rPr>
                <w:rFonts w:ascii="Times New Roman" w:hAnsi="Times New Roman"/>
                <w:iCs/>
                <w:color w:val="000000"/>
                <w:sz w:val="22"/>
                <w:szCs w:val="22"/>
              </w:rPr>
              <w:t>30</w:t>
            </w: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545D99" w:rsidP="00ED217C">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IV</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545D99" w:rsidRPr="00B86DC9" w:rsidP="00ED217C">
            <w:pPr>
              <w:bidi w:val="0"/>
              <w:spacing w:after="0" w:line="276" w:lineRule="auto"/>
              <w:jc w:val="center"/>
              <w:rPr>
                <w:rFonts w:ascii="Times New Roman" w:hAnsi="Times New Roman"/>
                <w:iCs/>
                <w:color w:val="000000"/>
                <w:sz w:val="22"/>
                <w:szCs w:val="22"/>
              </w:rPr>
            </w:pP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545D99" w:rsidP="00ED217C">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30</w:t>
            </w: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545D99"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545D99"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545D99"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545D99"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545D99" w:rsidRPr="00B86DC9" w:rsidP="00ED217C">
            <w:pPr>
              <w:bidi w:val="0"/>
              <w:spacing w:after="0" w:line="276" w:lineRule="auto"/>
              <w:jc w:val="center"/>
              <w:rPr>
                <w:rFonts w:ascii="Times New Roman" w:hAnsi="Times New Roman"/>
                <w:iCs/>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34"/>
        <w:gridCol w:w="1451"/>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W1</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rPr>
                <w:rFonts w:ascii="Times New Roman" w:hAnsi="Times New Roman"/>
                <w:sz w:val="20"/>
                <w:szCs w:val="20"/>
              </w:rPr>
            </w:pPr>
            <w:r w:rsidRPr="00B30ACD">
              <w:rPr>
                <w:rFonts w:ascii="Times New Roman" w:hAnsi="Times New Roman"/>
                <w:sz w:val="20"/>
                <w:szCs w:val="20"/>
              </w:rPr>
              <w:t>Student zna zasady bezpiecznego korzystania z przybo</w:t>
            </w:r>
            <w:r>
              <w:rPr>
                <w:rFonts w:ascii="Times New Roman" w:hAnsi="Times New Roman"/>
                <w:sz w:val="20"/>
                <w:szCs w:val="20"/>
              </w:rPr>
              <w:t>rów i urządzeń obiektu.</w:t>
            </w:r>
            <w:r w:rsidRPr="00B30ACD">
              <w:rPr>
                <w:rFonts w:ascii="Times New Roman" w:hAnsi="Times New Roman"/>
                <w:sz w:val="20"/>
                <w:szCs w:val="20"/>
              </w:rPr>
              <w:t xml:space="preserve"> Zna regulamin korzystania z obiektów sportowych, w których realizowane są zajęcia dydaktyczne.</w:t>
            </w:r>
            <w:r>
              <w:rPr>
                <w:rFonts w:ascii="Times New Roman" w:hAnsi="Times New Roman"/>
              </w:rPr>
              <w:t xml:space="preserve"> </w:t>
            </w:r>
            <w:r w:rsidRPr="005F1B9A">
              <w:rPr>
                <w:rFonts w:ascii="Times New Roman" w:hAnsi="Times New Roman"/>
                <w:sz w:val="20"/>
                <w:szCs w:val="20"/>
              </w:rPr>
              <w:t>Student zna zasady higieny osobistej.</w:t>
            </w:r>
            <w:r>
              <w:rPr>
                <w:rFonts w:ascii="Times New Roman" w:hAnsi="Times New Roman"/>
                <w:sz w:val="20"/>
                <w:szCs w:val="20"/>
              </w:rPr>
              <w:t xml:space="preserve"> </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K_W13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P6U_W</w:t>
            </w:r>
          </w:p>
        </w:tc>
      </w:tr>
      <w:tr>
        <w:tblPrEx>
          <w:tblW w:w="9657" w:type="dxa"/>
          <w:jc w:val="center"/>
          <w:tblLook w:val="00A0"/>
        </w:tblPrEx>
        <w:trPr>
          <w:trHeight w:val="997"/>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W2</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P="002A5378">
            <w:pPr>
              <w:bidi w:val="0"/>
              <w:spacing w:after="0" w:line="240" w:lineRule="auto"/>
              <w:rPr>
                <w:rFonts w:ascii="Times New Roman" w:hAnsi="Times New Roman"/>
                <w:sz w:val="20"/>
                <w:szCs w:val="20"/>
              </w:rPr>
            </w:pPr>
            <w:r w:rsidRPr="00B30ACD">
              <w:rPr>
                <w:rFonts w:ascii="Times New Roman" w:hAnsi="Times New Roman"/>
                <w:sz w:val="20"/>
                <w:szCs w:val="20"/>
              </w:rPr>
              <w:t xml:space="preserve">Student </w:t>
            </w:r>
            <w:r>
              <w:rPr>
                <w:rFonts w:ascii="Times New Roman" w:hAnsi="Times New Roman"/>
                <w:sz w:val="20"/>
                <w:szCs w:val="20"/>
              </w:rPr>
              <w:t>zna :</w:t>
            </w:r>
          </w:p>
          <w:p w:rsidR="00F951C1" w:rsidP="00F951C1">
            <w:pPr>
              <w:numPr>
                <w:numId w:val="24"/>
              </w:numPr>
              <w:bidi w:val="0"/>
              <w:spacing w:after="0" w:line="240" w:lineRule="auto"/>
              <w:rPr>
                <w:rFonts w:ascii="Times New Roman" w:hAnsi="Times New Roman"/>
                <w:sz w:val="20"/>
                <w:szCs w:val="20"/>
              </w:rPr>
            </w:pPr>
            <w:r>
              <w:rPr>
                <w:rFonts w:ascii="Times New Roman" w:hAnsi="Times New Roman"/>
                <w:sz w:val="20"/>
                <w:szCs w:val="20"/>
              </w:rPr>
              <w:t>Ćwiczenia wpływające na kształtowanie zdolności motorycznych,</w:t>
            </w:r>
          </w:p>
          <w:p w:rsidR="00F951C1" w:rsidP="00F951C1">
            <w:pPr>
              <w:numPr>
                <w:numId w:val="24"/>
              </w:numPr>
              <w:bidi w:val="0"/>
              <w:spacing w:after="0" w:line="240" w:lineRule="auto"/>
              <w:rPr>
                <w:rFonts w:ascii="Times New Roman" w:hAnsi="Times New Roman"/>
                <w:sz w:val="20"/>
                <w:szCs w:val="20"/>
              </w:rPr>
            </w:pPr>
            <w:r>
              <w:rPr>
                <w:rFonts w:ascii="Times New Roman" w:hAnsi="Times New Roman"/>
                <w:sz w:val="20"/>
                <w:szCs w:val="20"/>
              </w:rPr>
              <w:t xml:space="preserve">Wpływ ćwiczeń fizycznych </w:t>
            </w:r>
            <w:r w:rsidRPr="00B30ACD">
              <w:rPr>
                <w:rFonts w:ascii="Times New Roman" w:hAnsi="Times New Roman"/>
                <w:sz w:val="20"/>
                <w:szCs w:val="20"/>
              </w:rPr>
              <w:t xml:space="preserve"> na organizm człowieka</w:t>
            </w:r>
            <w:r>
              <w:rPr>
                <w:rFonts w:ascii="Times New Roman" w:hAnsi="Times New Roman"/>
                <w:sz w:val="20"/>
                <w:szCs w:val="20"/>
              </w:rPr>
              <w:t xml:space="preserve"> i poprawę jego zdrowia,</w:t>
            </w:r>
          </w:p>
          <w:p w:rsidR="00F951C1" w:rsidRPr="00B30ACD" w:rsidP="00F951C1">
            <w:pPr>
              <w:numPr>
                <w:numId w:val="24"/>
              </w:numPr>
              <w:bidi w:val="0"/>
              <w:spacing w:after="0" w:line="240" w:lineRule="auto"/>
              <w:rPr>
                <w:rFonts w:ascii="Times New Roman" w:hAnsi="Times New Roman"/>
                <w:sz w:val="20"/>
                <w:szCs w:val="20"/>
              </w:rPr>
            </w:pPr>
            <w:r w:rsidRPr="000576F0">
              <w:rPr>
                <w:rFonts w:ascii="Times New Roman" w:hAnsi="Times New Roman"/>
                <w:sz w:val="20"/>
                <w:szCs w:val="20"/>
              </w:rPr>
              <w:t xml:space="preserve">Student zna przepisy gry i zasady sędziowania, testy i sprawdziany oceniające sprawność fizyczną ogólną i specjalną. </w:t>
            </w:r>
            <w:r w:rsidRPr="00B30ACD">
              <w:rPr>
                <w:rFonts w:ascii="Times New Roman" w:hAnsi="Times New Roman"/>
                <w:sz w:val="20"/>
                <w:szCs w:val="20"/>
              </w:rPr>
              <w:t xml:space="preserve"> </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W3</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rPr>
                <w:rFonts w:ascii="Times New Roman" w:hAnsi="Times New Roman"/>
                <w:sz w:val="20"/>
                <w:szCs w:val="20"/>
              </w:rPr>
            </w:pPr>
            <w:r>
              <w:rPr>
                <w:rFonts w:ascii="Times New Roman" w:hAnsi="Times New Roman"/>
                <w:sz w:val="20"/>
                <w:szCs w:val="20"/>
              </w:rPr>
              <w:t>Student czasowo lub całkowicie niezdolny do zajęć z wychowania fizycznego zna treści wychowania zdrowotnego, posiada wiedzę teoretyczną związaną z kulturą fizyczną, turystyką i rekreacją oraz z wybranymi dyscyplinami sportowymi. zna podstawowe przepisy i zasady gier zespołowych.</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r>
      <w:tr>
        <w:tblPrEx>
          <w:tblW w:w="9657" w:type="dxa"/>
          <w:jc w:val="center"/>
          <w:tblLook w:val="00A0"/>
        </w:tblPrEx>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U1</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rPr>
                <w:rFonts w:ascii="Times New Roman" w:hAnsi="Times New Roman"/>
                <w:sz w:val="20"/>
                <w:szCs w:val="20"/>
              </w:rPr>
            </w:pPr>
            <w:r w:rsidRPr="00B30ACD">
              <w:rPr>
                <w:rFonts w:ascii="Times New Roman" w:hAnsi="Times New Roman"/>
                <w:sz w:val="20"/>
                <w:szCs w:val="20"/>
              </w:rPr>
              <w:t>Student potrafi dobrać sprzęt i przy</w:t>
            </w:r>
            <w:r>
              <w:rPr>
                <w:rFonts w:ascii="Times New Roman" w:hAnsi="Times New Roman"/>
                <w:sz w:val="20"/>
                <w:szCs w:val="20"/>
              </w:rPr>
              <w:t xml:space="preserve">bory do danej dyscypliny sportu i działać zgodnie z zasadami bezpieczeństwa i higieny pracy. </w:t>
            </w:r>
            <w:r w:rsidRPr="00B30ACD">
              <w:rPr>
                <w:rFonts w:ascii="Times New Roman" w:hAnsi="Times New Roman"/>
                <w:sz w:val="20"/>
                <w:szCs w:val="20"/>
              </w:rPr>
              <w:t xml:space="preserve"> Umie korzystać zgo</w:t>
            </w:r>
            <w:r>
              <w:rPr>
                <w:rFonts w:ascii="Times New Roman" w:hAnsi="Times New Roman"/>
                <w:sz w:val="20"/>
                <w:szCs w:val="20"/>
              </w:rPr>
              <w:t>d</w:t>
            </w:r>
            <w:r w:rsidRPr="00B30ACD">
              <w:rPr>
                <w:rFonts w:ascii="Times New Roman" w:hAnsi="Times New Roman"/>
                <w:sz w:val="20"/>
                <w:szCs w:val="20"/>
              </w:rPr>
              <w:t>nie z re</w:t>
            </w:r>
            <w:r>
              <w:rPr>
                <w:rFonts w:ascii="Times New Roman" w:hAnsi="Times New Roman"/>
                <w:sz w:val="20"/>
                <w:szCs w:val="20"/>
              </w:rPr>
              <w:t>gulaminem z obiektów sportowych.</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K_U12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P6U_U</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U2</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Student potrafi</w:t>
            </w:r>
            <w:r>
              <w:rPr>
                <w:rFonts w:ascii="Times New Roman" w:hAnsi="Times New Roman"/>
                <w:sz w:val="20"/>
                <w:szCs w:val="20"/>
              </w:rPr>
              <w:t xml:space="preserve"> :</w:t>
            </w:r>
          </w:p>
          <w:p w:rsidR="00F951C1" w:rsidP="00F951C1">
            <w:pPr>
              <w:numPr>
                <w:numId w:val="25"/>
              </w:numPr>
              <w:bidi w:val="0"/>
              <w:spacing w:after="0" w:line="240" w:lineRule="auto"/>
              <w:jc w:val="both"/>
              <w:rPr>
                <w:rFonts w:ascii="Times New Roman" w:hAnsi="Times New Roman"/>
                <w:sz w:val="20"/>
                <w:szCs w:val="20"/>
              </w:rPr>
            </w:pPr>
            <w:r w:rsidRPr="00B30ACD">
              <w:rPr>
                <w:rFonts w:ascii="Times New Roman" w:hAnsi="Times New Roman"/>
                <w:sz w:val="20"/>
                <w:szCs w:val="20"/>
              </w:rPr>
              <w:t xml:space="preserve">przeprowadzić rozgrzewkę zgodnie z zasadami metodyki, potrafi kontrolować wysiłek fizyczny na podstawie swojego tętna. </w:t>
            </w:r>
          </w:p>
          <w:p w:rsidR="00F951C1" w:rsidP="00F951C1">
            <w:pPr>
              <w:numPr>
                <w:numId w:val="25"/>
              </w:numPr>
              <w:bidi w:val="0"/>
              <w:spacing w:after="0" w:line="240" w:lineRule="auto"/>
              <w:jc w:val="both"/>
              <w:rPr>
                <w:rFonts w:ascii="Times New Roman" w:hAnsi="Times New Roman"/>
                <w:sz w:val="20"/>
                <w:szCs w:val="20"/>
              </w:rPr>
            </w:pPr>
            <w:r w:rsidRPr="00B30ACD">
              <w:rPr>
                <w:rFonts w:ascii="Times New Roman" w:hAnsi="Times New Roman"/>
                <w:sz w:val="20"/>
                <w:szCs w:val="20"/>
              </w:rPr>
              <w:t>posiada podstawowe umiejętności techniczno-taktyczne w zakresie wybranej formy ruchu.</w:t>
            </w:r>
            <w:r>
              <w:rPr>
                <w:rFonts w:ascii="Times New Roman" w:hAnsi="Times New Roman"/>
                <w:sz w:val="20"/>
                <w:szCs w:val="20"/>
              </w:rPr>
              <w:t xml:space="preserve"> </w:t>
            </w:r>
          </w:p>
          <w:p w:rsidR="00F951C1" w:rsidRPr="00A37514" w:rsidP="00F951C1">
            <w:pPr>
              <w:numPr>
                <w:numId w:val="25"/>
              </w:numPr>
              <w:bidi w:val="0"/>
              <w:spacing w:after="0" w:line="240" w:lineRule="auto"/>
              <w:jc w:val="both"/>
              <w:rPr>
                <w:rFonts w:ascii="Times New Roman" w:hAnsi="Times New Roman"/>
                <w:sz w:val="20"/>
                <w:szCs w:val="20"/>
              </w:rPr>
            </w:pPr>
            <w:r w:rsidRPr="00A37514">
              <w:rPr>
                <w:rFonts w:ascii="Times New Roman" w:hAnsi="Times New Roman"/>
                <w:sz w:val="20"/>
                <w:szCs w:val="20"/>
              </w:rPr>
              <w:t>ocenić poziom swojej ogólnej i specjalnej sprawności fizycznej na podstawie poznanych testów i sprawdzianów.</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U3</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 xml:space="preserve">Student czasowo niezdolny do zajęć z wychowania fizycznego z przyczyn zdrowotnych potrafi wykonać zadania ruchowe w ramach swojej sprawności fizycznej. Student umie ocenić swoją sprawność fizyczną na podstawie określonych prób oraz </w:t>
            </w:r>
            <w:r w:rsidRPr="00A37514">
              <w:rPr>
                <w:rFonts w:ascii="Times New Roman" w:hAnsi="Times New Roman"/>
                <w:sz w:val="20"/>
                <w:szCs w:val="20"/>
              </w:rPr>
              <w:t>weryfikować materiały o tematyce sportowej</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K_U16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P6U_U</w:t>
            </w:r>
          </w:p>
        </w:tc>
      </w:tr>
      <w:tr>
        <w:tblPrEx>
          <w:tblW w:w="9657" w:type="dxa"/>
          <w:jc w:val="center"/>
          <w:tblLook w:val="00A0"/>
        </w:tblPrEx>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K1</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Student jest świadomy wpływu aktywności fizycznej na swoje zdrowie oraz podejmuje się organizacji różnorodnych form aktywności rekreacyjno-sportowych.</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K2</w:t>
            </w:r>
          </w:p>
        </w:tc>
        <w:tc>
          <w:tcPr>
            <w:tcW w:w="5520" w:type="dxa"/>
            <w:gridSpan w:val="2"/>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sidRPr="00B30ACD">
              <w:rPr>
                <w:rFonts w:ascii="Times New Roman" w:hAnsi="Times New Roman"/>
                <w:sz w:val="20"/>
                <w:szCs w:val="20"/>
              </w:rPr>
              <w:t>Student potrafi pracować indywidualnie i w grup</w:t>
            </w:r>
            <w:r>
              <w:rPr>
                <w:rFonts w:ascii="Times New Roman" w:hAnsi="Times New Roman"/>
                <w:sz w:val="20"/>
                <w:szCs w:val="20"/>
              </w:rPr>
              <w:t xml:space="preserve">ie zgodnie z zasadami fair-play. </w:t>
            </w:r>
            <w:r w:rsidRPr="00A37514">
              <w:rPr>
                <w:rFonts w:ascii="Times New Roman" w:hAnsi="Times New Roman"/>
                <w:sz w:val="20"/>
                <w:szCs w:val="20"/>
              </w:rPr>
              <w:t>Poprzez kształtowanie własnych umiejętności student ma świadomość i rozumie potrzebę promowania zdrowego stylu życia.</w:t>
            </w:r>
          </w:p>
        </w:tc>
        <w:tc>
          <w:tcPr>
            <w:tcW w:w="1451"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951C1" w:rsidRPr="00B30ACD" w:rsidP="002A5378">
            <w:pPr>
              <w:bidi w:val="0"/>
              <w:spacing w:after="0" w:line="240" w:lineRule="auto"/>
              <w:jc w:val="both"/>
              <w:rPr>
                <w:rFonts w:ascii="Times New Roman" w:hAnsi="Times New Roman"/>
                <w:sz w:val="20"/>
                <w:szCs w:val="20"/>
              </w:rPr>
            </w:pPr>
            <w:r>
              <w:rPr>
                <w:rFonts w:ascii="Times New Roman" w:hAnsi="Times New Roman"/>
                <w:sz w:val="20"/>
                <w:szCs w:val="20"/>
              </w:rPr>
              <w:t>P6U_K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7541E3" w:rsidP="00C35C55">
            <w:pPr>
              <w:bidi w:val="0"/>
              <w:spacing w:after="0" w:line="240" w:lineRule="auto"/>
              <w:jc w:val="both"/>
              <w:rPr>
                <w:rFonts w:ascii="Times New Roman" w:hAnsi="Times New Roman"/>
                <w:sz w:val="20"/>
                <w:szCs w:val="20"/>
              </w:rPr>
            </w:pPr>
            <w:r w:rsidRPr="007541E3" w:rsidR="00F951C1">
              <w:rPr>
                <w:rFonts w:ascii="Times New Roman" w:hAnsi="Times New Roman"/>
                <w:sz w:val="20"/>
                <w:szCs w:val="20"/>
              </w:rPr>
              <w:t>Zajęcia z wychowania fizycznego realizowane są w formie zajęć praktycznych. Zajęcia praktyczne: pokaz, ćwiczenie przedmiotowe, instruktaż.</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F951C1" w:rsidRPr="007541E3" w:rsidP="00F951C1">
            <w:pPr>
              <w:pStyle w:val="Akapitzlist1"/>
              <w:bidi w:val="0"/>
              <w:spacing w:after="0" w:line="240" w:lineRule="auto"/>
              <w:ind w:left="0"/>
              <w:jc w:val="both"/>
              <w:rPr>
                <w:rFonts w:ascii="Times New Roman" w:hAnsi="Times New Roman"/>
                <w:sz w:val="20"/>
                <w:szCs w:val="20"/>
              </w:rPr>
            </w:pPr>
            <w:r w:rsidRPr="007541E3">
              <w:rPr>
                <w:rFonts w:ascii="Times New Roman" w:hAnsi="Times New Roman"/>
                <w:sz w:val="20"/>
                <w:szCs w:val="20"/>
              </w:rPr>
              <w:t>1.Zarówno Semestr III i IV kończą się zaliczeniem z oceną. Zaliczeniem przedmiotu jest aktywne uczestnictwo w zajęciach, wykonanie sprawdzianu sprawności ogólnej „Eurofit” (październik-maj), sprawdzianów technicznych wybranych form ruchu, obecność na zajęciach jest obowiązkowa a każda nieobecność musi być odrobiona.</w:t>
            </w:r>
          </w:p>
          <w:p w:rsidR="00F951C1" w:rsidRPr="007541E3" w:rsidP="00F951C1">
            <w:pPr>
              <w:pStyle w:val="Akapitzlist1"/>
              <w:bidi w:val="0"/>
              <w:spacing w:after="0" w:line="240" w:lineRule="auto"/>
              <w:ind w:left="0"/>
              <w:jc w:val="both"/>
              <w:rPr>
                <w:rFonts w:ascii="Times New Roman" w:hAnsi="Times New Roman"/>
                <w:color w:val="FF0000"/>
                <w:sz w:val="20"/>
                <w:szCs w:val="20"/>
              </w:rPr>
            </w:pPr>
            <w:r w:rsidRPr="007541E3">
              <w:rPr>
                <w:rFonts w:ascii="Times New Roman" w:hAnsi="Times New Roman"/>
                <w:sz w:val="20"/>
                <w:szCs w:val="20"/>
              </w:rPr>
              <w:t xml:space="preserve">2.Student grupy rehabilitacyjnej uczestniczy w zajęciach zgodnie z regulaminem studiów, w czasie III semestru zalicza sprawdzian związany z dyscyplinami Zimowych Igrzysk Olimpijskich, a w IV semestrze z dyscyplinami Letnich Igrzysk Olimpijskich. Student wykonuje w każdym semestrze próby sprawnościowe dostosowane do swoich możliwości ruchowych. </w:t>
            </w:r>
          </w:p>
          <w:p w:rsidR="00E55C25" w:rsidRPr="007541E3" w:rsidP="00E8766F">
            <w:pPr>
              <w:pStyle w:val="Akapitzlist1"/>
              <w:bidi w:val="0"/>
              <w:spacing w:after="0" w:line="240" w:lineRule="auto"/>
              <w:ind w:left="0"/>
              <w:jc w:val="both"/>
              <w:rPr>
                <w:rFonts w:ascii="Times New Roman" w:hAnsi="Times New Roman"/>
                <w:b/>
                <w:sz w:val="20"/>
                <w:szCs w:val="20"/>
              </w:rPr>
            </w:pPr>
            <w:r w:rsidRPr="007541E3" w:rsidR="00F951C1">
              <w:rPr>
                <w:rFonts w:ascii="Times New Roman" w:hAnsi="Times New Roman"/>
                <w:sz w:val="20"/>
                <w:szCs w:val="20"/>
              </w:rPr>
              <w:t>3.Student całkowicie zwolniony z zajęć wychowania fizycznego (CZL) uczestniczy w zajęciach zgodnie z regulaminem studiów. Wykonuje pracę związaną z kulturą fizyczną, turystyką, rekreacją i sportem oraz</w:t>
            </w:r>
            <w:r w:rsidRPr="007541E3" w:rsidR="00F951C1">
              <w:rPr>
                <w:rFonts w:ascii="Times New Roman" w:hAnsi="Times New Roman"/>
                <w:color w:val="FF0000"/>
                <w:sz w:val="20"/>
                <w:szCs w:val="20"/>
              </w:rPr>
              <w:t xml:space="preserve"> </w:t>
            </w:r>
            <w:r w:rsidRPr="007541E3" w:rsidR="00F951C1">
              <w:rPr>
                <w:rFonts w:ascii="Times New Roman" w:hAnsi="Times New Roman"/>
                <w:sz w:val="20"/>
                <w:szCs w:val="20"/>
              </w:rPr>
              <w:t>odpowiada na zagadnienia z nim związane, uczestniczy w wybranych jednostkach zajęć uzgodnionych z prowadzącym.</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C3AB0" w:rsidRPr="00B86DC9" w:rsidP="007C3A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center"/>
              <w:rPr>
                <w:rFonts w:ascii="Times New Roman" w:hAnsi="Times New Roman"/>
                <w:color w:val="000000"/>
                <w:sz w:val="22"/>
                <w:szCs w:val="22"/>
              </w:rPr>
            </w:pPr>
            <w:r>
              <w:rPr>
                <w:rFonts w:ascii="Times New Roman" w:hAnsi="Times New Roman"/>
                <w:color w:val="000000"/>
                <w:sz w:val="22"/>
                <w:szCs w:val="22"/>
              </w:rPr>
              <w:t>III</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7C3AB0" w:rsidP="007C3AB0">
            <w:pPr>
              <w:pStyle w:val="NoSpacing"/>
              <w:bidi w:val="0"/>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A.</w:t>
            </w:r>
            <w:r>
              <w:rPr>
                <w:rFonts w:ascii="Times New Roman" w:hAnsi="Times New Roman" w:cs="Times New Roman"/>
                <w:i/>
                <w:iCs/>
                <w:sz w:val="20"/>
                <w:szCs w:val="20"/>
              </w:rPr>
              <w:t xml:space="preserve"> K</w:t>
            </w:r>
            <w:r w:rsidRPr="00574B0D">
              <w:rPr>
                <w:rFonts w:ascii="Times New Roman" w:hAnsi="Times New Roman" w:cs="Times New Roman"/>
                <w:i/>
                <w:iCs/>
                <w:sz w:val="20"/>
                <w:szCs w:val="20"/>
              </w:rPr>
              <w:t xml:space="preserve">ażdy student </w:t>
            </w:r>
            <w:r>
              <w:rPr>
                <w:rFonts w:ascii="Times New Roman" w:hAnsi="Times New Roman" w:cs="Times New Roman"/>
                <w:i/>
                <w:iCs/>
                <w:sz w:val="20"/>
                <w:szCs w:val="20"/>
              </w:rPr>
              <w:t>ma możliwość wyboru formy</w:t>
            </w:r>
            <w:r w:rsidRPr="00574B0D">
              <w:rPr>
                <w:rFonts w:ascii="Times New Roman" w:hAnsi="Times New Roman" w:cs="Times New Roman"/>
                <w:i/>
                <w:iCs/>
                <w:sz w:val="20"/>
                <w:szCs w:val="20"/>
              </w:rPr>
              <w:t xml:space="preserve"> zajęć </w:t>
            </w:r>
            <w:r>
              <w:rPr>
                <w:rFonts w:ascii="Times New Roman" w:hAnsi="Times New Roman" w:cs="Times New Roman"/>
                <w:i/>
                <w:iCs/>
                <w:sz w:val="20"/>
                <w:szCs w:val="20"/>
              </w:rPr>
              <w:t xml:space="preserve">z wychowania fizycznego </w:t>
            </w:r>
            <w:r w:rsidRPr="00574B0D">
              <w:rPr>
                <w:rFonts w:ascii="Times New Roman" w:hAnsi="Times New Roman" w:cs="Times New Roman"/>
                <w:i/>
                <w:iCs/>
                <w:sz w:val="20"/>
                <w:szCs w:val="20"/>
              </w:rPr>
              <w:t xml:space="preserve">( nie dotyczy zajęć z rehabilitacji ruchowej </w:t>
            </w:r>
            <w:r>
              <w:rPr>
                <w:rFonts w:ascii="Times New Roman" w:hAnsi="Times New Roman" w:cs="Times New Roman"/>
                <w:i/>
                <w:iCs/>
                <w:sz w:val="20"/>
                <w:szCs w:val="20"/>
              </w:rPr>
              <w:t>i zwolnień całkowitych). W październiku każda osoba wykonuje wybrane próby sprawnościowe „ Eurofit”.</w:t>
            </w:r>
          </w:p>
          <w:p w:rsidR="007C3AB0" w:rsidP="007C3AB0">
            <w:pPr>
              <w:pStyle w:val="NoSpacing"/>
              <w:bidi w:val="0"/>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B.</w:t>
            </w:r>
            <w:r>
              <w:rPr>
                <w:rFonts w:ascii="Times New Roman" w:hAnsi="Times New Roman" w:cs="Times New Roman"/>
                <w:i/>
                <w:iCs/>
                <w:sz w:val="20"/>
                <w:szCs w:val="20"/>
              </w:rPr>
              <w:t xml:space="preserve"> Zagadnienia dotyczące wszystkich form zajęć z wychowania fizycznego</w:t>
            </w:r>
          </w:p>
          <w:p w:rsidR="007C3AB0" w:rsidP="007C3AB0">
            <w:pPr>
              <w:pStyle w:val="NoSpacing"/>
              <w:numPr>
                <w:numId w:val="26"/>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Bezpieczeństwo na zajęciach- omówienie podstawowych zasad bhp oraz używania przyborów i przyrządów. </w:t>
            </w:r>
          </w:p>
          <w:p w:rsidR="007C3AB0" w:rsidRPr="006109EE" w:rsidP="007C3AB0">
            <w:pPr>
              <w:pStyle w:val="NoSpacing"/>
              <w:numPr>
                <w:numId w:val="26"/>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Przepisy i sędziowanie (rehabilitacja i zajęcia z CZL – omówienie teoretyczne)- omówienie w praktyce podstawowych zasad i przepisów sędziowania. </w:t>
            </w:r>
          </w:p>
          <w:p w:rsidR="007C3AB0" w:rsidP="007C3AB0">
            <w:pPr>
              <w:pStyle w:val="NoSpacing"/>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Formy zajęć z wychowania fizycznego</w:t>
            </w:r>
          </w:p>
          <w:p w:rsidR="007C3AB0" w:rsidP="007C3AB0">
            <w:pPr>
              <w:pStyle w:val="NoSpacing"/>
              <w:numPr>
                <w:numId w:val="27"/>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Ogólnego rozwoju z elementami gier zespołowych (piłka koszykowa, piłka siatkowa, piłka nożna)</w:t>
            </w:r>
          </w:p>
          <w:p w:rsidR="007C3AB0" w:rsidP="007C3AB0">
            <w:pPr>
              <w:pStyle w:val="NoSpacing"/>
              <w:numPr>
                <w:numId w:val="26"/>
              </w:numPr>
              <w:bidi w:val="0"/>
              <w:spacing w:after="0" w:line="240" w:lineRule="auto"/>
              <w:rPr>
                <w:rFonts w:ascii="Times New Roman" w:hAnsi="Times New Roman" w:cs="Times New Roman"/>
                <w:i/>
                <w:iCs/>
                <w:sz w:val="20"/>
                <w:szCs w:val="20"/>
              </w:rPr>
            </w:pPr>
            <w:r w:rsidRPr="006109EE">
              <w:rPr>
                <w:rFonts w:ascii="Times New Roman" w:hAnsi="Times New Roman" w:cs="Times New Roman"/>
                <w:b/>
                <w:i/>
                <w:iCs/>
                <w:sz w:val="20"/>
                <w:szCs w:val="20"/>
              </w:rPr>
              <w:t>Piłka koszykowa</w:t>
            </w:r>
            <w:r>
              <w:rPr>
                <w:rFonts w:ascii="Times New Roman" w:hAnsi="Times New Roman" w:cs="Times New Roman"/>
                <w:i/>
                <w:iCs/>
                <w:sz w:val="20"/>
                <w:szCs w:val="20"/>
              </w:rPr>
              <w:t xml:space="preserve"> (</w:t>
            </w:r>
            <w:r w:rsidRPr="00E6043E">
              <w:rPr>
                <w:rFonts w:ascii="Times New Roman" w:hAnsi="Times New Roman" w:cs="Times New Roman"/>
                <w:i/>
                <w:iCs/>
                <w:sz w:val="20"/>
                <w:szCs w:val="20"/>
              </w:rPr>
              <w:t>poruszanie się po boisku bez i z piłką,</w:t>
            </w:r>
            <w:r>
              <w:rPr>
                <w:rFonts w:ascii="Times New Roman" w:hAnsi="Times New Roman" w:cs="Times New Roman"/>
                <w:i/>
                <w:iCs/>
                <w:sz w:val="20"/>
                <w:szCs w:val="20"/>
              </w:rPr>
              <w:t xml:space="preserve"> </w:t>
            </w:r>
            <w:r w:rsidRPr="00E6043E">
              <w:rPr>
                <w:rFonts w:ascii="Times New Roman" w:hAnsi="Times New Roman" w:cs="Times New Roman"/>
                <w:i/>
                <w:iCs/>
                <w:sz w:val="20"/>
                <w:szCs w:val="20"/>
              </w:rPr>
              <w:t>nauka podań i chwytów piłki,</w:t>
            </w:r>
            <w:r>
              <w:rPr>
                <w:rFonts w:ascii="Times New Roman" w:hAnsi="Times New Roman" w:cs="Times New Roman"/>
                <w:i/>
                <w:iCs/>
                <w:sz w:val="20"/>
                <w:szCs w:val="20"/>
              </w:rPr>
              <w:t xml:space="preserve"> </w:t>
            </w:r>
            <w:r w:rsidRPr="00E6043E">
              <w:rPr>
                <w:rFonts w:ascii="Times New Roman" w:hAnsi="Times New Roman" w:cs="Times New Roman"/>
                <w:i/>
                <w:iCs/>
                <w:sz w:val="20"/>
                <w:szCs w:val="20"/>
              </w:rPr>
              <w:t>nauka kozłowania,</w:t>
            </w:r>
            <w:r>
              <w:rPr>
                <w:rFonts w:ascii="Times New Roman" w:hAnsi="Times New Roman" w:cs="Times New Roman"/>
                <w:i/>
                <w:iCs/>
                <w:sz w:val="20"/>
                <w:szCs w:val="20"/>
              </w:rPr>
              <w:t xml:space="preserve"> </w:t>
            </w:r>
            <w:r w:rsidRPr="00E6043E">
              <w:rPr>
                <w:rFonts w:ascii="Times New Roman" w:hAnsi="Times New Roman" w:cs="Times New Roman"/>
                <w:i/>
                <w:iCs/>
                <w:sz w:val="20"/>
                <w:szCs w:val="20"/>
              </w:rPr>
              <w:t>nauka rzutów do kosza,</w:t>
            </w:r>
            <w:r>
              <w:rPr>
                <w:rFonts w:ascii="Times New Roman" w:hAnsi="Times New Roman" w:cs="Times New Roman"/>
                <w:i/>
                <w:iCs/>
                <w:sz w:val="20"/>
                <w:szCs w:val="20"/>
              </w:rPr>
              <w:t xml:space="preserve"> nauka rzutu z dwutaktu)</w:t>
            </w:r>
          </w:p>
          <w:p w:rsidR="007C3AB0" w:rsidP="007C3AB0">
            <w:pPr>
              <w:pStyle w:val="NoSpacing"/>
              <w:numPr>
                <w:numId w:val="26"/>
              </w:numPr>
              <w:bidi w:val="0"/>
              <w:spacing w:after="0" w:line="240" w:lineRule="auto"/>
              <w:rPr>
                <w:rFonts w:ascii="Times New Roman" w:hAnsi="Times New Roman" w:cs="Times New Roman"/>
                <w:i/>
                <w:iCs/>
                <w:sz w:val="20"/>
                <w:szCs w:val="20"/>
              </w:rPr>
            </w:pPr>
            <w:r w:rsidRPr="006109EE">
              <w:rPr>
                <w:rFonts w:ascii="Times New Roman" w:hAnsi="Times New Roman" w:cs="Times New Roman"/>
                <w:b/>
                <w:i/>
                <w:iCs/>
                <w:sz w:val="20"/>
                <w:szCs w:val="20"/>
              </w:rPr>
              <w:t>Piłka siatkowa</w:t>
            </w:r>
            <w:r w:rsidRPr="006109EE">
              <w:rPr>
                <w:rFonts w:ascii="Times New Roman" w:hAnsi="Times New Roman" w:cs="Times New Roman"/>
                <w:i/>
                <w:iCs/>
                <w:sz w:val="20"/>
                <w:szCs w:val="20"/>
              </w:rPr>
              <w:t xml:space="preserve"> (nauka postawy siatkarskiej i sposoby poruszania się po boisku, nauka odbicia piłki sposobem oburącz górnym i dolnym, nauka zagrywki (tenisowa, dolna) i przyjęcia piłki)</w:t>
            </w:r>
          </w:p>
          <w:p w:rsidR="007C3AB0" w:rsidRPr="006109EE" w:rsidP="007C3AB0">
            <w:pPr>
              <w:pStyle w:val="NoSpacing"/>
              <w:numPr>
                <w:numId w:val="26"/>
              </w:numPr>
              <w:bidi w:val="0"/>
              <w:spacing w:after="0" w:line="240" w:lineRule="auto"/>
              <w:rPr>
                <w:rFonts w:ascii="Times New Roman" w:hAnsi="Times New Roman" w:cs="Times New Roman"/>
                <w:i/>
                <w:iCs/>
                <w:sz w:val="20"/>
                <w:szCs w:val="20"/>
              </w:rPr>
            </w:pPr>
            <w:r w:rsidRPr="006109EE">
              <w:rPr>
                <w:rFonts w:ascii="Times New Roman" w:hAnsi="Times New Roman" w:cs="Times New Roman"/>
                <w:b/>
                <w:i/>
                <w:iCs/>
                <w:sz w:val="20"/>
                <w:szCs w:val="20"/>
              </w:rPr>
              <w:t>Piłka nożna</w:t>
            </w:r>
            <w:r w:rsidRPr="006109EE">
              <w:rPr>
                <w:rFonts w:ascii="Times New Roman" w:hAnsi="Times New Roman" w:cs="Times New Roman"/>
                <w:i/>
                <w:iCs/>
                <w:sz w:val="20"/>
                <w:szCs w:val="20"/>
              </w:rPr>
              <w:t xml:space="preserve"> (nauka poruszania się bez piłki [starty, skoki, wieloskoki, zmiana tempa i kierunku],ćwiczenia oswajające z piłką w tym głównie: prowadzenie i przyjęcie piłki, drybling, wślizg, odbieranie piłki przeciwnikowi, żonglerka, nauka uderzenia piłki wewnętrzną częścią stopy)</w:t>
            </w:r>
          </w:p>
          <w:p w:rsidR="007C3AB0" w:rsidP="007C3AB0">
            <w:pPr>
              <w:pStyle w:val="NoSpacing"/>
              <w:numPr>
                <w:numId w:val="27"/>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Ogólnego rozwoju z elementami </w:t>
            </w:r>
            <w:r w:rsidRPr="006109EE">
              <w:rPr>
                <w:rFonts w:ascii="Times New Roman" w:hAnsi="Times New Roman" w:cs="Times New Roman"/>
                <w:b/>
                <w:i/>
                <w:iCs/>
                <w:sz w:val="20"/>
                <w:szCs w:val="20"/>
              </w:rPr>
              <w:t>aerobiku</w:t>
            </w:r>
          </w:p>
          <w:p w:rsidR="007C3AB0" w:rsidRPr="005877EC" w:rsidP="007C3AB0">
            <w:pPr>
              <w:pStyle w:val="NoSpacing"/>
              <w:numPr>
                <w:numId w:val="26"/>
              </w:numPr>
              <w:bidi w:val="0"/>
              <w:spacing w:after="0" w:line="240" w:lineRule="auto"/>
              <w:rPr>
                <w:rFonts w:ascii="Times New Roman" w:hAnsi="Times New Roman" w:cs="Times New Roman"/>
                <w:i/>
                <w:iCs/>
                <w:sz w:val="20"/>
                <w:szCs w:val="20"/>
              </w:rPr>
            </w:pPr>
            <w:r w:rsidRPr="00596B7C">
              <w:rPr>
                <w:rFonts w:ascii="Times New Roman" w:hAnsi="Times New Roman" w:cs="Times New Roman"/>
                <w:i/>
                <w:iCs/>
                <w:sz w:val="20"/>
                <w:szCs w:val="20"/>
                <w:lang w:val="en-US"/>
              </w:rPr>
              <w:t xml:space="preserve">Technika podstawowych kroków aerobikowych (step touch, step out, heel back, knee up, V-step, A-step, Grape Winde, Double step touch), znaczenie w aerobiku: Hi impact, Low impact, Hi low, TBS, ABS oraz Pilates. </w:t>
            </w:r>
            <w:r w:rsidRPr="005877EC">
              <w:rPr>
                <w:rFonts w:ascii="Times New Roman" w:hAnsi="Times New Roman" w:cs="Times New Roman"/>
                <w:i/>
                <w:iCs/>
                <w:sz w:val="20"/>
                <w:szCs w:val="20"/>
              </w:rPr>
              <w:t>Zajęcia z piłkami (Body Ball) oraz z hantlami.</w:t>
            </w:r>
            <w:r w:rsidRPr="005877EC">
              <w:rPr>
                <w:rFonts w:ascii="Times New Roman" w:hAnsi="Times New Roman" w:cs="Times New Roman"/>
                <w:sz w:val="24"/>
                <w:szCs w:val="24"/>
              </w:rPr>
              <w:t xml:space="preserve"> </w:t>
            </w:r>
          </w:p>
          <w:p w:rsidR="007C3AB0" w:rsidP="007C3AB0">
            <w:pPr>
              <w:pStyle w:val="NoSpacing"/>
              <w:numPr>
                <w:numId w:val="27"/>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Ogólnego rozwoju z elementami </w:t>
            </w:r>
            <w:r w:rsidRPr="006109EE">
              <w:rPr>
                <w:rFonts w:ascii="Times New Roman" w:hAnsi="Times New Roman" w:cs="Times New Roman"/>
                <w:b/>
                <w:i/>
                <w:iCs/>
                <w:sz w:val="20"/>
                <w:szCs w:val="20"/>
              </w:rPr>
              <w:t>tenisa stołowego</w:t>
            </w:r>
          </w:p>
          <w:p w:rsidR="007C3AB0" w:rsidRPr="005877EC" w:rsidP="007C3AB0">
            <w:pPr>
              <w:pStyle w:val="NoSpacing"/>
              <w:numPr>
                <w:numId w:val="28"/>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Ćwiczenia</w:t>
            </w:r>
            <w:r w:rsidRPr="002C490E">
              <w:rPr>
                <w:rFonts w:ascii="Times New Roman" w:hAnsi="Times New Roman" w:cs="Times New Roman"/>
                <w:i/>
                <w:iCs/>
                <w:sz w:val="20"/>
                <w:szCs w:val="20"/>
              </w:rPr>
              <w:t xml:space="preserve"> z piłką i rakietką tenisową</w:t>
            </w:r>
            <w:r>
              <w:rPr>
                <w:rFonts w:ascii="Times New Roman" w:hAnsi="Times New Roman" w:cs="Times New Roman"/>
                <w:i/>
                <w:iCs/>
                <w:sz w:val="20"/>
                <w:szCs w:val="20"/>
              </w:rPr>
              <w:t xml:space="preserve"> (</w:t>
            </w:r>
            <w:r w:rsidRPr="00FC08CD">
              <w:rPr>
                <w:rFonts w:ascii="Times New Roman" w:hAnsi="Times New Roman" w:cs="Times New Roman"/>
                <w:i/>
                <w:iCs/>
                <w:sz w:val="20"/>
                <w:szCs w:val="20"/>
              </w:rPr>
              <w:t>operowanie piłką, podbijanie, odbijanie rotując w miejscu, marszu, truchcie</w:t>
            </w:r>
            <w:r>
              <w:rPr>
                <w:rFonts w:ascii="Times New Roman" w:hAnsi="Times New Roman" w:cs="Times New Roman"/>
                <w:i/>
                <w:iCs/>
                <w:sz w:val="20"/>
                <w:szCs w:val="20"/>
              </w:rPr>
              <w:t>). Nauka</w:t>
            </w:r>
            <w:r w:rsidRPr="005877EC">
              <w:rPr>
                <w:rFonts w:ascii="Times New Roman" w:hAnsi="Times New Roman" w:cs="Times New Roman"/>
                <w:i/>
                <w:iCs/>
                <w:sz w:val="20"/>
                <w:szCs w:val="20"/>
              </w:rPr>
              <w:t xml:space="preserve"> odbicia i serwisu piłki z forhendu i bekhendu</w:t>
            </w:r>
          </w:p>
          <w:p w:rsidR="007C3AB0" w:rsidP="007C3AB0">
            <w:pPr>
              <w:pStyle w:val="NoSpacing"/>
              <w:numPr>
                <w:numId w:val="27"/>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Ogólnego rozwoju z elementami </w:t>
            </w:r>
            <w:r w:rsidRPr="006109EE">
              <w:rPr>
                <w:rFonts w:ascii="Times New Roman" w:hAnsi="Times New Roman" w:cs="Times New Roman"/>
                <w:b/>
                <w:i/>
                <w:iCs/>
                <w:sz w:val="20"/>
                <w:szCs w:val="20"/>
              </w:rPr>
              <w:t>pływania</w:t>
            </w:r>
          </w:p>
          <w:p w:rsidR="007C3AB0" w:rsidP="007C3AB0">
            <w:pPr>
              <w:pStyle w:val="NoSpacing"/>
              <w:numPr>
                <w:numId w:val="29"/>
              </w:numPr>
              <w:bidi w:val="0"/>
              <w:spacing w:after="0" w:line="240" w:lineRule="auto"/>
              <w:rPr>
                <w:rFonts w:ascii="Times New Roman" w:hAnsi="Times New Roman" w:cs="Times New Roman"/>
                <w:i/>
                <w:iCs/>
                <w:sz w:val="20"/>
                <w:szCs w:val="20"/>
              </w:rPr>
            </w:pPr>
            <w:r w:rsidRPr="002C490E">
              <w:rPr>
                <w:rFonts w:ascii="Times New Roman" w:hAnsi="Times New Roman" w:cs="Times New Roman"/>
                <w:i/>
                <w:iCs/>
                <w:sz w:val="20"/>
                <w:szCs w:val="20"/>
              </w:rPr>
              <w:t>Ćwiczenia oswajające z wodą (równowaga ciała, ćw. oddechowe)</w:t>
            </w:r>
          </w:p>
          <w:p w:rsidR="007C3AB0" w:rsidRPr="005877EC" w:rsidP="007C3AB0">
            <w:pPr>
              <w:pStyle w:val="NoSpacing"/>
              <w:numPr>
                <w:numId w:val="29"/>
              </w:numPr>
              <w:bidi w:val="0"/>
              <w:spacing w:after="0" w:line="240" w:lineRule="auto"/>
              <w:rPr>
                <w:rFonts w:ascii="Times New Roman" w:hAnsi="Times New Roman" w:cs="Times New Roman"/>
                <w:i/>
                <w:iCs/>
                <w:sz w:val="20"/>
                <w:szCs w:val="20"/>
              </w:rPr>
            </w:pPr>
            <w:r w:rsidRPr="002C490E">
              <w:rPr>
                <w:rFonts w:ascii="Times New Roman" w:hAnsi="Times New Roman" w:cs="Times New Roman"/>
                <w:i/>
                <w:iCs/>
                <w:sz w:val="20"/>
                <w:szCs w:val="20"/>
              </w:rPr>
              <w:t>Nauka i technika pływania stylem grzbietowym(praca nóg i ramion na lądzie i wodzie z deską i samodzielnie</w:t>
            </w:r>
            <w:r>
              <w:rPr>
                <w:rFonts w:ascii="Times New Roman" w:hAnsi="Times New Roman" w:cs="Times New Roman"/>
                <w:i/>
                <w:iCs/>
                <w:sz w:val="20"/>
                <w:szCs w:val="20"/>
              </w:rPr>
              <w:t>. Nauka</w:t>
            </w:r>
            <w:r w:rsidRPr="005877EC">
              <w:rPr>
                <w:rFonts w:ascii="Times New Roman" w:hAnsi="Times New Roman" w:cs="Times New Roman"/>
                <w:i/>
                <w:iCs/>
                <w:sz w:val="20"/>
                <w:szCs w:val="20"/>
              </w:rPr>
              <w:t>u nawrotu zwykłego. Nauczanie startu z wody.</w:t>
            </w:r>
          </w:p>
          <w:p w:rsidR="007C3AB0" w:rsidP="007C3AB0">
            <w:pPr>
              <w:pStyle w:val="NoSpacing"/>
              <w:numPr>
                <w:numId w:val="27"/>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Rehabilitacja ruchowa</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Nauka ćwiczeń na różne schorzenia: wady postawy, urazy kończyn górnych i dolnych, schorzeń układu krążenia, chorób reumatycznych( w okresie przewlekłym), chorób obwodowego układu nerwowego.</w:t>
            </w:r>
          </w:p>
          <w:p w:rsidR="007C3AB0" w:rsidP="007C3AB0">
            <w:pPr>
              <w:pStyle w:val="NoSpacing"/>
              <w:numPr>
                <w:numId w:val="27"/>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Zajęcia teoretyczno-praktyczne dla osób z całkowitym zwolnieniem lekarskim</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Znaczenie terminologii dotyczącej turystyki, rekreacji i sportu.</w:t>
            </w:r>
          </w:p>
          <w:p w:rsidR="007C3AB0" w:rsidRPr="005877EC"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Charakterystyka wybranych dyscyplin sportowych (gry zespołowe i inne znaczenie techniki i taktyki)</w:t>
            </w:r>
            <w:r>
              <w:rPr>
                <w:rFonts w:ascii="Times New Roman" w:hAnsi="Times New Roman" w:cs="Times New Roman"/>
                <w:i/>
                <w:iCs/>
                <w:sz w:val="20"/>
                <w:szCs w:val="20"/>
              </w:rPr>
              <w:t>. Z</w:t>
            </w:r>
            <w:r w:rsidRPr="00AF542D">
              <w:rPr>
                <w:i/>
                <w:iCs/>
                <w:sz w:val="20"/>
                <w:szCs w:val="20"/>
              </w:rPr>
              <w:t>asady organizacji, systemy rozgrywek i udział w imprezach sportowo-rekreacyjnych</w:t>
            </w:r>
            <w:r>
              <w:rPr>
                <w:rFonts w:ascii="Times New Roman" w:hAnsi="Times New Roman" w:cs="Times New Roman"/>
                <w:i/>
                <w:iCs/>
                <w:sz w:val="20"/>
                <w:szCs w:val="20"/>
              </w:rPr>
              <w:t xml:space="preserve">, </w:t>
            </w:r>
            <w:r w:rsidRPr="00AF542D">
              <w:rPr>
                <w:i/>
                <w:iCs/>
                <w:sz w:val="20"/>
                <w:szCs w:val="20"/>
              </w:rPr>
              <w:t>znaczenie wychowania fizycznego, turystyki i rekreacji w życiu człowieka</w:t>
            </w:r>
            <w:r>
              <w:rPr>
                <w:rFonts w:ascii="Times New Roman" w:hAnsi="Times New Roman" w:cs="Times New Roman"/>
                <w:i/>
                <w:iCs/>
                <w:sz w:val="20"/>
                <w:szCs w:val="20"/>
              </w:rPr>
              <w:t xml:space="preserve">. </w:t>
            </w:r>
            <w:r w:rsidRPr="005877EC">
              <w:rPr>
                <w:i/>
                <w:iCs/>
                <w:sz w:val="20"/>
                <w:szCs w:val="20"/>
              </w:rPr>
              <w:t>„Eurofit” analiza wysiłku fizycznego (tętno-sposoby i zasady pomiaru)</w:t>
            </w:r>
            <w:r>
              <w:rPr>
                <w:rFonts w:ascii="Times New Roman" w:hAnsi="Times New Roman" w:cs="Times New Roman"/>
                <w:i/>
                <w:iCs/>
                <w:sz w:val="20"/>
                <w:szCs w:val="20"/>
              </w:rPr>
              <w:t xml:space="preserve">. </w:t>
            </w:r>
            <w:r w:rsidRPr="005877EC">
              <w:rPr>
                <w:i/>
                <w:iCs/>
                <w:sz w:val="20"/>
                <w:szCs w:val="20"/>
              </w:rPr>
              <w:t>Środki odnowy biologicznej jako integralna część treningu sportowego</w:t>
            </w:r>
          </w:p>
          <w:p w:rsidR="007C3AB0" w:rsidRPr="00FF3EAE" w:rsidP="007C3AB0">
            <w:pPr>
              <w:pStyle w:val="NoSpacing"/>
              <w:numPr>
                <w:numId w:val="30"/>
              </w:numPr>
              <w:bidi w:val="0"/>
              <w:spacing w:after="0" w:line="240" w:lineRule="auto"/>
              <w:rPr>
                <w:rFonts w:ascii="Times New Roman" w:hAnsi="Times New Roman" w:cs="Times New Roman"/>
                <w:i/>
                <w:iCs/>
                <w:sz w:val="20"/>
                <w:szCs w:val="20"/>
              </w:rPr>
            </w:pPr>
            <w:r>
              <w:rPr>
                <w:i/>
                <w:iCs/>
                <w:sz w:val="20"/>
                <w:szCs w:val="20"/>
              </w:rPr>
              <w:t>Wiedza z  zakresu aktualnej literatury sportowej (wydarzenia, imprezy sportowe).</w:t>
            </w:r>
            <w:r w:rsidRPr="00FF3EAE">
              <w:rPr>
                <w:i/>
                <w:iCs/>
                <w:sz w:val="20"/>
                <w:szCs w:val="20"/>
              </w:rPr>
              <w:t xml:space="preserve"> </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C3AB0" w:rsidP="007C3AB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center"/>
              <w:rPr>
                <w:rFonts w:ascii="Times New Roman" w:hAnsi="Times New Roman"/>
                <w:color w:val="000000"/>
                <w:sz w:val="22"/>
                <w:szCs w:val="22"/>
              </w:rPr>
            </w:pPr>
            <w:r>
              <w:rPr>
                <w:rFonts w:ascii="Times New Roman" w:hAnsi="Times New Roman"/>
                <w:color w:val="000000"/>
                <w:sz w:val="22"/>
                <w:szCs w:val="22"/>
              </w:rPr>
              <w:t>IV</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7C3AB0" w:rsidP="007C3AB0">
            <w:pPr>
              <w:pStyle w:val="NoSpacing"/>
              <w:bidi w:val="0"/>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A.</w:t>
            </w:r>
            <w:r>
              <w:rPr>
                <w:rFonts w:ascii="Times New Roman" w:hAnsi="Times New Roman" w:cs="Times New Roman"/>
                <w:i/>
                <w:iCs/>
                <w:sz w:val="20"/>
                <w:szCs w:val="20"/>
              </w:rPr>
              <w:t xml:space="preserve"> K</w:t>
            </w:r>
            <w:r w:rsidRPr="00574B0D">
              <w:rPr>
                <w:rFonts w:ascii="Times New Roman" w:hAnsi="Times New Roman" w:cs="Times New Roman"/>
                <w:i/>
                <w:iCs/>
                <w:sz w:val="20"/>
                <w:szCs w:val="20"/>
              </w:rPr>
              <w:t xml:space="preserve">ażdy student </w:t>
            </w:r>
            <w:r>
              <w:rPr>
                <w:rFonts w:ascii="Times New Roman" w:hAnsi="Times New Roman" w:cs="Times New Roman"/>
                <w:i/>
                <w:iCs/>
                <w:sz w:val="20"/>
                <w:szCs w:val="20"/>
              </w:rPr>
              <w:t>ma możliwość wyboru formy</w:t>
            </w:r>
            <w:r w:rsidRPr="00574B0D">
              <w:rPr>
                <w:rFonts w:ascii="Times New Roman" w:hAnsi="Times New Roman" w:cs="Times New Roman"/>
                <w:i/>
                <w:iCs/>
                <w:sz w:val="20"/>
                <w:szCs w:val="20"/>
              </w:rPr>
              <w:t xml:space="preserve"> zajęć </w:t>
            </w:r>
            <w:r>
              <w:rPr>
                <w:rFonts w:ascii="Times New Roman" w:hAnsi="Times New Roman" w:cs="Times New Roman"/>
                <w:i/>
                <w:iCs/>
                <w:sz w:val="20"/>
                <w:szCs w:val="20"/>
              </w:rPr>
              <w:t xml:space="preserve">z wychowania fizycznego </w:t>
            </w:r>
            <w:r w:rsidRPr="00574B0D">
              <w:rPr>
                <w:rFonts w:ascii="Times New Roman" w:hAnsi="Times New Roman" w:cs="Times New Roman"/>
                <w:i/>
                <w:iCs/>
                <w:sz w:val="20"/>
                <w:szCs w:val="20"/>
              </w:rPr>
              <w:t xml:space="preserve">( nie dotyczy zajęć z rehabilitacji ruchowej </w:t>
            </w:r>
            <w:r>
              <w:rPr>
                <w:rFonts w:ascii="Times New Roman" w:hAnsi="Times New Roman" w:cs="Times New Roman"/>
                <w:i/>
                <w:iCs/>
                <w:sz w:val="20"/>
                <w:szCs w:val="20"/>
              </w:rPr>
              <w:t>i zwolnień całkowitych). W maju każda osoba wykonuje wybrane próby z testu Eurofit.</w:t>
            </w:r>
          </w:p>
          <w:p w:rsidR="007C3AB0" w:rsidRPr="00FF3EAE" w:rsidP="007C3AB0">
            <w:pPr>
              <w:pStyle w:val="NoSpacing"/>
              <w:bidi w:val="0"/>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B.</w:t>
            </w:r>
            <w:r>
              <w:rPr>
                <w:rFonts w:ascii="Times New Roman" w:hAnsi="Times New Roman" w:cs="Times New Roman"/>
                <w:i/>
                <w:iCs/>
                <w:sz w:val="20"/>
                <w:szCs w:val="20"/>
              </w:rPr>
              <w:t xml:space="preserve"> Zagadnienia dotyczące wszystkich</w:t>
            </w:r>
            <w:r w:rsidRPr="00FF3EAE">
              <w:rPr>
                <w:rFonts w:ascii="Times New Roman" w:hAnsi="Times New Roman" w:cs="Times New Roman"/>
                <w:i/>
                <w:iCs/>
                <w:sz w:val="20"/>
                <w:szCs w:val="20"/>
              </w:rPr>
              <w:t xml:space="preserve"> </w:t>
            </w:r>
            <w:r>
              <w:rPr>
                <w:rFonts w:ascii="Times New Roman" w:hAnsi="Times New Roman" w:cs="Times New Roman"/>
                <w:i/>
                <w:iCs/>
                <w:sz w:val="20"/>
                <w:szCs w:val="20"/>
              </w:rPr>
              <w:t>form</w:t>
            </w:r>
            <w:r w:rsidRPr="00FF3EAE">
              <w:rPr>
                <w:rFonts w:ascii="Times New Roman" w:hAnsi="Times New Roman" w:cs="Times New Roman"/>
                <w:i/>
                <w:iCs/>
                <w:sz w:val="20"/>
                <w:szCs w:val="20"/>
              </w:rPr>
              <w:t xml:space="preserve"> zajęć z wychowania fizycznego</w:t>
            </w:r>
          </w:p>
          <w:p w:rsidR="007C3AB0" w:rsidP="007C3AB0">
            <w:pPr>
              <w:pStyle w:val="NoSpacing"/>
              <w:numPr>
                <w:numId w:val="26"/>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Bezpieczeństwo na zajęciach- omówienie podstawowych zasad bhp oraz używania przyborów i przyrządów. </w:t>
            </w:r>
          </w:p>
          <w:p w:rsidR="007C3AB0" w:rsidRPr="006109EE" w:rsidP="007C3AB0">
            <w:pPr>
              <w:pStyle w:val="NoSpacing"/>
              <w:numPr>
                <w:numId w:val="26"/>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Przepisy i sędziowanie (rehabilitacja i zajęcia z CZL – omówienie teoretyczne)- omówienie w praktyce podstawowych zasad i przepisów sędziowania.</w:t>
            </w:r>
          </w:p>
          <w:p w:rsidR="007C3AB0" w:rsidP="007C3AB0">
            <w:pPr>
              <w:pStyle w:val="NoSpacing"/>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Formy zajęć z wychowania fizycznego</w:t>
            </w:r>
          </w:p>
          <w:p w:rsidR="007C3AB0" w:rsidP="007C3AB0">
            <w:pPr>
              <w:pStyle w:val="NoSpacing"/>
              <w:numPr>
                <w:numId w:val="31"/>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Ogólnego rozwoju z elementami gier zespołowych (piłka koszykowa, piłka siatkowa, piłka nożna)</w:t>
            </w:r>
          </w:p>
          <w:p w:rsidR="007C3AB0" w:rsidP="007C3AB0">
            <w:pPr>
              <w:pStyle w:val="NoSpacing"/>
              <w:numPr>
                <w:numId w:val="32"/>
              </w:numPr>
              <w:bidi w:val="0"/>
              <w:spacing w:after="0" w:line="240" w:lineRule="auto"/>
              <w:rPr>
                <w:rFonts w:ascii="Times New Roman" w:hAnsi="Times New Roman" w:cs="Times New Roman"/>
                <w:i/>
                <w:iCs/>
                <w:sz w:val="20"/>
                <w:szCs w:val="20"/>
              </w:rPr>
            </w:pPr>
            <w:r w:rsidRPr="006109EE">
              <w:rPr>
                <w:rFonts w:ascii="Times New Roman" w:hAnsi="Times New Roman" w:cs="Times New Roman"/>
                <w:b/>
                <w:i/>
                <w:iCs/>
                <w:sz w:val="20"/>
                <w:szCs w:val="20"/>
              </w:rPr>
              <w:t>Piłka koszykowa</w:t>
            </w:r>
            <w:r>
              <w:rPr>
                <w:rFonts w:ascii="Times New Roman" w:hAnsi="Times New Roman" w:cs="Times New Roman"/>
                <w:i/>
                <w:iCs/>
                <w:sz w:val="20"/>
                <w:szCs w:val="20"/>
              </w:rPr>
              <w:t xml:space="preserve"> </w:t>
            </w:r>
          </w:p>
          <w:p w:rsidR="007C3AB0" w:rsidP="007C3AB0">
            <w:pPr>
              <w:pStyle w:val="NoSpacing"/>
              <w:numPr>
                <w:numId w:val="33"/>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elementy techniki (</w:t>
            </w:r>
            <w:r w:rsidRPr="00E6043E">
              <w:rPr>
                <w:rFonts w:ascii="Times New Roman" w:hAnsi="Times New Roman" w:cs="Times New Roman"/>
                <w:i/>
                <w:iCs/>
                <w:sz w:val="20"/>
                <w:szCs w:val="20"/>
              </w:rPr>
              <w:t>podania, chwyty, kozłowanie i rzuty do kosza</w:t>
            </w:r>
            <w:r>
              <w:rPr>
                <w:rFonts w:ascii="Times New Roman" w:hAnsi="Times New Roman" w:cs="Times New Roman"/>
                <w:i/>
                <w:iCs/>
                <w:sz w:val="20"/>
                <w:szCs w:val="20"/>
              </w:rPr>
              <w:t xml:space="preserve">, </w:t>
            </w:r>
            <w:r w:rsidRPr="000D5727">
              <w:rPr>
                <w:rFonts w:ascii="Times New Roman" w:hAnsi="Times New Roman" w:cs="Times New Roman"/>
                <w:i/>
                <w:iCs/>
                <w:sz w:val="20"/>
                <w:szCs w:val="20"/>
              </w:rPr>
              <w:t>poruszanie się po boisku w obronie</w:t>
            </w:r>
            <w:r>
              <w:rPr>
                <w:rFonts w:ascii="Times New Roman" w:hAnsi="Times New Roman" w:cs="Times New Roman"/>
                <w:i/>
                <w:iCs/>
                <w:sz w:val="20"/>
                <w:szCs w:val="20"/>
              </w:rPr>
              <w:t>, p</w:t>
            </w:r>
            <w:r w:rsidRPr="000D5727">
              <w:rPr>
                <w:rFonts w:ascii="Times New Roman" w:hAnsi="Times New Roman" w:cs="Times New Roman"/>
                <w:i/>
                <w:iCs/>
                <w:sz w:val="20"/>
                <w:szCs w:val="20"/>
              </w:rPr>
              <w:t>ivot po zatrzymaniu, rodzaje zasłon, nauka z</w:t>
            </w:r>
            <w:r>
              <w:rPr>
                <w:rFonts w:ascii="Times New Roman" w:hAnsi="Times New Roman" w:cs="Times New Roman"/>
                <w:i/>
                <w:iCs/>
                <w:sz w:val="20"/>
                <w:szCs w:val="20"/>
              </w:rPr>
              <w:t>astawienia i zbiórki z tablicy).</w:t>
            </w:r>
          </w:p>
          <w:p w:rsidR="007C3AB0" w:rsidRPr="000D5727" w:rsidP="007C3AB0">
            <w:pPr>
              <w:pStyle w:val="NoSpacing"/>
              <w:numPr>
                <w:numId w:val="34"/>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e</w:t>
            </w:r>
            <w:r w:rsidRPr="000D5727">
              <w:rPr>
                <w:rFonts w:ascii="Times New Roman" w:hAnsi="Times New Roman" w:cs="Times New Roman"/>
                <w:i/>
                <w:iCs/>
                <w:sz w:val="20"/>
                <w:szCs w:val="20"/>
              </w:rPr>
              <w:t>lementy taktyki</w:t>
            </w:r>
            <w:r>
              <w:rPr>
                <w:rFonts w:ascii="Times New Roman" w:hAnsi="Times New Roman" w:cs="Times New Roman"/>
                <w:i/>
                <w:iCs/>
                <w:sz w:val="20"/>
                <w:szCs w:val="20"/>
              </w:rPr>
              <w:t xml:space="preserve"> (</w:t>
            </w:r>
            <w:r w:rsidRPr="000D5727">
              <w:rPr>
                <w:rFonts w:ascii="Times New Roman" w:hAnsi="Times New Roman" w:cs="Times New Roman"/>
                <w:i/>
                <w:iCs/>
                <w:sz w:val="20"/>
                <w:szCs w:val="20"/>
              </w:rPr>
              <w:t>gra w przewadze i gra 1:1</w:t>
            </w:r>
            <w:r>
              <w:rPr>
                <w:rFonts w:ascii="Times New Roman" w:hAnsi="Times New Roman" w:cs="Times New Roman"/>
                <w:i/>
                <w:iCs/>
                <w:sz w:val="20"/>
                <w:szCs w:val="20"/>
              </w:rPr>
              <w:t>)</w:t>
            </w:r>
            <w:r w:rsidRPr="000D5727">
              <w:rPr>
                <w:rFonts w:ascii="Times New Roman" w:hAnsi="Times New Roman" w:cs="Times New Roman"/>
                <w:i/>
                <w:iCs/>
                <w:sz w:val="20"/>
                <w:szCs w:val="20"/>
              </w:rPr>
              <w:t>.</w:t>
            </w:r>
          </w:p>
          <w:p w:rsidR="007C3AB0" w:rsidP="007C3AB0">
            <w:pPr>
              <w:pStyle w:val="NoSpacing"/>
              <w:numPr>
                <w:numId w:val="32"/>
              </w:numPr>
              <w:bidi w:val="0"/>
              <w:spacing w:after="0" w:line="240" w:lineRule="auto"/>
              <w:rPr>
                <w:rFonts w:ascii="Times New Roman" w:hAnsi="Times New Roman" w:cs="Times New Roman"/>
                <w:i/>
                <w:iCs/>
                <w:sz w:val="20"/>
                <w:szCs w:val="20"/>
              </w:rPr>
            </w:pPr>
            <w:r w:rsidRPr="006109EE">
              <w:rPr>
                <w:rFonts w:ascii="Times New Roman" w:hAnsi="Times New Roman" w:cs="Times New Roman"/>
                <w:b/>
                <w:i/>
                <w:iCs/>
                <w:sz w:val="20"/>
                <w:szCs w:val="20"/>
              </w:rPr>
              <w:t>Piłka siatkowa</w:t>
            </w:r>
            <w:r w:rsidRPr="006109EE">
              <w:rPr>
                <w:rFonts w:ascii="Times New Roman" w:hAnsi="Times New Roman" w:cs="Times New Roman"/>
                <w:i/>
                <w:iCs/>
                <w:sz w:val="20"/>
                <w:szCs w:val="20"/>
              </w:rPr>
              <w:t xml:space="preserve"> </w:t>
            </w:r>
          </w:p>
          <w:p w:rsidR="007C3AB0" w:rsidP="007C3AB0">
            <w:pPr>
              <w:pStyle w:val="NoSpacing"/>
              <w:numPr>
                <w:numId w:val="34"/>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elementy techniki (</w:t>
            </w:r>
            <w:r w:rsidRPr="000D5727">
              <w:rPr>
                <w:rFonts w:ascii="Times New Roman" w:hAnsi="Times New Roman" w:cs="Times New Roman"/>
                <w:i/>
                <w:iCs/>
                <w:sz w:val="20"/>
                <w:szCs w:val="20"/>
              </w:rPr>
              <w:t xml:space="preserve">doskonalenie poznanych </w:t>
            </w:r>
            <w:r>
              <w:rPr>
                <w:rFonts w:ascii="Times New Roman" w:hAnsi="Times New Roman" w:cs="Times New Roman"/>
                <w:i/>
                <w:iCs/>
                <w:sz w:val="20"/>
                <w:szCs w:val="20"/>
              </w:rPr>
              <w:t>odbić</w:t>
            </w:r>
            <w:r w:rsidRPr="000D5727">
              <w:rPr>
                <w:rFonts w:ascii="Times New Roman" w:hAnsi="Times New Roman" w:cs="Times New Roman"/>
                <w:i/>
                <w:iCs/>
                <w:sz w:val="20"/>
                <w:szCs w:val="20"/>
              </w:rPr>
              <w:t xml:space="preserve"> w piłce siatkowej</w:t>
            </w:r>
            <w:r>
              <w:rPr>
                <w:rFonts w:ascii="Times New Roman" w:hAnsi="Times New Roman" w:cs="Times New Roman"/>
                <w:i/>
                <w:iCs/>
                <w:sz w:val="20"/>
                <w:szCs w:val="20"/>
              </w:rPr>
              <w:t>, przyjęcie</w:t>
            </w:r>
            <w:r w:rsidRPr="000D5727">
              <w:rPr>
                <w:rFonts w:ascii="Times New Roman" w:hAnsi="Times New Roman" w:cs="Times New Roman"/>
                <w:i/>
                <w:iCs/>
                <w:sz w:val="20"/>
                <w:szCs w:val="20"/>
              </w:rPr>
              <w:t xml:space="preserve"> piłki</w:t>
            </w:r>
            <w:r>
              <w:rPr>
                <w:rFonts w:ascii="Times New Roman" w:hAnsi="Times New Roman" w:cs="Times New Roman"/>
                <w:i/>
                <w:iCs/>
                <w:sz w:val="20"/>
                <w:szCs w:val="20"/>
              </w:rPr>
              <w:t xml:space="preserve"> i odbicie</w:t>
            </w:r>
            <w:r w:rsidRPr="000D5727">
              <w:rPr>
                <w:rFonts w:ascii="Times New Roman" w:hAnsi="Times New Roman" w:cs="Times New Roman"/>
                <w:i/>
                <w:iCs/>
                <w:sz w:val="20"/>
                <w:szCs w:val="20"/>
              </w:rPr>
              <w:t xml:space="preserve"> o zachwianej równowadze,</w:t>
            </w:r>
            <w:r>
              <w:rPr>
                <w:rFonts w:ascii="Times New Roman" w:hAnsi="Times New Roman" w:cs="Times New Roman"/>
                <w:i/>
                <w:iCs/>
                <w:sz w:val="20"/>
                <w:szCs w:val="20"/>
              </w:rPr>
              <w:t xml:space="preserve"> wystawienie</w:t>
            </w:r>
            <w:r w:rsidRPr="00E53EE5">
              <w:rPr>
                <w:rFonts w:ascii="Times New Roman" w:hAnsi="Times New Roman" w:cs="Times New Roman"/>
                <w:i/>
                <w:iCs/>
                <w:sz w:val="20"/>
                <w:szCs w:val="20"/>
              </w:rPr>
              <w:t xml:space="preserve"> sposobem oburącz górnym i dolnym w przód, tył, na skrzydło lewe i prawe</w:t>
            </w:r>
            <w:r>
              <w:rPr>
                <w:rFonts w:ascii="Times New Roman" w:hAnsi="Times New Roman" w:cs="Times New Roman"/>
                <w:i/>
                <w:iCs/>
                <w:sz w:val="20"/>
                <w:szCs w:val="20"/>
              </w:rPr>
              <w:t xml:space="preserve">, </w:t>
            </w:r>
            <w:r w:rsidRPr="00E53EE5">
              <w:rPr>
                <w:rFonts w:ascii="Times New Roman" w:hAnsi="Times New Roman" w:cs="Times New Roman"/>
                <w:i/>
                <w:iCs/>
                <w:sz w:val="20"/>
                <w:szCs w:val="20"/>
              </w:rPr>
              <w:t xml:space="preserve"> atak (kiwnięcie, plasowanie, zbicie dynamiczne) oraz blok (pojedynczy, podwójny).</w:t>
            </w:r>
          </w:p>
          <w:p w:rsidR="007C3AB0" w:rsidRPr="00E53EE5" w:rsidP="007C3AB0">
            <w:pPr>
              <w:pStyle w:val="NoSpacing"/>
              <w:numPr>
                <w:numId w:val="34"/>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elementy taktyki (ustawienie przy odbiorze i zagrywce)</w:t>
            </w:r>
          </w:p>
          <w:p w:rsidR="007C3AB0" w:rsidP="007C3AB0">
            <w:pPr>
              <w:pStyle w:val="NoSpacing"/>
              <w:numPr>
                <w:numId w:val="32"/>
              </w:numPr>
              <w:bidi w:val="0"/>
              <w:spacing w:after="0" w:line="240" w:lineRule="auto"/>
              <w:rPr>
                <w:rFonts w:ascii="Times New Roman" w:hAnsi="Times New Roman" w:cs="Times New Roman"/>
                <w:i/>
                <w:iCs/>
                <w:sz w:val="20"/>
                <w:szCs w:val="20"/>
              </w:rPr>
            </w:pPr>
            <w:r w:rsidRPr="006109EE">
              <w:rPr>
                <w:rFonts w:ascii="Times New Roman" w:hAnsi="Times New Roman" w:cs="Times New Roman"/>
                <w:b/>
                <w:i/>
                <w:iCs/>
                <w:sz w:val="20"/>
                <w:szCs w:val="20"/>
              </w:rPr>
              <w:t>Piłka nożna</w:t>
            </w:r>
          </w:p>
          <w:p w:rsidR="007C3AB0" w:rsidP="007C3AB0">
            <w:pPr>
              <w:pStyle w:val="NoSpacing"/>
              <w:numPr>
                <w:numId w:val="35"/>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elementy techniki</w:t>
            </w:r>
            <w:r w:rsidRPr="00E6043E">
              <w:rPr>
                <w:rFonts w:ascii="Times New Roman" w:hAnsi="Times New Roman" w:cs="Times New Roman"/>
                <w:i/>
                <w:iCs/>
                <w:sz w:val="20"/>
                <w:szCs w:val="20"/>
              </w:rPr>
              <w:t xml:space="preserve">: prowadzenie i przyjęcie piłki, </w:t>
            </w:r>
            <w:r>
              <w:rPr>
                <w:rFonts w:ascii="Times New Roman" w:hAnsi="Times New Roman" w:cs="Times New Roman"/>
                <w:i/>
                <w:iCs/>
                <w:sz w:val="20"/>
                <w:szCs w:val="20"/>
              </w:rPr>
              <w:t>itp.</w:t>
            </w:r>
          </w:p>
          <w:p w:rsidR="007C3AB0" w:rsidP="007C3AB0">
            <w:pPr>
              <w:pStyle w:val="NoSpacing"/>
              <w:numPr>
                <w:numId w:val="35"/>
              </w:numPr>
              <w:bidi w:val="0"/>
              <w:spacing w:after="0" w:line="240" w:lineRule="auto"/>
              <w:rPr>
                <w:rFonts w:ascii="Times New Roman" w:hAnsi="Times New Roman" w:cs="Times New Roman"/>
                <w:i/>
                <w:iCs/>
                <w:sz w:val="20"/>
                <w:szCs w:val="20"/>
              </w:rPr>
            </w:pPr>
            <w:r w:rsidRPr="00E53EE5">
              <w:rPr>
                <w:rFonts w:ascii="Times New Roman" w:hAnsi="Times New Roman" w:cs="Times New Roman"/>
                <w:i/>
                <w:iCs/>
                <w:sz w:val="20"/>
                <w:szCs w:val="20"/>
              </w:rPr>
              <w:t>nauka uderzenia wewnętrznym, prostym i zewnętrznym podbiciem.</w:t>
            </w:r>
          </w:p>
          <w:p w:rsidR="007C3AB0" w:rsidP="007C3AB0">
            <w:pPr>
              <w:pStyle w:val="NoSpacing"/>
              <w:numPr>
                <w:numId w:val="35"/>
              </w:numPr>
              <w:bidi w:val="0"/>
              <w:spacing w:after="0" w:line="240" w:lineRule="auto"/>
              <w:rPr>
                <w:rFonts w:ascii="Times New Roman" w:hAnsi="Times New Roman" w:cs="Times New Roman"/>
                <w:i/>
                <w:iCs/>
                <w:sz w:val="20"/>
                <w:szCs w:val="20"/>
              </w:rPr>
            </w:pPr>
            <w:r w:rsidRPr="00E53EE5">
              <w:rPr>
                <w:rFonts w:ascii="Times New Roman" w:hAnsi="Times New Roman" w:cs="Times New Roman"/>
                <w:i/>
                <w:iCs/>
                <w:sz w:val="20"/>
                <w:szCs w:val="20"/>
              </w:rPr>
              <w:t>uderzenia sytuacyjne: kolanem, podudziem, udem, piersią, barkiem itp.</w:t>
            </w:r>
          </w:p>
          <w:p w:rsidR="007C3AB0" w:rsidRPr="00E53EE5" w:rsidP="007C3AB0">
            <w:pPr>
              <w:pStyle w:val="NoSpacing"/>
              <w:numPr>
                <w:numId w:val="35"/>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elementy taktyki (różne formacje na boisku, stały fragment gry)</w:t>
            </w:r>
          </w:p>
          <w:p w:rsidR="007C3AB0" w:rsidP="007C3AB0">
            <w:pPr>
              <w:pStyle w:val="NoSpacing"/>
              <w:numPr>
                <w:numId w:val="31"/>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Ogólnego rozwoju z elementami </w:t>
            </w:r>
            <w:r w:rsidRPr="006109EE">
              <w:rPr>
                <w:rFonts w:ascii="Times New Roman" w:hAnsi="Times New Roman" w:cs="Times New Roman"/>
                <w:b/>
                <w:i/>
                <w:iCs/>
                <w:sz w:val="20"/>
                <w:szCs w:val="20"/>
              </w:rPr>
              <w:t>aerobiku</w:t>
            </w:r>
          </w:p>
          <w:p w:rsidR="007C3AB0" w:rsidP="007C3AB0">
            <w:pPr>
              <w:pStyle w:val="NoSpacing"/>
              <w:numPr>
                <w:numId w:val="32"/>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N</w:t>
            </w:r>
            <w:r w:rsidRPr="00E53EE5">
              <w:rPr>
                <w:rFonts w:ascii="Times New Roman" w:hAnsi="Times New Roman" w:cs="Times New Roman"/>
                <w:i/>
                <w:iCs/>
                <w:sz w:val="20"/>
                <w:szCs w:val="20"/>
              </w:rPr>
              <w:t>auczanie podstawowych kroków tanecznych (Hi Dance):cha, cha, mambo, jazz,</w:t>
            </w:r>
          </w:p>
          <w:p w:rsidR="007C3AB0" w:rsidP="007C3AB0">
            <w:pPr>
              <w:pStyle w:val="NoSpacing"/>
              <w:numPr>
                <w:numId w:val="32"/>
              </w:numPr>
              <w:bidi w:val="0"/>
              <w:spacing w:after="0" w:line="240" w:lineRule="auto"/>
              <w:rPr>
                <w:rFonts w:ascii="Times New Roman" w:hAnsi="Times New Roman" w:cs="Times New Roman"/>
                <w:i/>
                <w:iCs/>
                <w:sz w:val="20"/>
                <w:szCs w:val="20"/>
              </w:rPr>
            </w:pPr>
            <w:r w:rsidRPr="00E53EE5">
              <w:rPr>
                <w:rFonts w:ascii="Times New Roman" w:hAnsi="Times New Roman" w:cs="Times New Roman"/>
                <w:i/>
                <w:iCs/>
                <w:sz w:val="20"/>
                <w:szCs w:val="20"/>
              </w:rPr>
              <w:t>Doskonalenie Body Mix, BBC, TBC oraz Pilates, jako podstawowe techniki w aerobiku.</w:t>
            </w:r>
            <w:r>
              <w:rPr>
                <w:rFonts w:ascii="Times New Roman" w:hAnsi="Times New Roman" w:cs="Times New Roman"/>
                <w:i/>
                <w:iCs/>
                <w:sz w:val="20"/>
                <w:szCs w:val="20"/>
              </w:rPr>
              <w:t xml:space="preserve"> </w:t>
            </w:r>
            <w:r w:rsidRPr="00E6043E">
              <w:rPr>
                <w:rFonts w:ascii="Times New Roman" w:hAnsi="Times New Roman" w:cs="Times New Roman"/>
                <w:i/>
                <w:iCs/>
                <w:sz w:val="20"/>
                <w:szCs w:val="20"/>
              </w:rPr>
              <w:t>Zajęcia z piłkami (Body B</w:t>
            </w:r>
            <w:r>
              <w:rPr>
                <w:rFonts w:ascii="Times New Roman" w:hAnsi="Times New Roman" w:cs="Times New Roman"/>
                <w:i/>
                <w:iCs/>
                <w:sz w:val="20"/>
                <w:szCs w:val="20"/>
              </w:rPr>
              <w:t>all)</w:t>
            </w:r>
            <w:r w:rsidRPr="00E6043E">
              <w:rPr>
                <w:rFonts w:ascii="Times New Roman" w:hAnsi="Times New Roman" w:cs="Times New Roman"/>
                <w:i/>
                <w:iCs/>
                <w:sz w:val="20"/>
                <w:szCs w:val="20"/>
              </w:rPr>
              <w:t>.</w:t>
            </w:r>
          </w:p>
          <w:p w:rsidR="007C3AB0" w:rsidRPr="00CD18CF" w:rsidP="007C3AB0">
            <w:pPr>
              <w:pStyle w:val="NoSpacing"/>
              <w:numPr>
                <w:numId w:val="32"/>
              </w:numPr>
              <w:bidi w:val="0"/>
              <w:spacing w:after="0" w:line="240" w:lineRule="auto"/>
              <w:rPr>
                <w:rFonts w:ascii="Times New Roman" w:hAnsi="Times New Roman" w:cs="Times New Roman"/>
                <w:i/>
                <w:iCs/>
                <w:sz w:val="20"/>
                <w:szCs w:val="20"/>
              </w:rPr>
            </w:pPr>
            <w:r w:rsidRPr="00CD18CF">
              <w:rPr>
                <w:rFonts w:ascii="Times New Roman" w:hAnsi="Times New Roman" w:cs="Times New Roman"/>
                <w:i/>
                <w:iCs/>
                <w:sz w:val="20"/>
                <w:szCs w:val="20"/>
              </w:rPr>
              <w:t>Tworzenie układów choreograficznych z podstawowych kroków aerobikowych.</w:t>
            </w:r>
          </w:p>
          <w:p w:rsidR="007C3AB0" w:rsidP="007C3AB0">
            <w:pPr>
              <w:pStyle w:val="NoSpacing"/>
              <w:numPr>
                <w:numId w:val="31"/>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Ogólnego rozwoju z elementami </w:t>
            </w:r>
            <w:r w:rsidRPr="006109EE">
              <w:rPr>
                <w:rFonts w:ascii="Times New Roman" w:hAnsi="Times New Roman" w:cs="Times New Roman"/>
                <w:b/>
                <w:i/>
                <w:iCs/>
                <w:sz w:val="20"/>
                <w:szCs w:val="20"/>
              </w:rPr>
              <w:t>tenisa stołowego</w:t>
            </w:r>
          </w:p>
          <w:p w:rsidR="007C3AB0" w:rsidRPr="00CD18CF" w:rsidP="007C3AB0">
            <w:pPr>
              <w:pStyle w:val="NoSpacing"/>
              <w:numPr>
                <w:numId w:val="36"/>
              </w:numPr>
              <w:bidi w:val="0"/>
              <w:spacing w:after="0" w:line="240" w:lineRule="auto"/>
              <w:rPr>
                <w:rFonts w:ascii="Times New Roman" w:hAnsi="Times New Roman" w:cs="Times New Roman"/>
                <w:i/>
                <w:iCs/>
                <w:sz w:val="20"/>
                <w:szCs w:val="20"/>
              </w:rPr>
            </w:pPr>
            <w:r w:rsidRPr="00CD18CF">
              <w:rPr>
                <w:rFonts w:ascii="Times New Roman" w:hAnsi="Times New Roman" w:cs="Times New Roman"/>
                <w:i/>
                <w:iCs/>
                <w:sz w:val="20"/>
                <w:szCs w:val="20"/>
              </w:rPr>
              <w:t>Odbicia z forhendu i bekhendu ze zmianą uderzeń. Nauka odbić top spinowych, blokowanie piłek, gry lobami, gra defensywna. Taktyka gry przy własnym serwisie i odbiorze.</w:t>
            </w:r>
          </w:p>
          <w:p w:rsidR="007C3AB0" w:rsidP="007C3AB0">
            <w:pPr>
              <w:pStyle w:val="NoSpacing"/>
              <w:numPr>
                <w:numId w:val="31"/>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Ogólnego rozwoju z elementami </w:t>
            </w:r>
            <w:r w:rsidRPr="006109EE">
              <w:rPr>
                <w:rFonts w:ascii="Times New Roman" w:hAnsi="Times New Roman" w:cs="Times New Roman"/>
                <w:b/>
                <w:i/>
                <w:iCs/>
                <w:sz w:val="20"/>
                <w:szCs w:val="20"/>
              </w:rPr>
              <w:t>pływania</w:t>
            </w:r>
          </w:p>
          <w:p w:rsidR="007C3AB0" w:rsidP="007C3AB0">
            <w:pPr>
              <w:pStyle w:val="NoSpacing"/>
              <w:numPr>
                <w:numId w:val="37"/>
              </w:numPr>
              <w:bidi w:val="0"/>
              <w:spacing w:after="0" w:line="240" w:lineRule="auto"/>
              <w:rPr>
                <w:rFonts w:ascii="Times New Roman" w:hAnsi="Times New Roman" w:cs="Times New Roman"/>
                <w:i/>
                <w:iCs/>
                <w:sz w:val="20"/>
                <w:szCs w:val="20"/>
              </w:rPr>
            </w:pPr>
            <w:r w:rsidRPr="00CD18CF">
              <w:rPr>
                <w:rFonts w:ascii="Times New Roman" w:hAnsi="Times New Roman" w:cs="Times New Roman"/>
                <w:i/>
                <w:iCs/>
                <w:sz w:val="20"/>
                <w:szCs w:val="20"/>
              </w:rPr>
              <w:t>Doskonalenie pływania stylem grzbietowym, doskonalenie startów i nawrotów (krytych, odkrytych),</w:t>
            </w:r>
          </w:p>
          <w:p w:rsidR="007C3AB0" w:rsidP="007C3AB0">
            <w:pPr>
              <w:pStyle w:val="NoSpacing"/>
              <w:numPr>
                <w:numId w:val="37"/>
              </w:numPr>
              <w:bidi w:val="0"/>
              <w:spacing w:after="0" w:line="240" w:lineRule="auto"/>
              <w:rPr>
                <w:rFonts w:ascii="Times New Roman" w:hAnsi="Times New Roman" w:cs="Times New Roman"/>
                <w:i/>
                <w:iCs/>
                <w:sz w:val="20"/>
                <w:szCs w:val="20"/>
              </w:rPr>
            </w:pPr>
            <w:r w:rsidRPr="00CD18CF">
              <w:rPr>
                <w:rFonts w:ascii="Times New Roman" w:hAnsi="Times New Roman" w:cs="Times New Roman"/>
                <w:i/>
                <w:iCs/>
                <w:sz w:val="20"/>
                <w:szCs w:val="20"/>
              </w:rPr>
              <w:t>Nauka pływania stylem klasycznym, dowolnym (nauka ruchów ramion na lądzie i w wodzie).</w:t>
            </w:r>
          </w:p>
          <w:p w:rsidR="007C3AB0" w:rsidRPr="00CD18CF" w:rsidP="007C3AB0">
            <w:pPr>
              <w:pStyle w:val="NoSpacing"/>
              <w:numPr>
                <w:numId w:val="37"/>
              </w:numPr>
              <w:bidi w:val="0"/>
              <w:spacing w:after="0" w:line="240" w:lineRule="auto"/>
              <w:rPr>
                <w:rFonts w:ascii="Times New Roman" w:hAnsi="Times New Roman" w:cs="Times New Roman"/>
                <w:i/>
                <w:iCs/>
                <w:sz w:val="20"/>
                <w:szCs w:val="20"/>
              </w:rPr>
            </w:pPr>
            <w:r w:rsidRPr="00CD18CF">
              <w:rPr>
                <w:rFonts w:ascii="Times New Roman" w:hAnsi="Times New Roman" w:cs="Times New Roman"/>
                <w:i/>
                <w:iCs/>
                <w:sz w:val="20"/>
                <w:szCs w:val="20"/>
              </w:rPr>
              <w:t>Nauka i doskonalenie startów: z wody, z odbicia od ściany, ze słupka startowego.</w:t>
            </w:r>
          </w:p>
          <w:p w:rsidR="007C3AB0" w:rsidP="007C3AB0">
            <w:pPr>
              <w:pStyle w:val="NoSpacing"/>
              <w:numPr>
                <w:numId w:val="31"/>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Rehabilitacja ruchowa</w:t>
            </w:r>
          </w:p>
          <w:p w:rsidR="007C3AB0" w:rsidRPr="00CD18CF" w:rsidP="007C3AB0">
            <w:pPr>
              <w:pStyle w:val="NoSpacing"/>
              <w:numPr>
                <w:numId w:val="38"/>
              </w:numPr>
              <w:bidi w:val="0"/>
              <w:spacing w:after="0" w:line="240" w:lineRule="auto"/>
              <w:rPr>
                <w:rFonts w:ascii="Times New Roman" w:hAnsi="Times New Roman" w:cs="Times New Roman"/>
                <w:i/>
                <w:iCs/>
                <w:sz w:val="20"/>
                <w:szCs w:val="20"/>
              </w:rPr>
            </w:pPr>
            <w:r w:rsidRPr="00CD18CF">
              <w:rPr>
                <w:i/>
                <w:iCs/>
                <w:sz w:val="20"/>
                <w:szCs w:val="20"/>
              </w:rPr>
              <w:t>Doskonalenie ćwiczeń na różne schorzenia: wady postawy, urazy kończyn górnych i dolnych, schorzeń układu krążenia, chorób reumatycznych( w okresie przewlekłym), chorób obwodowego układu nerwowego.</w:t>
            </w:r>
          </w:p>
          <w:p w:rsidR="007C3AB0" w:rsidP="007C3AB0">
            <w:pPr>
              <w:pStyle w:val="NoSpacing"/>
              <w:numPr>
                <w:numId w:val="31"/>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Zajęcia teoretyczno-praktyczne dla osób z całkowitym zwolnieniem lekarskim</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Znaczenie terminologii dotyczącej turystyki, rekreacji i sportu.</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Charakterystyka wybranych dyscyplin sportowych (gry zespołowe i inne znaczenie techniki i taktyki)</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 xml:space="preserve">Zasady organizacji, systemy rozgrywek i udział w </w:t>
            </w:r>
            <w:r>
              <w:rPr>
                <w:i/>
                <w:iCs/>
                <w:sz w:val="20"/>
                <w:szCs w:val="20"/>
              </w:rPr>
              <w:t>imprezach sportowo-rekreacyjnych</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Znaczenie wychowania fizycznego, turystyki i rekreacji w życiu człowieka</w:t>
            </w:r>
          </w:p>
          <w:p w:rsidR="007C3AB0" w:rsidRPr="00831844"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„Eurofit” analiza wysiłku fizycznego (tętno-sposoby i zasady pomiaru)</w:t>
            </w:r>
          </w:p>
          <w:p w:rsidR="007C3AB0" w:rsidP="007C3AB0">
            <w:pPr>
              <w:pStyle w:val="NoSpacing"/>
              <w:numPr>
                <w:numId w:val="30"/>
              </w:numPr>
              <w:bidi w:val="0"/>
              <w:spacing w:after="0" w:line="240" w:lineRule="auto"/>
              <w:rPr>
                <w:rFonts w:ascii="Times New Roman" w:hAnsi="Times New Roman" w:cs="Times New Roman"/>
                <w:i/>
                <w:iCs/>
                <w:sz w:val="20"/>
                <w:szCs w:val="20"/>
              </w:rPr>
            </w:pPr>
            <w:r w:rsidRPr="00831844">
              <w:rPr>
                <w:i/>
                <w:iCs/>
                <w:sz w:val="20"/>
                <w:szCs w:val="20"/>
              </w:rPr>
              <w:t>Środki odnowy biologicznej jako integralna część treningu sportowego</w:t>
            </w:r>
          </w:p>
          <w:p w:rsidR="007C3AB0" w:rsidRPr="007C3AB0" w:rsidP="007C3AB0">
            <w:pPr>
              <w:pStyle w:val="NoSpacing"/>
              <w:bidi w:val="0"/>
              <w:spacing w:after="0" w:line="240" w:lineRule="auto"/>
              <w:rPr>
                <w:rFonts w:ascii="Times New Roman" w:hAnsi="Times New Roman" w:cs="Times New Roman"/>
                <w:b/>
                <w:i/>
                <w:iCs/>
                <w:sz w:val="20"/>
                <w:szCs w:val="20"/>
              </w:rPr>
            </w:pPr>
            <w:r w:rsidRPr="00AF542D">
              <w:rPr>
                <w:i/>
                <w:iCs/>
                <w:sz w:val="20"/>
                <w:szCs w:val="20"/>
              </w:rPr>
              <w:t>Wiedza z  zakresu aktualnej literatury sportowej (wydarzenia, imprezy sportowe)</w:t>
            </w:r>
          </w:p>
        </w:tc>
      </w:tr>
    </w:tbl>
    <w:p w:rsidR="007C3AB0" w:rsidP="007C3AB0">
      <w:pPr>
        <w:tabs>
          <w:tab w:val="left" w:pos="284"/>
        </w:tabs>
        <w:bidi w:val="0"/>
        <w:spacing w:before="120" w:after="120"/>
        <w:ind w:left="284"/>
        <w:rPr>
          <w:rFonts w:ascii="Times New Roman" w:hAnsi="Times New Roman"/>
          <w:b/>
          <w:color w:val="000000"/>
          <w:sz w:val="22"/>
          <w:szCs w:val="22"/>
        </w:rPr>
      </w:pPr>
    </w:p>
    <w:p w:rsidR="007C3AB0" w:rsidP="007C3AB0">
      <w:pPr>
        <w:tabs>
          <w:tab w:val="left" w:pos="284"/>
        </w:tabs>
        <w:bidi w:val="0"/>
        <w:spacing w:before="120" w:after="120"/>
        <w:ind w:left="284"/>
        <w:rPr>
          <w:rFonts w:ascii="Times New Roman" w:hAnsi="Times New Roman"/>
          <w:b/>
          <w:color w:val="000000"/>
          <w:sz w:val="22"/>
          <w:szCs w:val="22"/>
        </w:rPr>
      </w:pPr>
    </w:p>
    <w:p w:rsidR="007541E3" w:rsidRPr="007C3AB0" w:rsidP="007C3AB0">
      <w:pPr>
        <w:tabs>
          <w:tab w:val="left" w:pos="284"/>
        </w:tabs>
        <w:bidi w:val="0"/>
        <w:spacing w:before="120" w:after="120"/>
        <w:ind w:left="284"/>
        <w:rPr>
          <w:rFonts w:ascii="Times New Roman" w:hAnsi="Times New Roman"/>
          <w:b/>
          <w:color w:val="000000"/>
          <w:sz w:val="22"/>
          <w:szCs w:val="22"/>
        </w:rPr>
      </w:pPr>
    </w:p>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25"/>
        <w:gridCol w:w="1329"/>
        <w:gridCol w:w="864"/>
        <w:gridCol w:w="1119"/>
        <w:gridCol w:w="1559"/>
        <w:gridCol w:w="2410"/>
        <w:gridCol w:w="992"/>
        <w:gridCol w:w="1134"/>
      </w:tblGrid>
      <w:tr>
        <w:tblPrEx>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cantSplit/>
          <w:trHeight w:val="575"/>
        </w:trPr>
        <w:tc>
          <w:tcPr>
            <w:tcW w:w="1225" w:type="dxa"/>
            <w:vMerge w:val="restart"/>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Efekt kształcenia</w:t>
            </w:r>
          </w:p>
        </w:tc>
        <w:tc>
          <w:tcPr>
            <w:tcW w:w="9407" w:type="dxa"/>
            <w:gridSpan w:val="7"/>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 xml:space="preserve">Forma oceny </w:t>
            </w:r>
          </w:p>
        </w:tc>
      </w:tr>
      <w:tr>
        <w:tblPrEx>
          <w:tblW w:w="10632" w:type="dxa"/>
          <w:tblInd w:w="-318" w:type="dxa"/>
          <w:tblLayout w:type="fixed"/>
          <w:tblLook w:val="00A0"/>
        </w:tblPrEx>
        <w:trPr>
          <w:cantSplit/>
          <w:trHeight w:val="60"/>
        </w:trPr>
        <w:tc>
          <w:tcPr>
            <w:tcW w:w="1225" w:type="dxa"/>
            <w:vMerge/>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b/>
                <w:bCs/>
                <w:color w:val="000000"/>
              </w:rPr>
            </w:pPr>
          </w:p>
        </w:tc>
        <w:tc>
          <w:tcPr>
            <w:tcW w:w="1329" w:type="dxa"/>
            <w:vMerge w:val="restart"/>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color w:val="000000"/>
                <w:sz w:val="22"/>
                <w:szCs w:val="22"/>
              </w:rPr>
            </w:pPr>
          </w:p>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Sprawdzian</w:t>
            </w:r>
          </w:p>
        </w:tc>
        <w:tc>
          <w:tcPr>
            <w:tcW w:w="864" w:type="dxa"/>
            <w:vMerge w:val="restart"/>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p>
          <w:p w:rsidR="007C3AB0" w:rsidP="002A5378">
            <w:pPr>
              <w:bidi w:val="0"/>
              <w:spacing w:after="0" w:line="240" w:lineRule="auto"/>
              <w:jc w:val="center"/>
              <w:rPr>
                <w:rFonts w:ascii="Times New Roman" w:hAnsi="Times New Roman"/>
                <w:color w:val="000000"/>
                <w:sz w:val="22"/>
                <w:szCs w:val="22"/>
              </w:rPr>
            </w:pPr>
          </w:p>
          <w:p w:rsidR="007C3AB0" w:rsidP="002A5378">
            <w:pPr>
              <w:bidi w:val="0"/>
              <w:spacing w:after="0" w:line="240" w:lineRule="auto"/>
              <w:jc w:val="center"/>
              <w:rPr>
                <w:rFonts w:ascii="Times New Roman" w:hAnsi="Times New Roman"/>
                <w:color w:val="000000"/>
                <w:sz w:val="22"/>
                <w:szCs w:val="22"/>
              </w:rPr>
            </w:pPr>
          </w:p>
          <w:p w:rsidR="007C3AB0" w:rsidRPr="002D2C3F" w:rsidP="002A5378">
            <w:pPr>
              <w:bidi w:val="0"/>
              <w:spacing w:after="0" w:line="240" w:lineRule="auto"/>
              <w:jc w:val="center"/>
              <w:rPr>
                <w:rFonts w:ascii="Times New Roman" w:hAnsi="Times New Roman"/>
                <w:color w:val="000000"/>
                <w:sz w:val="22"/>
                <w:szCs w:val="22"/>
              </w:rPr>
            </w:pPr>
            <w:r w:rsidRPr="002D2C3F">
              <w:rPr>
                <w:rFonts w:ascii="Times New Roman" w:hAnsi="Times New Roman"/>
                <w:color w:val="000000"/>
                <w:sz w:val="22"/>
                <w:szCs w:val="22"/>
              </w:rPr>
              <w:t>Referat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P="002A5378">
            <w:pPr>
              <w:bidi w:val="0"/>
              <w:spacing w:after="0" w:line="240" w:lineRule="auto"/>
              <w:jc w:val="center"/>
              <w:rPr>
                <w:rFonts w:ascii="Times New Roman" w:hAnsi="Times New Roman"/>
                <w:color w:val="000000"/>
                <w:sz w:val="22"/>
                <w:szCs w:val="22"/>
              </w:rPr>
            </w:pPr>
          </w:p>
          <w:p w:rsidR="007C3AB0" w:rsidP="002A5378">
            <w:pPr>
              <w:bidi w:val="0"/>
              <w:spacing w:after="0" w:line="240" w:lineRule="auto"/>
              <w:jc w:val="center"/>
              <w:rPr>
                <w:rFonts w:ascii="Times New Roman" w:hAnsi="Times New Roman"/>
                <w:color w:val="000000"/>
                <w:sz w:val="22"/>
                <w:szCs w:val="22"/>
              </w:rPr>
            </w:pPr>
          </w:p>
          <w:p w:rsidR="007C3AB0" w:rsidP="002A5378">
            <w:pPr>
              <w:bidi w:val="0"/>
              <w:spacing w:after="0" w:line="240" w:lineRule="auto"/>
              <w:jc w:val="center"/>
              <w:rPr>
                <w:rFonts w:ascii="Times New Roman" w:hAnsi="Times New Roman"/>
                <w:color w:val="000000"/>
                <w:sz w:val="22"/>
                <w:szCs w:val="22"/>
              </w:rPr>
            </w:pPr>
          </w:p>
          <w:p w:rsidR="007C3AB0" w:rsidP="002A5378">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Dyskusja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Obserwacja na zajęciach praktycznych</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RPr="00001F14" w:rsidP="002A5378">
            <w:pPr>
              <w:bidi w:val="0"/>
              <w:spacing w:after="0" w:line="240" w:lineRule="auto"/>
              <w:rPr>
                <w:rFonts w:ascii="Times New Roman" w:hAnsi="Times New Roman"/>
                <w:color w:val="000000"/>
                <w:sz w:val="22"/>
                <w:szCs w:val="22"/>
              </w:rPr>
            </w:pPr>
            <w:r>
              <w:rPr>
                <w:rFonts w:ascii="Times New Roman" w:hAnsi="Times New Roman"/>
                <w:color w:val="000000"/>
                <w:sz w:val="22"/>
                <w:szCs w:val="22"/>
              </w:rPr>
              <w:t>Obserwacja  studenta podczas rywalizacji sportowej wymagającej współpracy w zespole</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RPr="00001F14" w:rsidP="002A5378">
            <w:pPr>
              <w:bidi w:val="0"/>
              <w:spacing w:after="0" w:line="240" w:lineRule="auto"/>
              <w:jc w:val="center"/>
              <w:rPr>
                <w:rFonts w:ascii="Times New Roman" w:hAnsi="Times New Roman"/>
                <w:color w:val="000000"/>
              </w:rPr>
            </w:pPr>
            <w:r w:rsidRPr="00001F14">
              <w:rPr>
                <w:rFonts w:ascii="Times New Roman" w:hAnsi="Times New Roman"/>
                <w:color w:val="000000"/>
                <w:sz w:val="22"/>
                <w:szCs w:val="22"/>
              </w:rPr>
              <w:t xml:space="preserve">Sprawdziany sprawności </w:t>
            </w:r>
          </w:p>
        </w:tc>
      </w:tr>
      <w:tr>
        <w:tblPrEx>
          <w:tblW w:w="10632" w:type="dxa"/>
          <w:tblInd w:w="-318" w:type="dxa"/>
          <w:tblLayout w:type="fixed"/>
          <w:tblLook w:val="00A0"/>
        </w:tblPrEx>
        <w:trPr>
          <w:cantSplit/>
          <w:trHeight w:val="289"/>
        </w:trPr>
        <w:tc>
          <w:tcPr>
            <w:tcW w:w="1225" w:type="dxa"/>
            <w:vMerge/>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b/>
                <w:bCs/>
                <w:color w:val="000000"/>
              </w:rPr>
            </w:pPr>
          </w:p>
        </w:tc>
        <w:tc>
          <w:tcPr>
            <w:tcW w:w="1329" w:type="dxa"/>
            <w:vMerge/>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color w:val="000000"/>
              </w:rPr>
            </w:pPr>
          </w:p>
        </w:tc>
        <w:tc>
          <w:tcPr>
            <w:tcW w:w="864" w:type="dxa"/>
            <w:vMerge/>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vMerge/>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P="002A5378">
            <w:pPr>
              <w:bidi w:val="0"/>
              <w:spacing w:after="0" w:line="240" w:lineRule="auto"/>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color w:val="000000"/>
              </w:rPr>
            </w:pPr>
          </w:p>
        </w:tc>
        <w:tc>
          <w:tcPr>
            <w:tcW w:w="2410" w:type="dxa"/>
            <w:vMerge/>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P="002A5378">
            <w:pPr>
              <w:bidi w:val="0"/>
              <w:spacing w:after="0" w:line="240" w:lineRule="auto"/>
              <w:jc w:val="center"/>
              <w:rPr>
                <w:rFonts w:ascii="Times New Roman" w:hAnsi="Times New Roman"/>
                <w:color w:val="00000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RPr="00001F14" w:rsidP="002A5378">
            <w:pPr>
              <w:bidi w:val="0"/>
              <w:spacing w:after="0" w:line="240" w:lineRule="auto"/>
              <w:rPr>
                <w:rFonts w:ascii="Times New Roman" w:hAnsi="Times New Roman"/>
                <w:color w:val="000000"/>
              </w:rPr>
            </w:pPr>
            <w:r>
              <w:rPr>
                <w:rFonts w:ascii="Times New Roman" w:hAnsi="Times New Roman"/>
                <w:color w:val="000000"/>
                <w:sz w:val="22"/>
                <w:szCs w:val="22"/>
              </w:rPr>
              <w:t>ogólnej</w:t>
            </w:r>
          </w:p>
        </w:tc>
        <w:tc>
          <w:tcPr>
            <w:tcW w:w="1134" w:type="dxa"/>
            <w:tcBorders>
              <w:top w:val="single" w:sz="4" w:space="0" w:color="auto"/>
              <w:left w:val="single" w:sz="4" w:space="0" w:color="auto"/>
              <w:bottom w:val="single" w:sz="4" w:space="0" w:color="auto"/>
              <w:right w:val="single" w:sz="4" w:space="0" w:color="auto"/>
            </w:tcBorders>
            <w:shd w:val="clear" w:color="auto" w:fill="EEECE1"/>
            <w:textDirection w:val="lrTb"/>
            <w:vAlign w:val="center"/>
          </w:tcPr>
          <w:p w:rsidR="007C3AB0" w:rsidP="002A5378">
            <w:pPr>
              <w:bidi w:val="0"/>
              <w:spacing w:after="0" w:line="240" w:lineRule="auto"/>
              <w:jc w:val="center"/>
              <w:rPr>
                <w:rFonts w:ascii="Times New Roman" w:hAnsi="Times New Roman"/>
                <w:color w:val="000000"/>
                <w:sz w:val="22"/>
                <w:szCs w:val="22"/>
              </w:rPr>
            </w:pPr>
          </w:p>
          <w:p w:rsidR="007C3AB0" w:rsidRPr="00001F14" w:rsidP="002A5378">
            <w:pPr>
              <w:bidi w:val="0"/>
              <w:spacing w:after="0" w:line="240" w:lineRule="auto"/>
              <w:jc w:val="center"/>
              <w:rPr>
                <w:rFonts w:ascii="Times New Roman" w:hAnsi="Times New Roman"/>
                <w:color w:val="000000"/>
              </w:rPr>
            </w:pPr>
            <w:r w:rsidRPr="00001F14">
              <w:rPr>
                <w:rFonts w:ascii="Times New Roman" w:hAnsi="Times New Roman"/>
                <w:color w:val="000000"/>
                <w:sz w:val="22"/>
                <w:szCs w:val="22"/>
              </w:rPr>
              <w:t>specjalnej.</w:t>
            </w: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W1</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W3</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RPr="00D765E3" w:rsidP="002A5378">
            <w:pPr>
              <w:bidi w:val="0"/>
              <w:spacing w:after="0" w:line="240" w:lineRule="auto"/>
              <w:jc w:val="center"/>
              <w:rPr>
                <w:rFonts w:ascii="Times New Roman" w:hAnsi="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U1</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sidRPr="00177282">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RPr="00D765E3"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U2</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sidRPr="00177282">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RPr="00D765E3" w:rsidP="002A5378">
            <w:pPr>
              <w:bidi w:val="0"/>
              <w:spacing w:after="0" w:line="240" w:lineRule="auto"/>
              <w:jc w:val="center"/>
              <w:rPr>
                <w:rFonts w:ascii="Times New Roman" w:hAnsi="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sidRPr="00177282">
              <w:rPr>
                <w:rFonts w:ascii="Times New Roman" w:hAnsi="Times New Roman"/>
                <w:color w:val="000000"/>
                <w:sz w:val="20"/>
                <w:szCs w:val="20"/>
              </w:rPr>
              <w:t>x</w:t>
            </w: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U3</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sidRPr="00177282">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RPr="00D765E3" w:rsidP="002A5378">
            <w:pPr>
              <w:bidi w:val="0"/>
              <w:spacing w:after="0" w:line="240" w:lineRule="auto"/>
              <w:jc w:val="center"/>
              <w:rPr>
                <w:rFonts w:ascii="Times New Roman" w:hAnsi="Times New Roman"/>
                <w:color w:val="000000"/>
                <w:sz w:val="20"/>
                <w:szCs w:val="20"/>
              </w:rPr>
            </w:pPr>
            <w:r w:rsidRPr="00D765E3">
              <w:rPr>
                <w:rFonts w:ascii="Times New Roman" w:hAnsi="Times New Roman"/>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sidRPr="00177282">
              <w:rPr>
                <w:rFonts w:ascii="Times New Roman" w:hAnsi="Times New Roman"/>
                <w:color w:val="000000"/>
                <w:sz w:val="20"/>
                <w:szCs w:val="20"/>
              </w:rPr>
              <w:t>x</w:t>
            </w: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sidRPr="00177282">
              <w:rPr>
                <w:rFonts w:ascii="Times New Roman" w:hAnsi="Times New Roman"/>
                <w:color w:val="000000"/>
                <w:sz w:val="20"/>
                <w:szCs w:val="20"/>
              </w:rPr>
              <w:t>x</w:t>
            </w: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K1</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RPr="00D765E3" w:rsidP="002A5378">
            <w:pPr>
              <w:bidi w:val="0"/>
              <w:spacing w:after="0" w:line="240" w:lineRule="auto"/>
              <w:jc w:val="center"/>
              <w:rPr>
                <w:rFonts w:ascii="Times New Roman" w:hAnsi="Times New Roman"/>
                <w:color w:val="000000"/>
                <w:sz w:val="20"/>
                <w:szCs w:val="20"/>
              </w:rPr>
            </w:pPr>
            <w:r w:rsidRPr="00D765E3">
              <w:rPr>
                <w:rFonts w:ascii="Times New Roman" w:hAnsi="Times New Roman"/>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r>
      <w:tr>
        <w:tblPrEx>
          <w:tblW w:w="10632" w:type="dxa"/>
          <w:tblInd w:w="-318" w:type="dxa"/>
          <w:tblLayout w:type="fixed"/>
          <w:tblLook w:val="00A0"/>
        </w:tblPrEx>
        <w:trPr>
          <w:trHeight w:val="283"/>
        </w:trPr>
        <w:tc>
          <w:tcPr>
            <w:tcW w:w="1225"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r>
              <w:rPr>
                <w:rFonts w:ascii="Times New Roman" w:hAnsi="Times New Roman"/>
                <w:color w:val="000000"/>
                <w:sz w:val="22"/>
                <w:szCs w:val="22"/>
              </w:rPr>
              <w:t>K2</w:t>
            </w:r>
          </w:p>
        </w:tc>
        <w:tc>
          <w:tcPr>
            <w:tcW w:w="132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864"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p>
        </w:tc>
        <w:tc>
          <w:tcPr>
            <w:tcW w:w="1119"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extDirection w:val="lrTb"/>
            <w:vAlign w:val="top"/>
          </w:tcPr>
          <w:p w:rsidR="007C3AB0" w:rsidRPr="00177282" w:rsidP="002A5378">
            <w:pPr>
              <w:bidi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x</w:t>
            </w:r>
          </w:p>
        </w:tc>
        <w:tc>
          <w:tcPr>
            <w:tcW w:w="2410" w:type="dxa"/>
            <w:tcBorders>
              <w:top w:val="single" w:sz="4" w:space="0" w:color="auto"/>
              <w:left w:val="single" w:sz="4" w:space="0" w:color="auto"/>
              <w:bottom w:val="single" w:sz="4" w:space="0" w:color="auto"/>
              <w:right w:val="single" w:sz="4" w:space="0" w:color="auto"/>
            </w:tcBorders>
            <w:textDirection w:val="lrTb"/>
            <w:vAlign w:val="top"/>
          </w:tcPr>
          <w:p w:rsidR="007C3AB0" w:rsidRPr="00D765E3" w:rsidP="002A5378">
            <w:pPr>
              <w:bidi w:val="0"/>
              <w:spacing w:after="0" w:line="240" w:lineRule="auto"/>
              <w:jc w:val="center"/>
              <w:rPr>
                <w:rFonts w:ascii="Times New Roman" w:hAnsi="Times New Roman"/>
                <w:color w:val="000000"/>
                <w:sz w:val="20"/>
                <w:szCs w:val="20"/>
              </w:rPr>
            </w:pPr>
            <w:r w:rsidRPr="00D765E3">
              <w:rPr>
                <w:rFonts w:ascii="Times New Roman" w:hAnsi="Times New Roman"/>
                <w:color w:val="000000"/>
                <w:sz w:val="20"/>
                <w:szCs w:val="20"/>
              </w:rPr>
              <w:t>x</w:t>
            </w:r>
          </w:p>
        </w:tc>
        <w:tc>
          <w:tcPr>
            <w:tcW w:w="992"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extDirection w:val="lrTb"/>
            <w:vAlign w:val="top"/>
          </w:tcPr>
          <w:p w:rsidR="007C3AB0" w:rsidP="002A5378">
            <w:pPr>
              <w:bidi w:val="0"/>
              <w:spacing w:after="0" w:line="240" w:lineRule="auto"/>
              <w:jc w:val="center"/>
              <w:rPr>
                <w:rFonts w:ascii="Times New Roman" w:hAnsi="Times New Roman"/>
                <w:color w:val="000000"/>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10410" w:type="dxa"/>
        <w:jc w:val="center"/>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1"/>
        <w:gridCol w:w="7849"/>
      </w:tblGrid>
      <w:tr>
        <w:tblPrEx>
          <w:tblW w:w="10410" w:type="dxa"/>
          <w:jc w:val="center"/>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1954"/>
          <w:jc w:val="center"/>
        </w:trPr>
        <w:tc>
          <w:tcPr>
            <w:tcW w:w="2561" w:type="dxa"/>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RPr="00B86DC9" w:rsidP="002A53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7C3AB0" w:rsidRPr="00114B59" w:rsidP="007C3AB0">
            <w:pPr>
              <w:pStyle w:val="NoSpacing"/>
              <w:numPr>
                <w:numId w:val="39"/>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Dybińska E</w:t>
            </w:r>
            <w:r w:rsidRPr="00114B59">
              <w:rPr>
                <w:rFonts w:ascii="Times New Roman" w:hAnsi="Times New Roman" w:cs="Times New Roman"/>
                <w:i/>
                <w:iCs/>
                <w:sz w:val="20"/>
                <w:szCs w:val="20"/>
              </w:rPr>
              <w:t>.</w:t>
            </w:r>
            <w:r>
              <w:rPr>
                <w:rFonts w:ascii="Times New Roman" w:hAnsi="Times New Roman" w:cs="Times New Roman"/>
                <w:i/>
                <w:iCs/>
                <w:sz w:val="20"/>
                <w:szCs w:val="20"/>
              </w:rPr>
              <w:t>, Wójcicki A., Wskazówki metodyczne do nauczania pływania. AWF Kraków 2010.</w:t>
            </w:r>
          </w:p>
          <w:p w:rsidR="007C3AB0" w:rsidRPr="00114B59" w:rsidP="007C3AB0">
            <w:pPr>
              <w:pStyle w:val="NoSpacing"/>
              <w:numPr>
                <w:numId w:val="39"/>
              </w:numPr>
              <w:bidi w:val="0"/>
              <w:spacing w:after="0" w:line="240" w:lineRule="auto"/>
              <w:rPr>
                <w:rFonts w:ascii="Times New Roman" w:hAnsi="Times New Roman" w:cs="Times New Roman"/>
                <w:i/>
                <w:iCs/>
                <w:sz w:val="20"/>
                <w:szCs w:val="20"/>
              </w:rPr>
            </w:pPr>
            <w:r w:rsidRPr="00114B59">
              <w:rPr>
                <w:rFonts w:ascii="Times New Roman" w:hAnsi="Times New Roman" w:cs="Times New Roman"/>
                <w:i/>
                <w:iCs/>
                <w:sz w:val="20"/>
                <w:szCs w:val="20"/>
              </w:rPr>
              <w:t>Dudziński Tadeusz. Nauczanie podstaw techniki i taktyki koszykówki – przewodnik do zajęć z koszykówki ze studentami kierunku nauczycielskiego.  AWF Poznań 2004.</w:t>
            </w:r>
          </w:p>
          <w:p w:rsidR="007C3AB0" w:rsidP="007C3AB0">
            <w:pPr>
              <w:pStyle w:val="NoSpacing"/>
              <w:numPr>
                <w:numId w:val="39"/>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Kulgawczuk R., Nauczanie i uczenie się w siatkówkę. Przykładowy zestaw zajęć na cały semestr., ZWPiW Plewnia 2012.</w:t>
            </w:r>
          </w:p>
          <w:p w:rsidR="007C3AB0" w:rsidP="007C3AB0">
            <w:pPr>
              <w:pStyle w:val="NoSpacing"/>
              <w:numPr>
                <w:numId w:val="39"/>
              </w:numPr>
              <w:bidi w:val="0"/>
              <w:spacing w:after="0" w:line="240" w:lineRule="auto"/>
              <w:rPr>
                <w:rFonts w:ascii="Times New Roman" w:hAnsi="Times New Roman" w:cs="Times New Roman"/>
                <w:i/>
                <w:iCs/>
                <w:sz w:val="20"/>
                <w:szCs w:val="20"/>
              </w:rPr>
            </w:pPr>
            <w:r w:rsidRPr="00114B59">
              <w:rPr>
                <w:rFonts w:ascii="Times New Roman" w:hAnsi="Times New Roman" w:cs="Times New Roman"/>
                <w:i/>
                <w:iCs/>
                <w:sz w:val="20"/>
                <w:szCs w:val="20"/>
              </w:rPr>
              <w:t>Talaga Jerzy. ABC Młodego piłkarza Nauczanie techniki. Wydawnictwo Zysk i s-ka. Poznań 2006</w:t>
            </w:r>
            <w:r>
              <w:rPr>
                <w:rFonts w:ascii="Times New Roman" w:hAnsi="Times New Roman" w:cs="Times New Roman"/>
                <w:i/>
                <w:iCs/>
                <w:sz w:val="20"/>
                <w:szCs w:val="20"/>
              </w:rPr>
              <w:t>.</w:t>
            </w:r>
          </w:p>
          <w:p w:rsidR="007C3AB0" w:rsidP="007C3AB0">
            <w:pPr>
              <w:pStyle w:val="NoSpacing"/>
              <w:numPr>
                <w:numId w:val="39"/>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Grykan Jerzy. Integralny tenis stołowy. Kraków 2007.</w:t>
            </w:r>
          </w:p>
          <w:p w:rsidR="007C3AB0" w:rsidRPr="003C239A" w:rsidP="007C3AB0">
            <w:pPr>
              <w:pStyle w:val="NoSpacing"/>
              <w:numPr>
                <w:numId w:val="39"/>
              </w:numPr>
              <w:bidi w:val="0"/>
              <w:spacing w:after="0" w:line="240" w:lineRule="auto"/>
              <w:rPr>
                <w:rFonts w:ascii="Times New Roman" w:hAnsi="Times New Roman" w:cs="Times New Roman"/>
                <w:i/>
                <w:iCs/>
                <w:sz w:val="20"/>
                <w:szCs w:val="20"/>
              </w:rPr>
            </w:pPr>
            <w:r w:rsidRPr="00DA4A1A">
              <w:rPr>
                <w:rFonts w:ascii="Times New Roman" w:hAnsi="Times New Roman" w:cs="Times New Roman"/>
                <w:i/>
                <w:iCs/>
                <w:sz w:val="20"/>
                <w:szCs w:val="20"/>
              </w:rPr>
              <w:t>Arteaga Gomez Ruth.  Aerobik i step. Ćwiczenia dla każdego. Trening na każdy dzień. Buchmann 2009</w:t>
            </w:r>
            <w:r>
              <w:rPr>
                <w:rFonts w:ascii="Times New Roman" w:hAnsi="Times New Roman" w:cs="Times New Roman"/>
                <w:i/>
                <w:iCs/>
                <w:sz w:val="20"/>
                <w:szCs w:val="20"/>
              </w:rPr>
              <w:t xml:space="preserve">. </w:t>
            </w:r>
          </w:p>
        </w:tc>
      </w:tr>
      <w:tr>
        <w:tblPrEx>
          <w:tblW w:w="10410" w:type="dxa"/>
          <w:jc w:val="center"/>
          <w:tblInd w:w="-772" w:type="dxa"/>
          <w:tblLook w:val="00A0"/>
        </w:tblPrEx>
        <w:trPr>
          <w:jc w:val="center"/>
        </w:trPr>
        <w:tc>
          <w:tcPr>
            <w:tcW w:w="2561" w:type="dxa"/>
            <w:tcBorders>
              <w:top w:val="single" w:sz="4" w:space="0" w:color="auto"/>
              <w:left w:val="single" w:sz="4" w:space="0" w:color="auto"/>
              <w:bottom w:val="single" w:sz="4" w:space="0" w:color="auto"/>
              <w:right w:val="single" w:sz="4" w:space="0" w:color="auto"/>
            </w:tcBorders>
            <w:shd w:val="clear" w:color="auto" w:fill="EEECE1"/>
            <w:textDirection w:val="lrTb"/>
            <w:vAlign w:val="top"/>
          </w:tcPr>
          <w:p w:rsidR="007C3AB0" w:rsidRPr="00B86DC9" w:rsidP="002A53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7C3AB0" w:rsidRPr="00114B59" w:rsidP="002A5378">
            <w:pPr>
              <w:pStyle w:val="NoSpacing"/>
              <w:bidi w:val="0"/>
              <w:spacing w:after="0" w:line="240" w:lineRule="auto"/>
              <w:rPr>
                <w:rFonts w:ascii="Times New Roman" w:hAnsi="Times New Roman" w:cs="Times New Roman"/>
                <w:i/>
                <w:iCs/>
                <w:sz w:val="20"/>
                <w:szCs w:val="20"/>
              </w:rPr>
            </w:pPr>
          </w:p>
          <w:p w:rsidR="007C3AB0" w:rsidRPr="00814A7D" w:rsidP="007C3AB0">
            <w:pPr>
              <w:pStyle w:val="NoSpacing"/>
              <w:numPr>
                <w:numId w:val="40"/>
              </w:numPr>
              <w:bidi w:val="0"/>
              <w:spacing w:after="0" w:line="240" w:lineRule="auto"/>
              <w:rPr>
                <w:rFonts w:ascii="Times New Roman" w:hAnsi="Times New Roman" w:cs="Times New Roman"/>
                <w:i/>
                <w:iCs/>
                <w:sz w:val="20"/>
                <w:szCs w:val="20"/>
              </w:rPr>
            </w:pPr>
            <w:r w:rsidRPr="00814A7D">
              <w:rPr>
                <w:rFonts w:ascii="Times New Roman" w:hAnsi="Times New Roman" w:cs="Times New Roman"/>
                <w:i/>
                <w:iCs/>
                <w:sz w:val="20"/>
                <w:szCs w:val="20"/>
                <w:lang w:val="en-US"/>
              </w:rPr>
              <w:t xml:space="preserve">Giessing J., Trening siłowy. </w:t>
            </w:r>
            <w:r w:rsidRPr="00814A7D">
              <w:rPr>
                <w:rFonts w:ascii="Times New Roman" w:hAnsi="Times New Roman" w:cs="Times New Roman"/>
                <w:i/>
                <w:iCs/>
                <w:sz w:val="20"/>
                <w:szCs w:val="20"/>
              </w:rPr>
              <w:t>HIT- fitness- trening o wysokiej intensywności.,</w:t>
            </w:r>
            <w:r>
              <w:rPr>
                <w:rFonts w:ascii="Times New Roman" w:hAnsi="Times New Roman" w:cs="Times New Roman"/>
                <w:i/>
                <w:iCs/>
                <w:sz w:val="20"/>
                <w:szCs w:val="20"/>
              </w:rPr>
              <w:t xml:space="preserve"> RM 2011</w:t>
            </w:r>
          </w:p>
          <w:p w:rsidR="007C3AB0" w:rsidRPr="00114B59" w:rsidP="007C3AB0">
            <w:pPr>
              <w:pStyle w:val="NoSpacing"/>
              <w:numPr>
                <w:numId w:val="40"/>
              </w:numPr>
              <w:bidi w:val="0"/>
              <w:spacing w:after="0" w:line="240" w:lineRule="auto"/>
              <w:rPr>
                <w:rFonts w:ascii="Times New Roman" w:hAnsi="Times New Roman" w:cs="Times New Roman"/>
                <w:i/>
                <w:iCs/>
                <w:sz w:val="20"/>
                <w:szCs w:val="20"/>
              </w:rPr>
            </w:pPr>
            <w:r>
              <w:rPr>
                <w:rFonts w:ascii="Times New Roman" w:hAnsi="Times New Roman" w:cs="Times New Roman"/>
                <w:i/>
                <w:iCs/>
                <w:sz w:val="20"/>
                <w:szCs w:val="20"/>
              </w:rPr>
              <w:t>Frączek K., Piłka siatkowa. Technika. Metodyka nauczania. Przykłady ćwiczeń. Zeszyt 48., PWSZ krosno 2010</w:t>
            </w:r>
          </w:p>
          <w:p w:rsidR="007C3AB0" w:rsidRPr="003C239A" w:rsidP="007C3AB0">
            <w:pPr>
              <w:pStyle w:val="NoSpacing"/>
              <w:numPr>
                <w:numId w:val="40"/>
              </w:numPr>
              <w:bidi w:val="0"/>
              <w:spacing w:after="0" w:line="240" w:lineRule="auto"/>
              <w:rPr>
                <w:rFonts w:ascii="Times New Roman" w:hAnsi="Times New Roman" w:cs="Times New Roman"/>
                <w:i/>
                <w:iCs/>
                <w:sz w:val="20"/>
                <w:szCs w:val="20"/>
              </w:rPr>
            </w:pPr>
            <w:r w:rsidRPr="00C473D5">
              <w:rPr>
                <w:rFonts w:ascii="Times New Roman" w:hAnsi="Times New Roman" w:cs="Times New Roman"/>
                <w:i/>
                <w:iCs/>
                <w:sz w:val="20"/>
                <w:szCs w:val="20"/>
              </w:rPr>
              <w:t>Ljach Wladimir. Koszykówka – podręczniki dla studentów AWF. Część I i II.  AWF.  Kraków 2007.</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7C3AB0">
              <w:rPr>
                <w:rFonts w:ascii="Times New Roman" w:hAnsi="Times New Roman"/>
                <w:sz w:val="22"/>
                <w:szCs w:val="22"/>
              </w:rPr>
              <w:t>60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8</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2E0B0E">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1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foot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framePr w:wrap="auto"/>
        <w:widowControl/>
        <w:autoSpaceDE/>
        <w:autoSpaceDN/>
        <w:adjustRightInd/>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F05BEC" w:rsidP="004B539A">
            <w:pPr>
              <w:framePr w:wrap="auto"/>
              <w:widowControl/>
              <w:autoSpaceDE/>
              <w:autoSpaceDN/>
              <w:adjustRightInd/>
              <w:spacing w:before="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E55C25" w:rsidRPr="00F05BEC" w:rsidP="004B539A">
            <w:pPr>
              <w:framePr w:wrap="auto"/>
              <w:widowControl/>
              <w:autoSpaceDE/>
              <w:autoSpaceDN/>
              <w:adjustRightInd/>
              <w:spacing w:before="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E55C25" w:rsidRPr="00F05BEC" w:rsidP="004B539A">
            <w:pPr>
              <w:framePr w:wrap="auto"/>
              <w:widowControl/>
              <w:autoSpaceDE/>
              <w:autoSpaceDN/>
              <w:adjustRightInd/>
              <w:spacing w:before="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E55C25" w:rsidRPr="00F05BEC" w:rsidP="004B539A">
            <w:pPr>
              <w:framePr w:wrap="auto"/>
              <w:widowControl/>
              <w:autoSpaceDE/>
              <w:autoSpaceDN/>
              <w:adjustRightInd/>
              <w:spacing w:before="0" w:line="276" w:lineRule="auto"/>
              <w:ind w:left="0" w:right="0"/>
              <w:jc w:val="center"/>
              <w:textAlignment w:val="auto"/>
              <w:outlineLvl w:val="0"/>
              <w:rPr>
                <w:rFonts w:ascii="Times New Roman" w:hAnsi="Times New Roman"/>
                <w:bCs/>
                <w:sz w:val="20"/>
                <w:szCs w:val="20"/>
              </w:rPr>
            </w:pPr>
            <w:r w:rsidR="009840C0">
              <w:rPr>
                <w:rFonts w:ascii="Times New Roman" w:hAnsi="Times New Roman"/>
                <w:bCs/>
                <w:sz w:val="20"/>
                <w:szCs w:val="20"/>
              </w:rPr>
              <w:t>A</w:t>
            </w:r>
            <w:r w:rsidR="00485E3C">
              <w:rPr>
                <w:rFonts w:ascii="Times New Roman" w:hAnsi="Times New Roman"/>
                <w:bCs/>
                <w:sz w:val="20"/>
                <w:szCs w:val="20"/>
              </w:rPr>
              <w:t>2</w:t>
            </w:r>
          </w:p>
        </w:tc>
      </w:tr>
    </w:tbl>
    <w:p w:rsidR="00E55C25" w:rsidRPr="00F05BEC" w:rsidP="00F448DF">
      <w:pPr>
        <w:framePr w:wrap="auto"/>
        <w:widowControl/>
        <w:autoSpaceDE/>
        <w:autoSpaceDN/>
        <w:adjustRightInd/>
        <w:spacing w:before="0"/>
        <w:ind w:left="0" w:right="0"/>
        <w:jc w:val="left"/>
        <w:textAlignment w:val="auto"/>
        <w:outlineLvl w:val="0"/>
        <w:rPr>
          <w:rFonts w:ascii="Times New Roman" w:hAnsi="Times New Roman"/>
          <w:b/>
          <w:bCs/>
          <w:sz w:val="20"/>
          <w:szCs w:val="20"/>
        </w:rPr>
      </w:pPr>
    </w:p>
    <w:p w:rsidR="00E55C25" w:rsidRPr="00B86DC9" w:rsidP="00AB5E47">
      <w:pPr>
        <w:framePr w:wrap="auto"/>
        <w:widowControl/>
        <w:numPr>
          <w:ilvl w:val="0"/>
          <w:numId w:val="15"/>
        </w:numPr>
        <w:tabs>
          <w:tab w:val="left" w:pos="284"/>
          <w:tab w:val="clear" w:pos="1440"/>
        </w:tabs>
        <w:autoSpaceDE/>
        <w:autoSpaceDN/>
        <w:adjustRightInd/>
        <w:spacing w:before="120"/>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81229">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sz w:val="22"/>
                <w:szCs w:val="22"/>
              </w:rPr>
              <w:t>Nazwa przedmiotu</w:t>
            </w:r>
          </w:p>
        </w:tc>
        <w:tc>
          <w:tcPr>
            <w:tcW w:w="5864" w:type="dxa"/>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6D09EA" w:rsidR="003F6C18">
              <w:rPr>
                <w:rFonts w:ascii="Times New Roman" w:hAnsi="Times New Roman"/>
                <w:b/>
                <w:color w:val="000000"/>
                <w:sz w:val="22"/>
                <w:szCs w:val="22"/>
              </w:rPr>
              <w:t>Technologia informacyjna</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652844">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vAlign w:val="center"/>
          </w:tcPr>
          <w:p w:rsidR="00E55C25" w:rsidRPr="00B86DC9" w:rsidP="00652844">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003F6C18">
              <w:rPr>
                <w:rFonts w:ascii="Times New Roman" w:hAnsi="Times New Roman"/>
                <w:iCs/>
                <w:color w:val="000000"/>
                <w:sz w:val="22"/>
                <w:szCs w:val="22"/>
              </w:rPr>
              <w:t>Geodezja i kartografia</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vAlign w:val="center"/>
          </w:tcPr>
          <w:p w:rsidR="00E55C25" w:rsidRPr="00B86DC9" w:rsidP="00F161F0">
            <w:pPr>
              <w:framePr w:wrap="auto"/>
              <w:widowControl w:val="0"/>
              <w:autoSpaceDE w:val="0"/>
              <w:autoSpaceDN w:val="0"/>
              <w:adjustRightInd w:val="0"/>
              <w:ind w:left="0" w:right="0"/>
              <w:jc w:val="left"/>
              <w:textAlignment w:val="auto"/>
              <w:rPr>
                <w:rFonts w:ascii="Times New Roman" w:hAnsi="Times New Roman"/>
                <w:iCs/>
                <w:color w:val="000000"/>
                <w:sz w:val="22"/>
                <w:szCs w:val="22"/>
              </w:rPr>
            </w:pPr>
            <w:bookmarkStart w:id="0" w:name="OLE_LINK1"/>
            <w:r w:rsidR="003F6C18">
              <w:rPr>
                <w:rFonts w:ascii="Times New Roman" w:hAnsi="Times New Roman"/>
                <w:color w:val="000000"/>
                <w:sz w:val="22"/>
                <w:szCs w:val="22"/>
              </w:rPr>
              <w:t>studia pierwszego stopnia</w:t>
            </w:r>
            <w:bookmarkEnd w:id="0"/>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ED4822">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Profil studiów</w:t>
            </w:r>
          </w:p>
        </w:tc>
        <w:tc>
          <w:tcPr>
            <w:tcW w:w="5864" w:type="dxa"/>
            <w:vAlign w:val="center"/>
          </w:tcPr>
          <w:p w:rsidR="00E55C25" w:rsidRPr="00B86DC9" w:rsidP="003F6C18">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vAlign w:val="center"/>
          </w:tcPr>
          <w:p w:rsidR="00E55C25" w:rsidRPr="00B86DC9" w:rsidP="003F6C18">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vAlign w:val="center"/>
          </w:tcPr>
          <w:p w:rsidR="00E55C25" w:rsidRPr="00B86DC9" w:rsidP="007C2E6C">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003F6C18">
              <w:rPr>
                <w:rFonts w:ascii="Times New Roman" w:hAnsi="Times New Roman"/>
                <w:color w:val="000000"/>
                <w:sz w:val="22"/>
                <w:szCs w:val="22"/>
              </w:rPr>
              <w:t>Wydział Budownictwa, Architektury i Inżynierii</w:t>
            </w:r>
            <w:r w:rsidR="006954E4">
              <w:rPr>
                <w:rFonts w:ascii="Times New Roman" w:hAnsi="Times New Roman"/>
                <w:color w:val="000000"/>
                <w:sz w:val="22"/>
                <w:szCs w:val="22"/>
              </w:rPr>
              <w:t xml:space="preserve"> Środowiska </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224E84">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sidR="00394A1C">
              <w:rPr>
                <w:rFonts w:ascii="Times New Roman" w:hAnsi="Times New Roman"/>
                <w:iCs/>
                <w:color w:val="000000"/>
                <w:sz w:val="22"/>
                <w:szCs w:val="22"/>
              </w:rPr>
              <w:t>Imię i nazwisko nauczyciela (li) i jego stopień lub tytuł naukowy</w:t>
            </w:r>
            <w:r w:rsidR="00394A1C">
              <w:rPr>
                <w:rFonts w:ascii="Times New Roman" w:hAnsi="Times New Roman"/>
                <w:iCs/>
                <w:color w:val="000000"/>
                <w:sz w:val="22"/>
                <w:szCs w:val="22"/>
              </w:rPr>
              <w:t xml:space="preserve"> osoby odpowiedzialnej za przygotowanie sylabusa</w:t>
            </w:r>
          </w:p>
        </w:tc>
        <w:tc>
          <w:tcPr>
            <w:tcW w:w="5864" w:type="dxa"/>
            <w:vAlign w:val="center"/>
          </w:tcPr>
          <w:p w:rsidR="00E55C25"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00394A1C">
              <w:rPr>
                <w:rFonts w:ascii="Times New Roman" w:hAnsi="Times New Roman"/>
                <w:iCs/>
                <w:color w:val="000000"/>
                <w:sz w:val="22"/>
                <w:szCs w:val="22"/>
              </w:rPr>
              <w:t>dr inż. Marcin Malinowski</w:t>
            </w:r>
          </w:p>
        </w:tc>
      </w:tr>
      <w:tr w:rsidTr="00581229">
        <w:tblPrEx>
          <w:tblW w:w="9639" w:type="dxa"/>
          <w:jc w:val="center"/>
          <w:tblLook w:val="01E0"/>
        </w:tblPrEx>
        <w:trPr>
          <w:trHeight w:val="340"/>
          <w:jc w:val="center"/>
        </w:trPr>
        <w:tc>
          <w:tcPr>
            <w:tcW w:w="3775" w:type="dxa"/>
            <w:shd w:val="clear" w:color="auto" w:fill="F2F2F2"/>
            <w:vAlign w:val="center"/>
          </w:tcPr>
          <w:p w:rsidR="003F6C18" w:rsidRPr="00B86DC9" w:rsidP="004564E7">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vAlign w:val="center"/>
          </w:tcPr>
          <w:p w:rsidR="003F6C18" w:rsidP="00CB227E">
            <w:pPr>
              <w:framePr w:wrap="auto"/>
              <w:widowControl/>
              <w:autoSpaceDE w:val="0"/>
              <w:autoSpaceDN/>
              <w:adjustRightInd w:val="0"/>
              <w:ind w:left="0" w:right="0"/>
              <w:jc w:val="left"/>
              <w:textAlignment w:val="auto"/>
              <w:rPr>
                <w:rFonts w:ascii="Times New Roman" w:hAnsi="Times New Roman"/>
                <w:color w:val="000000"/>
                <w:sz w:val="22"/>
                <w:szCs w:val="22"/>
              </w:rPr>
            </w:pPr>
            <w:r>
              <w:rPr>
                <w:rFonts w:ascii="Times New Roman" w:hAnsi="Times New Roman"/>
                <w:color w:val="000000"/>
                <w:sz w:val="22"/>
                <w:szCs w:val="22"/>
              </w:rPr>
              <w:t>brak wymagań</w:t>
            </w:r>
          </w:p>
        </w:tc>
      </w:tr>
      <w:tr w:rsidTr="00581229">
        <w:tblPrEx>
          <w:tblW w:w="9639" w:type="dxa"/>
          <w:jc w:val="center"/>
          <w:tblLook w:val="01E0"/>
        </w:tblPrEx>
        <w:trPr>
          <w:trHeight w:val="340"/>
          <w:jc w:val="center"/>
        </w:trPr>
        <w:tc>
          <w:tcPr>
            <w:tcW w:w="3775" w:type="dxa"/>
            <w:shd w:val="clear" w:color="auto" w:fill="F2F2F2"/>
            <w:vAlign w:val="center"/>
          </w:tcPr>
          <w:p w:rsidR="003F6C18" w:rsidRPr="00B86DC9" w:rsidP="004564E7">
            <w:pPr>
              <w:framePr w:wrap="auto"/>
              <w:widowControl w:val="0"/>
              <w:autoSpaceDE w:val="0"/>
              <w:autoSpaceDN w:val="0"/>
              <w:adjustRightInd w:val="0"/>
              <w:ind w:left="0" w:right="0"/>
              <w:jc w:val="left"/>
              <w:textAlignment w:val="auto"/>
              <w:rPr>
                <w:rFonts w:ascii="Times New Roman" w:hAnsi="Times New Roman"/>
                <w:iCs/>
                <w:sz w:val="22"/>
                <w:szCs w:val="22"/>
              </w:rPr>
            </w:pPr>
            <w:r w:rsidRPr="00B86DC9">
              <w:rPr>
                <w:rFonts w:ascii="Times New Roman" w:hAnsi="Times New Roman"/>
                <w:iCs/>
                <w:sz w:val="22"/>
                <w:szCs w:val="22"/>
              </w:rPr>
              <w:t>Wymagania wstępne</w:t>
            </w:r>
          </w:p>
        </w:tc>
        <w:tc>
          <w:tcPr>
            <w:tcW w:w="5864" w:type="dxa"/>
            <w:vAlign w:val="center"/>
          </w:tcPr>
          <w:p w:rsidR="003F6C18" w:rsidP="00CB227E">
            <w:pPr>
              <w:framePr w:wrap="auto"/>
              <w:widowControl/>
              <w:autoSpaceDE w:val="0"/>
              <w:autoSpaceDN/>
              <w:adjustRightInd w:val="0"/>
              <w:ind w:left="0" w:right="0"/>
              <w:jc w:val="left"/>
              <w:textAlignment w:val="auto"/>
              <w:rPr>
                <w:rFonts w:ascii="Times New Roman" w:hAnsi="Times New Roman"/>
                <w:color w:val="000000"/>
                <w:sz w:val="22"/>
                <w:szCs w:val="22"/>
              </w:rPr>
            </w:pPr>
            <w:r w:rsidRPr="009C046B" w:rsidR="009C046B">
              <w:rPr>
                <w:rFonts w:ascii="Times New Roman" w:hAnsi="Times New Roman"/>
                <w:color w:val="000000"/>
                <w:sz w:val="22"/>
                <w:szCs w:val="22"/>
              </w:rPr>
              <w:t>Umiejętność podstawowej obsługi</w:t>
            </w:r>
            <w:r w:rsidR="001C3EE3">
              <w:rPr>
                <w:rFonts w:ascii="Times New Roman" w:hAnsi="Times New Roman"/>
                <w:color w:val="000000"/>
                <w:sz w:val="22"/>
                <w:szCs w:val="22"/>
              </w:rPr>
              <w:t xml:space="preserve"> komputera, a w </w:t>
            </w:r>
            <w:r w:rsidRPr="009C046B" w:rsidR="009C046B">
              <w:rPr>
                <w:rFonts w:ascii="Times New Roman" w:hAnsi="Times New Roman"/>
                <w:color w:val="000000"/>
                <w:sz w:val="22"/>
                <w:szCs w:val="22"/>
              </w:rPr>
              <w:t>szczególności</w:t>
            </w:r>
            <w:r w:rsidR="001C3EE3">
              <w:rPr>
                <w:rFonts w:ascii="Times New Roman" w:hAnsi="Times New Roman"/>
                <w:color w:val="000000"/>
                <w:sz w:val="22"/>
                <w:szCs w:val="22"/>
              </w:rPr>
              <w:t xml:space="preserve"> </w:t>
            </w:r>
            <w:r w:rsidRPr="009C046B" w:rsidR="009C046B">
              <w:rPr>
                <w:rFonts w:ascii="Times New Roman" w:hAnsi="Times New Roman"/>
                <w:color w:val="000000"/>
                <w:sz w:val="22"/>
                <w:szCs w:val="22"/>
              </w:rPr>
              <w:t xml:space="preserve">systemu operacyjnego MS Windows. </w:t>
            </w:r>
            <w:r w:rsidR="001C3EE3">
              <w:rPr>
                <w:rFonts w:ascii="Times New Roman" w:hAnsi="Times New Roman"/>
                <w:color w:val="000000"/>
                <w:sz w:val="22"/>
                <w:szCs w:val="22"/>
              </w:rPr>
              <w:br/>
            </w:r>
            <w:r w:rsidRPr="009C046B" w:rsidR="009C046B">
              <w:rPr>
                <w:rFonts w:ascii="Times New Roman" w:hAnsi="Times New Roman"/>
                <w:color w:val="000000"/>
                <w:sz w:val="22"/>
                <w:szCs w:val="22"/>
              </w:rPr>
              <w:t>Znajomość pakietu programów</w:t>
            </w:r>
            <w:r w:rsidR="001C3EE3">
              <w:rPr>
                <w:rFonts w:ascii="Times New Roman" w:hAnsi="Times New Roman"/>
                <w:color w:val="000000"/>
                <w:sz w:val="22"/>
                <w:szCs w:val="22"/>
              </w:rPr>
              <w:t xml:space="preserve"> </w:t>
            </w:r>
            <w:r w:rsidRPr="009C046B" w:rsidR="009C046B">
              <w:rPr>
                <w:rFonts w:ascii="Times New Roman" w:hAnsi="Times New Roman"/>
                <w:color w:val="000000"/>
                <w:sz w:val="22"/>
                <w:szCs w:val="22"/>
              </w:rPr>
              <w:t>biurowych MS Office w zakresie wymaganym w szkole średniej.</w:t>
            </w:r>
          </w:p>
        </w:tc>
      </w:tr>
    </w:tbl>
    <w:p w:rsidR="00E55C25" w:rsidRPr="00B86DC9" w:rsidP="00AB5E47">
      <w:pPr>
        <w:framePr w:wrap="auto"/>
        <w:widowControl/>
        <w:numPr>
          <w:ilvl w:val="1"/>
          <w:numId w:val="15"/>
        </w:numPr>
        <w:tabs>
          <w:tab w:val="num" w:pos="567"/>
          <w:tab w:val="clear" w:pos="720"/>
        </w:tabs>
        <w:autoSpaceDE/>
        <w:autoSpaceDN/>
        <w:adjustRightInd/>
        <w:spacing w:before="120" w:after="120"/>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394A1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 xml:space="preserve">Liczba punktów </w:t>
            </w:r>
          </w:p>
        </w:tc>
      </w:tr>
      <w:tr w:rsidTr="00394A1C">
        <w:tblPrEx>
          <w:tblW w:w="9639" w:type="dxa"/>
          <w:jc w:val="center"/>
          <w:tblCellMar>
            <w:left w:w="70" w:type="dxa"/>
            <w:right w:w="70" w:type="dxa"/>
          </w:tblCellMar>
          <w:tblLook w:val="0000"/>
        </w:tblPrEx>
        <w:trPr>
          <w:jc w:val="center"/>
        </w:trPr>
        <w:tc>
          <w:tcPr>
            <w:tcW w:w="956" w:type="dxa"/>
            <w:vMerge/>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p>
        </w:tc>
        <w:tc>
          <w:tcPr>
            <w:tcW w:w="1035" w:type="dxa"/>
            <w:tcBorders>
              <w:top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tcBorders>
            <w:shd w:val="clear" w:color="auto" w:fill="F2F2F2"/>
            <w:vAlign w:val="center"/>
          </w:tcPr>
          <w:p w:rsidR="00E55C25" w:rsidRPr="00B86DC9" w:rsidP="004564E7">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tcBorders>
            <w:shd w:val="clear" w:color="auto" w:fill="F2F2F2"/>
          </w:tcPr>
          <w:p w:rsidR="00E55C25" w:rsidRPr="00B86DC9" w:rsidP="00D4094C">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rsidTr="00394A1C">
        <w:tblPrEx>
          <w:tblW w:w="9639" w:type="dxa"/>
          <w:jc w:val="center"/>
          <w:tblCellMar>
            <w:left w:w="70" w:type="dxa"/>
            <w:right w:w="70" w:type="dxa"/>
          </w:tblCellMar>
          <w:tblLook w:val="0000"/>
        </w:tblPrEx>
        <w:trPr>
          <w:trHeight w:val="340"/>
          <w:jc w:val="center"/>
        </w:trPr>
        <w:tc>
          <w:tcPr>
            <w:tcW w:w="956"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3F6C18">
              <w:rPr>
                <w:rFonts w:ascii="Times New Roman" w:hAnsi="Times New Roman"/>
                <w:iCs/>
                <w:color w:val="000000"/>
                <w:sz w:val="22"/>
                <w:szCs w:val="22"/>
              </w:rPr>
              <w:t>I</w:t>
            </w:r>
          </w:p>
        </w:tc>
        <w:tc>
          <w:tcPr>
            <w:tcW w:w="1035"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9840C0">
              <w:rPr>
                <w:rFonts w:ascii="Times New Roman" w:hAnsi="Times New Roman"/>
                <w:iCs/>
                <w:color w:val="000000"/>
                <w:sz w:val="22"/>
                <w:szCs w:val="22"/>
              </w:rPr>
              <w:t>15</w:t>
            </w:r>
          </w:p>
        </w:tc>
        <w:tc>
          <w:tcPr>
            <w:tcW w:w="1390"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545"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9840C0">
              <w:rPr>
                <w:rFonts w:ascii="Times New Roman" w:hAnsi="Times New Roman"/>
                <w:iCs/>
                <w:color w:val="000000"/>
                <w:sz w:val="22"/>
                <w:szCs w:val="22"/>
              </w:rPr>
              <w:t>15</w:t>
            </w:r>
          </w:p>
        </w:tc>
        <w:tc>
          <w:tcPr>
            <w:tcW w:w="1330"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74"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47"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062" w:type="dxa"/>
          </w:tcPr>
          <w:p w:rsidR="00E55C25" w:rsidRPr="00B86DC9" w:rsidP="00ED217C">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485E3C">
              <w:rPr>
                <w:rFonts w:ascii="Times New Roman" w:hAnsi="Times New Roman"/>
                <w:iCs/>
                <w:color w:val="000000"/>
                <w:sz w:val="22"/>
                <w:szCs w:val="22"/>
              </w:rPr>
              <w:t>3</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b/>
          <w:sz w:val="22"/>
          <w:szCs w:val="22"/>
        </w:rPr>
      </w:pPr>
      <w:r w:rsidRPr="00B86DC9" w:rsidR="00394A1C">
        <w:rPr>
          <w:rFonts w:ascii="Times New Roman" w:hAnsi="Times New Roman"/>
          <w:b/>
          <w:sz w:val="22"/>
          <w:szCs w:val="22"/>
        </w:rPr>
        <w:t xml:space="preserve">EFEKTY </w:t>
      </w:r>
      <w:r w:rsidR="00394A1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81229">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394A1C" w:rsidRPr="00B86DC9" w:rsidP="001B309B">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Lp.</w:t>
            </w:r>
          </w:p>
        </w:tc>
        <w:tc>
          <w:tcPr>
            <w:tcW w:w="5386" w:type="dxa"/>
            <w:shd w:val="clear" w:color="auto" w:fill="F2F2F2"/>
            <w:vAlign w:val="center"/>
          </w:tcPr>
          <w:p w:rsidR="00394A1C" w:rsidRPr="00B86DC9" w:rsidP="00C671B2">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Opis efektó</w:t>
            </w:r>
            <w:r w:rsidRPr="00B86DC9">
              <w:rPr>
                <w:rFonts w:ascii="Times New Roman" w:hAnsi="Times New Roman"/>
                <w:sz w:val="22"/>
                <w:szCs w:val="22"/>
              </w:rPr>
              <w:t xml:space="preserve">w </w:t>
            </w:r>
            <w:r>
              <w:rPr>
                <w:rFonts w:ascii="Times New Roman" w:hAnsi="Times New Roman"/>
                <w:sz w:val="22"/>
                <w:szCs w:val="22"/>
              </w:rPr>
              <w:t>uczenia się dla przedmiotu</w:t>
            </w:r>
          </w:p>
        </w:tc>
        <w:tc>
          <w:tcPr>
            <w:tcW w:w="1585" w:type="dxa"/>
            <w:shd w:val="clear" w:color="auto" w:fill="F2F2F2"/>
            <w:vAlign w:val="center"/>
          </w:tcPr>
          <w:p w:rsidR="00394A1C" w:rsidRPr="00B86DC9" w:rsidP="00C671B2">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shd w:val="clear" w:color="auto" w:fill="F2F2F2"/>
            <w:vAlign w:val="center"/>
          </w:tcPr>
          <w:p w:rsidR="00394A1C" w:rsidRPr="008454B4" w:rsidP="00C671B2">
            <w:pPr>
              <w:framePr w:wrap="auto"/>
              <w:widowControl/>
              <w:autoSpaceDE/>
              <w:autoSpaceDN/>
              <w:adjustRightInd/>
              <w:ind w:left="0" w:right="0"/>
              <w:jc w:val="center"/>
              <w:textAlignment w:val="auto"/>
              <w:rPr>
                <w:rFonts w:ascii="Times New Roman" w:hAnsi="Times New Roman"/>
                <w:color w:val="000000"/>
                <w:sz w:val="22"/>
                <w:szCs w:val="22"/>
              </w:rPr>
            </w:pPr>
            <w:r w:rsidRPr="008454B4">
              <w:rPr>
                <w:rFonts w:ascii="Times New Roman" w:hAnsi="Times New Roman"/>
                <w:color w:val="000000"/>
                <w:sz w:val="22"/>
                <w:szCs w:val="22"/>
              </w:rPr>
              <w:t xml:space="preserve">Odniesienie do </w:t>
            </w:r>
            <w:r w:rsidRPr="008454B4">
              <w:rPr>
                <w:rFonts w:ascii="Times New Roman" w:hAnsi="Times New Roman"/>
                <w:strike/>
                <w:color w:val="000000"/>
                <w:sz w:val="22"/>
                <w:szCs w:val="22"/>
              </w:rPr>
              <w:br/>
            </w:r>
            <w:r w:rsidRPr="008454B4">
              <w:rPr>
                <w:rFonts w:ascii="Times New Roman" w:hAnsi="Times New Roman"/>
                <w:color w:val="000000"/>
                <w:sz w:val="22"/>
                <w:szCs w:val="22"/>
              </w:rPr>
              <w:t xml:space="preserve">charakterystyk II stopnia </w:t>
              <w:br/>
              <w:t xml:space="preserve">(kod składnika opisu) </w:t>
            </w:r>
          </w:p>
        </w:tc>
      </w:tr>
      <w:tr w:rsidTr="00581229">
        <w:tblPrEx>
          <w:tblW w:w="9657" w:type="dxa"/>
          <w:jc w:val="center"/>
          <w:tblLook w:val="00A0"/>
        </w:tblPrEx>
        <w:trPr>
          <w:jc w:val="center"/>
        </w:trPr>
        <w:tc>
          <w:tcPr>
            <w:tcW w:w="9657" w:type="dxa"/>
            <w:gridSpan w:val="4"/>
            <w:shd w:val="clear" w:color="auto" w:fill="F2F2F2"/>
            <w:vAlign w:val="center"/>
          </w:tcPr>
          <w:p w:rsidR="00E55C25" w:rsidRPr="008454B4" w:rsidP="004B539A">
            <w:pPr>
              <w:framePr w:wrap="auto"/>
              <w:widowControl/>
              <w:autoSpaceDE/>
              <w:autoSpaceDN/>
              <w:adjustRightInd/>
              <w:ind w:left="0" w:right="0"/>
              <w:jc w:val="center"/>
              <w:textAlignment w:val="auto"/>
              <w:rPr>
                <w:rFonts w:ascii="Times New Roman" w:hAnsi="Times New Roman"/>
                <w:color w:val="000000"/>
                <w:sz w:val="22"/>
                <w:szCs w:val="22"/>
              </w:rPr>
            </w:pPr>
            <w:r w:rsidRPr="008454B4">
              <w:rPr>
                <w:rFonts w:ascii="Times New Roman" w:hAnsi="Times New Roman"/>
                <w:color w:val="000000"/>
                <w:sz w:val="22"/>
                <w:szCs w:val="22"/>
              </w:rPr>
              <w:t>WIEDZA</w:t>
            </w:r>
          </w:p>
        </w:tc>
      </w:tr>
      <w:tr w:rsidTr="00B86DC9">
        <w:tblPrEx>
          <w:tblW w:w="9657" w:type="dxa"/>
          <w:jc w:val="center"/>
          <w:tblLook w:val="00A0"/>
        </w:tblPrEx>
        <w:trPr>
          <w:trHeight w:val="283"/>
          <w:jc w:val="center"/>
        </w:trPr>
        <w:tc>
          <w:tcPr>
            <w:tcW w:w="1090" w:type="dxa"/>
          </w:tcPr>
          <w:p w:rsidR="003F6C18" w:rsidRPr="00B86DC9" w:rsidP="00E20967">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W1</w:t>
            </w:r>
          </w:p>
        </w:tc>
        <w:tc>
          <w:tcPr>
            <w:tcW w:w="5386" w:type="dxa"/>
          </w:tcPr>
          <w:p w:rsidR="003F6C18" w:rsidP="00CB227E">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zagadnienia</w:t>
            </w:r>
            <w:r w:rsidRPr="00FD2E2E">
              <w:rPr>
                <w:rFonts w:ascii="Times New Roman" w:hAnsi="Times New Roman"/>
              </w:rPr>
              <w:t xml:space="preserve"> z zakresu informatyki z uwzględnieniem oprogramowania geodezyjnego, technologii sieci kom</w:t>
            </w:r>
            <w:r w:rsidRPr="00FD2E2E">
              <w:rPr>
                <w:rFonts w:ascii="Times New Roman" w:hAnsi="Times New Roman"/>
              </w:rPr>
              <w:t>puterowych, baz danych oraz programowania</w:t>
            </w:r>
          </w:p>
        </w:tc>
        <w:tc>
          <w:tcPr>
            <w:tcW w:w="1585" w:type="dxa"/>
          </w:tcPr>
          <w:p w:rsidR="003F6C18" w:rsidRPr="00B86DC9" w:rsidP="00224E84">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sz w:val="22"/>
                <w:szCs w:val="22"/>
              </w:rPr>
              <w:t>K_W02</w:t>
            </w:r>
          </w:p>
        </w:tc>
        <w:tc>
          <w:tcPr>
            <w:tcW w:w="1596" w:type="dxa"/>
          </w:tcPr>
          <w:p w:rsidR="003F6C18" w:rsidRPr="008454B4" w:rsidP="005A333D">
            <w:pPr>
              <w:framePr w:wrap="auto"/>
              <w:widowControl/>
              <w:autoSpaceDE/>
              <w:autoSpaceDN/>
              <w:adjustRightInd/>
              <w:ind w:left="0" w:right="0"/>
              <w:jc w:val="both"/>
              <w:textAlignment w:val="auto"/>
              <w:rPr>
                <w:rFonts w:ascii="Times New Roman" w:hAnsi="Times New Roman"/>
                <w:color w:val="000000"/>
                <w:sz w:val="22"/>
                <w:szCs w:val="22"/>
              </w:rPr>
            </w:pPr>
            <w:r w:rsidRPr="003F6C18">
              <w:rPr>
                <w:rFonts w:ascii="Times New Roman" w:hAnsi="Times New Roman"/>
                <w:color w:val="000000"/>
                <w:sz w:val="22"/>
                <w:szCs w:val="22"/>
              </w:rPr>
              <w:t>P6S_WG</w:t>
            </w:r>
          </w:p>
        </w:tc>
      </w:tr>
      <w:tr w:rsidTr="00581229">
        <w:tblPrEx>
          <w:tblW w:w="9657" w:type="dxa"/>
          <w:jc w:val="center"/>
          <w:tblLook w:val="00A0"/>
        </w:tblPrEx>
        <w:trPr>
          <w:trHeight w:val="283"/>
          <w:jc w:val="center"/>
        </w:trPr>
        <w:tc>
          <w:tcPr>
            <w:tcW w:w="9657" w:type="dxa"/>
            <w:gridSpan w:val="4"/>
            <w:shd w:val="clear" w:color="auto" w:fill="F2F2F2"/>
          </w:tcPr>
          <w:p w:rsidR="003F6C18" w:rsidRPr="00B86DC9" w:rsidP="00E20967">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UMIEJĘTNOŚCI</w:t>
            </w:r>
          </w:p>
        </w:tc>
      </w:tr>
      <w:tr w:rsidTr="00B86DC9">
        <w:tblPrEx>
          <w:tblW w:w="9657" w:type="dxa"/>
          <w:jc w:val="center"/>
          <w:tblLook w:val="00A0"/>
        </w:tblPrEx>
        <w:trPr>
          <w:trHeight w:val="283"/>
          <w:jc w:val="center"/>
        </w:trPr>
        <w:tc>
          <w:tcPr>
            <w:tcW w:w="1090"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U1</w:t>
            </w:r>
          </w:p>
        </w:tc>
        <w:tc>
          <w:tcPr>
            <w:tcW w:w="5386"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00485E3C">
              <w:rPr>
                <w:rFonts w:ascii="Times New Roman" w:hAnsi="Times New Roman"/>
              </w:rPr>
              <w:t>ocenić przydatność rutynowych metod i narzędzi służących do rozwiązywania typowych zadań inżynierskich stosowanych w geodezji i kartografii oraz wybierać i stosować właściwe metody i narzędzia</w:t>
            </w:r>
          </w:p>
        </w:tc>
        <w:tc>
          <w:tcPr>
            <w:tcW w:w="1585"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8C3193" w:rsidR="00485E3C">
              <w:rPr>
                <w:rFonts w:ascii="Times New Roman" w:hAnsi="Times New Roman"/>
                <w:sz w:val="22"/>
              </w:rPr>
              <w:t>K_U</w:t>
            </w:r>
            <w:r w:rsidR="00485E3C">
              <w:rPr>
                <w:rFonts w:ascii="Times New Roman" w:hAnsi="Times New Roman"/>
                <w:sz w:val="22"/>
              </w:rPr>
              <w:t>14</w:t>
            </w:r>
          </w:p>
        </w:tc>
        <w:tc>
          <w:tcPr>
            <w:tcW w:w="1596"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485E3C" w:rsidR="00485E3C">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U2</w:t>
            </w:r>
          </w:p>
        </w:tc>
        <w:tc>
          <w:tcPr>
            <w:tcW w:w="5386" w:type="dxa"/>
          </w:tcPr>
          <w:p w:rsidR="003F6C18" w:rsidRPr="00B86DC9" w:rsidP="00485E3C">
            <w:pPr>
              <w:framePr w:wrap="auto"/>
              <w:widowControl/>
              <w:autoSpaceDE/>
              <w:autoSpaceDN/>
              <w:adjustRightInd/>
              <w:ind w:left="0" w:right="0"/>
              <w:jc w:val="both"/>
              <w:textAlignment w:val="auto"/>
              <w:rPr>
                <w:rFonts w:ascii="Times New Roman" w:hAnsi="Times New Roman"/>
                <w:sz w:val="22"/>
                <w:szCs w:val="22"/>
              </w:rPr>
            </w:pPr>
            <w:r w:rsidRPr="00485E3C" w:rsidR="00485E3C">
              <w:rPr>
                <w:rFonts w:ascii="Times New Roman" w:hAnsi="Times New Roman"/>
                <w:sz w:val="22"/>
                <w:szCs w:val="22"/>
              </w:rPr>
              <w:t>samodzielnego dokształcania się i samodoskonalenia w zakresie zawodu inżyniera geodezji i kartografii</w:t>
            </w:r>
          </w:p>
        </w:tc>
        <w:tc>
          <w:tcPr>
            <w:tcW w:w="1585"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00485E3C">
              <w:rPr>
                <w:rFonts w:ascii="Times New Roman" w:hAnsi="Times New Roman"/>
                <w:sz w:val="22"/>
              </w:rPr>
              <w:t>K_U</w:t>
            </w:r>
            <w:r w:rsidRPr="008C3193" w:rsidR="00485E3C">
              <w:rPr>
                <w:rFonts w:ascii="Times New Roman" w:hAnsi="Times New Roman"/>
                <w:sz w:val="22"/>
              </w:rPr>
              <w:t>1</w:t>
            </w:r>
            <w:r w:rsidR="00485E3C">
              <w:rPr>
                <w:rFonts w:ascii="Times New Roman" w:hAnsi="Times New Roman"/>
                <w:sz w:val="22"/>
              </w:rPr>
              <w:t>6</w:t>
            </w:r>
          </w:p>
        </w:tc>
        <w:tc>
          <w:tcPr>
            <w:tcW w:w="1596"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485E3C" w:rsidR="00485E3C">
              <w:rPr>
                <w:rFonts w:ascii="Times New Roman" w:hAnsi="Times New Roman"/>
                <w:sz w:val="22"/>
                <w:szCs w:val="22"/>
              </w:rPr>
              <w:t>P6S_UU</w:t>
            </w:r>
          </w:p>
        </w:tc>
      </w:tr>
      <w:tr w:rsidTr="00581229">
        <w:tblPrEx>
          <w:tblW w:w="9657" w:type="dxa"/>
          <w:jc w:val="center"/>
          <w:tblLook w:val="00A0"/>
        </w:tblPrEx>
        <w:trPr>
          <w:trHeight w:val="283"/>
          <w:jc w:val="center"/>
        </w:trPr>
        <w:tc>
          <w:tcPr>
            <w:tcW w:w="9657" w:type="dxa"/>
            <w:gridSpan w:val="4"/>
            <w:shd w:val="clear" w:color="auto" w:fill="F2F2F2"/>
          </w:tcPr>
          <w:p w:rsidR="003F6C18" w:rsidRPr="00B86DC9" w:rsidP="00E20967">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KOMPETENCJE SPOŁECZNE</w:t>
            </w:r>
          </w:p>
        </w:tc>
      </w:tr>
      <w:tr w:rsidTr="00B86DC9">
        <w:tblPrEx>
          <w:tblW w:w="9657" w:type="dxa"/>
          <w:jc w:val="center"/>
          <w:tblLook w:val="00A0"/>
        </w:tblPrEx>
        <w:trPr>
          <w:trHeight w:val="283"/>
          <w:jc w:val="center"/>
        </w:trPr>
        <w:tc>
          <w:tcPr>
            <w:tcW w:w="1090"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K1</w:t>
            </w:r>
          </w:p>
        </w:tc>
        <w:tc>
          <w:tcPr>
            <w:tcW w:w="5386" w:type="dxa"/>
          </w:tcPr>
          <w:p w:rsidR="003F6C18" w:rsidRPr="00485E3C" w:rsidP="00485E3C">
            <w:pPr>
              <w:framePr w:wrap="auto"/>
              <w:widowControl/>
              <w:autoSpaceDE/>
              <w:autoSpaceDN/>
              <w:adjustRightInd/>
              <w:ind w:left="0" w:right="-1"/>
              <w:jc w:val="left"/>
              <w:textAlignment w:val="auto"/>
              <w:rPr>
                <w:rFonts w:ascii="Times New Roman" w:hAnsi="Times New Roman"/>
              </w:rPr>
            </w:pPr>
            <w:r w:rsidR="00485E3C">
              <w:rPr>
                <w:rFonts w:ascii="Times New Roman" w:hAnsi="Times New Roman"/>
              </w:rPr>
              <w:t>ustawicznego kształcenia się z uwagi na ocenę dynamicznych zmian zachodzących w gospodarce</w:t>
            </w:r>
          </w:p>
        </w:tc>
        <w:tc>
          <w:tcPr>
            <w:tcW w:w="1585" w:type="dxa"/>
          </w:tcPr>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r w:rsidRPr="008C3193" w:rsidR="00485E3C">
              <w:rPr>
                <w:rFonts w:ascii="Times New Roman" w:hAnsi="Times New Roman"/>
                <w:sz w:val="22"/>
              </w:rPr>
              <w:t>K_K0</w:t>
            </w:r>
            <w:r w:rsidR="00485E3C">
              <w:rPr>
                <w:rFonts w:ascii="Times New Roman" w:hAnsi="Times New Roman"/>
                <w:sz w:val="22"/>
              </w:rPr>
              <w:t>1</w:t>
            </w:r>
          </w:p>
        </w:tc>
        <w:tc>
          <w:tcPr>
            <w:tcW w:w="1596" w:type="dxa"/>
          </w:tcPr>
          <w:p w:rsidR="00485E3C" w:rsidRPr="00485E3C" w:rsidP="00485E3C">
            <w:pPr>
              <w:framePr w:wrap="auto"/>
              <w:widowControl/>
              <w:autoSpaceDE/>
              <w:autoSpaceDN/>
              <w:adjustRightInd/>
              <w:ind w:left="0" w:right="0"/>
              <w:jc w:val="both"/>
              <w:textAlignment w:val="auto"/>
              <w:rPr>
                <w:rFonts w:ascii="Times New Roman" w:hAnsi="Times New Roman"/>
                <w:sz w:val="22"/>
                <w:szCs w:val="22"/>
              </w:rPr>
            </w:pPr>
            <w:r w:rsidRPr="00485E3C">
              <w:rPr>
                <w:rFonts w:ascii="Times New Roman" w:hAnsi="Times New Roman"/>
                <w:sz w:val="22"/>
                <w:szCs w:val="22"/>
              </w:rPr>
              <w:t>P6S_KK</w:t>
            </w:r>
          </w:p>
          <w:p w:rsidR="003F6C18" w:rsidRPr="00B86DC9" w:rsidP="00C35C55">
            <w:pPr>
              <w:framePr w:wrap="auto"/>
              <w:widowControl/>
              <w:autoSpaceDE/>
              <w:autoSpaceDN/>
              <w:adjustRightInd/>
              <w:ind w:left="0" w:right="0"/>
              <w:jc w:val="both"/>
              <w:textAlignment w:val="auto"/>
              <w:rPr>
                <w:rFonts w:ascii="Times New Roman" w:hAnsi="Times New Roman"/>
                <w:sz w:val="22"/>
                <w:szCs w:val="22"/>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6"/>
        <w:gridCol w:w="8193"/>
      </w:tblGrid>
      <w:tr w:rsidTr="003F6C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446" w:type="dxa"/>
            <w:shd w:val="clear" w:color="auto" w:fill="F2F2F2"/>
          </w:tcPr>
          <w:p w:rsidR="003F6C18" w:rsidP="00CB227E">
            <w:pPr>
              <w:framePr w:wrap="auto"/>
              <w:widowControl/>
              <w:autoSpaceDE/>
              <w:autoSpaceDN/>
              <w:adjustRightInd/>
              <w:ind w:left="0" w:right="0"/>
              <w:jc w:val="left"/>
              <w:textAlignment w:val="auto"/>
              <w:rPr>
                <w:rFonts w:ascii="Times New Roman" w:hAnsi="Times New Roman"/>
              </w:rPr>
            </w:pPr>
            <w:r>
              <w:rPr>
                <w:rFonts w:ascii="Times New Roman" w:hAnsi="Times New Roman"/>
              </w:rPr>
              <w:t>Wykłady</w:t>
            </w:r>
          </w:p>
        </w:tc>
        <w:tc>
          <w:tcPr>
            <w:tcW w:w="8193" w:type="dxa"/>
          </w:tcPr>
          <w:p w:rsidR="003F6C18" w:rsidP="00CB227E">
            <w:pPr>
              <w:framePr w:wrap="auto"/>
              <w:widowControl/>
              <w:autoSpaceDE/>
              <w:autoSpaceDN/>
              <w:adjustRightInd/>
              <w:ind w:left="0" w:right="0"/>
              <w:jc w:val="left"/>
              <w:textAlignment w:val="auto"/>
              <w:rPr>
                <w:rFonts w:ascii="Times New Roman" w:hAnsi="Times New Roman"/>
              </w:rPr>
            </w:pPr>
            <w:r>
              <w:rPr>
                <w:rFonts w:ascii="Times New Roman" w:hAnsi="Times New Roman"/>
              </w:rPr>
              <w:t>wykład informacyjny z prezentacją multimedialną</w:t>
            </w:r>
          </w:p>
        </w:tc>
      </w:tr>
      <w:tr w:rsidTr="003F6C18">
        <w:tblPrEx>
          <w:tblW w:w="0" w:type="auto"/>
          <w:jc w:val="center"/>
          <w:tblLook w:val="0000"/>
        </w:tblPrEx>
        <w:trPr>
          <w:jc w:val="center"/>
        </w:trPr>
        <w:tc>
          <w:tcPr>
            <w:tcW w:w="1446" w:type="dxa"/>
            <w:shd w:val="clear" w:color="auto" w:fill="F2F2F2"/>
          </w:tcPr>
          <w:p w:rsidR="003F6C18" w:rsidP="00CB227E">
            <w:pPr>
              <w:framePr w:wrap="auto"/>
              <w:widowControl/>
              <w:autoSpaceDE/>
              <w:autoSpaceDN/>
              <w:adjustRightInd/>
              <w:ind w:left="0" w:right="0"/>
              <w:jc w:val="left"/>
              <w:textAlignment w:val="auto"/>
              <w:rPr>
                <w:rFonts w:ascii="Times New Roman" w:hAnsi="Times New Roman"/>
              </w:rPr>
            </w:pPr>
            <w:r>
              <w:rPr>
                <w:rFonts w:ascii="Times New Roman" w:hAnsi="Times New Roman"/>
              </w:rPr>
              <w:t>Ćwiczenia</w:t>
            </w:r>
          </w:p>
        </w:tc>
        <w:tc>
          <w:tcPr>
            <w:tcW w:w="8193" w:type="dxa"/>
          </w:tcPr>
          <w:p w:rsidR="003F6C18" w:rsidP="00CB227E">
            <w:pPr>
              <w:framePr w:wrap="auto"/>
              <w:widowControl/>
              <w:autoSpaceDE/>
              <w:autoSpaceDN/>
              <w:adjustRightInd/>
              <w:ind w:left="0" w:right="0"/>
              <w:jc w:val="left"/>
              <w:textAlignment w:val="auto"/>
              <w:rPr>
                <w:rFonts w:ascii="Times New Roman" w:hAnsi="Times New Roman"/>
              </w:rPr>
            </w:pPr>
            <w:r w:rsidRPr="00C30186">
              <w:rPr>
                <w:rFonts w:ascii="Times New Roman" w:hAnsi="Times New Roman"/>
              </w:rPr>
              <w:t>Każdy student na zajęciach będzie</w:t>
            </w:r>
            <w:r>
              <w:rPr>
                <w:rFonts w:ascii="Times New Roman" w:hAnsi="Times New Roman"/>
              </w:rPr>
              <w:t xml:space="preserve"> </w:t>
            </w:r>
            <w:r w:rsidRPr="00C30186">
              <w:rPr>
                <w:rFonts w:ascii="Times New Roman" w:hAnsi="Times New Roman"/>
              </w:rPr>
              <w:t>pracował przy pojedynczym stanowisku komputerowym w grupach ćwiczeniowych o liczebności</w:t>
            </w:r>
            <w:r>
              <w:rPr>
                <w:rFonts w:ascii="Times New Roman" w:hAnsi="Times New Roman"/>
              </w:rPr>
              <w:t xml:space="preserve"> </w:t>
            </w:r>
            <w:r w:rsidRPr="00C30186">
              <w:rPr>
                <w:rFonts w:ascii="Times New Roman" w:hAnsi="Times New Roman"/>
              </w:rPr>
              <w:t>nieprzekraczającej 1</w:t>
            </w:r>
            <w:r>
              <w:rPr>
                <w:rFonts w:ascii="Times New Roman" w:hAnsi="Times New Roman"/>
              </w:rPr>
              <w:t>8</w:t>
            </w:r>
            <w:r w:rsidRPr="00C30186">
              <w:rPr>
                <w:rFonts w:ascii="Times New Roman" w:hAnsi="Times New Roman"/>
              </w:rPr>
              <w:t xml:space="preserve"> osób na jednego prowadzącego zaj</w:t>
            </w:r>
            <w:r w:rsidRPr="00C30186">
              <w:rPr>
                <w:rFonts w:ascii="Times New Roman" w:hAnsi="Times New Roman"/>
              </w:rPr>
              <w:t>ę</w:t>
            </w:r>
            <w:r w:rsidRPr="00C30186">
              <w:rPr>
                <w:rFonts w:ascii="Times New Roman" w:hAnsi="Times New Roman"/>
              </w:rPr>
              <w:t>cia.</w:t>
            </w:r>
            <w:r>
              <w:rPr>
                <w:rFonts w:ascii="Times New Roman" w:hAnsi="Times New Roman"/>
              </w:rPr>
              <w:t xml:space="preserve"> </w:t>
            </w:r>
            <w:r>
              <w:rPr>
                <w:rFonts w:ascii="Times" w:hAnsi="Times" w:cs="Times"/>
                <w:color w:val="000000"/>
                <w:shd w:val="clear" w:color="auto" w:fill="FFFFFF"/>
              </w:rPr>
              <w:t>Przedmiot będzie realizowany w formie zajęć laboratoryjnych</w:t>
            </w:r>
            <w:r>
              <w:rPr>
                <w:rFonts w:ascii="Times New Roman" w:hAnsi="Times New Roman"/>
              </w:rPr>
              <w:t xml:space="preserve">. </w:t>
            </w:r>
            <w:r w:rsidRPr="00C30186">
              <w:rPr>
                <w:rFonts w:ascii="Times New Roman" w:hAnsi="Times New Roman"/>
              </w:rPr>
              <w:t>Prowadzący zajęcia mają mo</w:t>
            </w:r>
            <w:r w:rsidRPr="00C30186">
              <w:rPr>
                <w:rFonts w:ascii="Times New Roman" w:hAnsi="Times New Roman"/>
              </w:rPr>
              <w:t>ż</w:t>
            </w:r>
            <w:r w:rsidRPr="00C30186">
              <w:rPr>
                <w:rFonts w:ascii="Times New Roman" w:hAnsi="Times New Roman"/>
              </w:rPr>
              <w:t>liwość wspomagania procesu dydaktycznego rzutnikiem,</w:t>
            </w:r>
            <w:r>
              <w:rPr>
                <w:rFonts w:ascii="Times New Roman" w:hAnsi="Times New Roman"/>
              </w:rPr>
              <w:t xml:space="preserve"> </w:t>
            </w:r>
            <w:r w:rsidRPr="00C30186">
              <w:rPr>
                <w:rFonts w:ascii="Times New Roman" w:hAnsi="Times New Roman"/>
              </w:rPr>
              <w:t>projektorem multimedialnym i instrukcjami do ćw</w:t>
            </w:r>
            <w:r w:rsidRPr="00C30186">
              <w:rPr>
                <w:rFonts w:ascii="Times New Roman" w:hAnsi="Times New Roman"/>
              </w:rPr>
              <w:t>i</w:t>
            </w:r>
            <w:r w:rsidRPr="00C30186">
              <w:rPr>
                <w:rFonts w:ascii="Times New Roman" w:hAnsi="Times New Roman"/>
              </w:rPr>
              <w:t>czeń</w:t>
            </w:r>
            <w:r>
              <w:rPr>
                <w:rFonts w:ascii="Times New Roman" w:hAnsi="Times New Roman"/>
              </w:rPr>
              <w:t>.</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w:t>
      </w:r>
      <w:r w:rsidRPr="00B86DC9">
        <w:rPr>
          <w:rFonts w:ascii="Times New Roman" w:hAnsi="Times New Roman"/>
          <w:b/>
          <w:color w:val="000000"/>
          <w:sz w:val="22"/>
          <w:szCs w:val="22"/>
        </w:rPr>
        <w:t>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50"/>
      </w:tblGrid>
      <w:tr w:rsidTr="003F6C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3F6C18" w:rsidP="00CB227E">
            <w:pPr>
              <w:framePr w:wrap="auto"/>
              <w:widowControl/>
              <w:autoSpaceDE/>
              <w:autoSpaceDN/>
              <w:adjustRightInd/>
              <w:ind w:left="0" w:right="0"/>
              <w:jc w:val="left"/>
              <w:textAlignment w:val="auto"/>
              <w:rPr>
                <w:rFonts w:ascii="Times New Roman" w:hAnsi="Times New Roman"/>
              </w:rPr>
            </w:pPr>
            <w:r>
              <w:rPr>
                <w:rFonts w:ascii="Times New Roman" w:hAnsi="Times New Roman"/>
              </w:rPr>
              <w:t>Wykłady</w:t>
            </w:r>
          </w:p>
        </w:tc>
        <w:tc>
          <w:tcPr>
            <w:tcW w:w="8250" w:type="dxa"/>
          </w:tcPr>
          <w:p w:rsidR="003F6C18" w:rsidP="003F6C18">
            <w:pPr>
              <w:framePr w:wrap="auto"/>
              <w:widowControl/>
              <w:autoSpaceDE/>
              <w:autoSpaceDN/>
              <w:adjustRightInd/>
              <w:ind w:left="34" w:right="0"/>
              <w:jc w:val="left"/>
              <w:textAlignment w:val="auto"/>
              <w:rPr>
                <w:rFonts w:ascii="Times New Roman" w:hAnsi="Times New Roman"/>
                <w:b/>
                <w:bCs/>
              </w:rPr>
            </w:pPr>
            <w:r>
              <w:rPr>
                <w:rFonts w:ascii="Times New Roman" w:hAnsi="Times New Roman"/>
              </w:rPr>
              <w:t>Weryfikacja wiedzy w formie kolokwium. Ocena końcowa to średnia uzyskanych ocen cząstkowych. U</w:t>
            </w:r>
            <w:r w:rsidRPr="006A08C5">
              <w:rPr>
                <w:rFonts w:ascii="Times New Roman" w:hAnsi="Times New Roman"/>
              </w:rPr>
              <w:t xml:space="preserve">zyskanie pozytywnej oceny </w:t>
            </w:r>
            <w:r>
              <w:rPr>
                <w:rFonts w:ascii="Times New Roman" w:hAnsi="Times New Roman"/>
              </w:rPr>
              <w:t>końcowej decyduje o zaliczeniu.</w:t>
            </w:r>
          </w:p>
        </w:tc>
      </w:tr>
      <w:tr w:rsidTr="003F6C18">
        <w:tblPrEx>
          <w:tblW w:w="0" w:type="auto"/>
          <w:jc w:val="center"/>
          <w:tblLook w:val="0000"/>
        </w:tblPrEx>
        <w:trPr>
          <w:jc w:val="center"/>
        </w:trPr>
        <w:tc>
          <w:tcPr>
            <w:tcW w:w="1389" w:type="dxa"/>
            <w:shd w:val="clear" w:color="auto" w:fill="F2F2F2"/>
          </w:tcPr>
          <w:p w:rsidR="003F6C18" w:rsidP="00CB227E">
            <w:pPr>
              <w:framePr w:wrap="auto"/>
              <w:widowControl/>
              <w:autoSpaceDE/>
              <w:autoSpaceDN/>
              <w:adjustRightInd/>
              <w:ind w:left="0" w:right="0"/>
              <w:jc w:val="left"/>
              <w:textAlignment w:val="auto"/>
              <w:rPr>
                <w:rFonts w:ascii="Times New Roman" w:hAnsi="Times New Roman"/>
              </w:rPr>
            </w:pPr>
            <w:r>
              <w:rPr>
                <w:rFonts w:ascii="Times New Roman" w:hAnsi="Times New Roman"/>
              </w:rPr>
              <w:t>Ćwiczenia</w:t>
            </w:r>
          </w:p>
        </w:tc>
        <w:tc>
          <w:tcPr>
            <w:tcW w:w="8250" w:type="dxa"/>
          </w:tcPr>
          <w:p w:rsidR="003F6C18" w:rsidP="0078394A">
            <w:pPr>
              <w:framePr w:wrap="auto"/>
              <w:widowControl/>
              <w:autoSpaceDE/>
              <w:autoSpaceDN/>
              <w:adjustRightInd/>
              <w:ind w:left="34" w:right="0"/>
              <w:jc w:val="left"/>
              <w:textAlignment w:val="auto"/>
              <w:rPr>
                <w:rFonts w:ascii="Times New Roman" w:hAnsi="Times New Roman"/>
              </w:rPr>
            </w:pPr>
            <w:r>
              <w:rPr>
                <w:rFonts w:ascii="Times New Roman" w:hAnsi="Times New Roman"/>
              </w:rPr>
              <w:t>Weryfikacja umiejętności praktycznych w formie kolokwium z poszczególnych ćwiczeń laborat</w:t>
            </w:r>
            <w:r>
              <w:rPr>
                <w:rFonts w:ascii="Times New Roman" w:hAnsi="Times New Roman"/>
              </w:rPr>
              <w:t>o</w:t>
            </w:r>
            <w:r w:rsidR="0078394A">
              <w:rPr>
                <w:rFonts w:ascii="Times New Roman" w:hAnsi="Times New Roman"/>
              </w:rPr>
              <w:t>ryjnych</w:t>
            </w:r>
            <w:r>
              <w:rPr>
                <w:rFonts w:ascii="Times New Roman" w:hAnsi="Times New Roman"/>
              </w:rPr>
              <w:t>. U</w:t>
            </w:r>
            <w:r w:rsidRPr="006A08C5">
              <w:rPr>
                <w:rFonts w:ascii="Times New Roman" w:hAnsi="Times New Roman"/>
              </w:rPr>
              <w:t>zyskanie pozytywnej oceny ze wszystkich przeprowadzonych kol</w:t>
            </w:r>
            <w:r w:rsidRPr="006A08C5">
              <w:rPr>
                <w:rFonts w:ascii="Times New Roman" w:hAnsi="Times New Roman"/>
              </w:rPr>
              <w:t>o</w:t>
            </w:r>
            <w:r w:rsidRPr="006A08C5">
              <w:rPr>
                <w:rFonts w:ascii="Times New Roman" w:hAnsi="Times New Roman"/>
              </w:rPr>
              <w:t>kwiów</w:t>
            </w:r>
            <w:r>
              <w:rPr>
                <w:rFonts w:ascii="Times New Roman" w:hAnsi="Times New Roman"/>
              </w:rPr>
              <w:t>. Ocena końcowa to średnia uzyskanych ocen cząstkowych.</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394A1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49"/>
      </w:tblGrid>
      <w:tr w:rsidTr="00394A1C">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BA4CD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Wykłady</w:t>
            </w:r>
          </w:p>
        </w:tc>
        <w:tc>
          <w:tcPr>
            <w:tcW w:w="8249" w:type="dxa"/>
          </w:tcPr>
          <w:p w:rsidR="00BA4CD9" w:rsidP="002050B6">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Pr>
                <w:rFonts w:ascii="Times New Roman" w:hAnsi="Times New Roman"/>
                <w:sz w:val="22"/>
                <w:szCs w:val="22"/>
              </w:rPr>
              <w:t>Podstawowe pojęcia z zakresu informatyki - informatyka, i</w:t>
            </w:r>
            <w:r w:rsidR="00904394">
              <w:rPr>
                <w:rFonts w:ascii="Times New Roman" w:hAnsi="Times New Roman"/>
                <w:sz w:val="22"/>
                <w:szCs w:val="22"/>
              </w:rPr>
              <w:t>nformacja, jednostki info</w:t>
            </w:r>
            <w:r w:rsidR="00904394">
              <w:rPr>
                <w:rFonts w:ascii="Times New Roman" w:hAnsi="Times New Roman"/>
                <w:sz w:val="22"/>
                <w:szCs w:val="22"/>
              </w:rPr>
              <w:t>rmacji, kodowanie informacji,</w:t>
            </w:r>
            <w:r>
              <w:rPr>
                <w:rFonts w:ascii="Times New Roman" w:hAnsi="Times New Roman"/>
                <w:sz w:val="22"/>
                <w:szCs w:val="22"/>
              </w:rPr>
              <w:t xml:space="preserve"> narzędzia informatyki (urządzenia i oprogramowanie). Systemy operacyjne - d</w:t>
            </w:r>
            <w:r w:rsidR="00904394">
              <w:rPr>
                <w:rFonts w:ascii="Times New Roman" w:hAnsi="Times New Roman"/>
                <w:sz w:val="22"/>
                <w:szCs w:val="22"/>
              </w:rPr>
              <w:t>efinicje, klasyfikacja</w:t>
            </w:r>
            <w:r w:rsidR="002050B6">
              <w:rPr>
                <w:rFonts w:ascii="Times New Roman" w:hAnsi="Times New Roman"/>
                <w:sz w:val="22"/>
                <w:szCs w:val="22"/>
              </w:rPr>
              <w:t>, zadania</w:t>
            </w:r>
            <w:r w:rsidR="00904394">
              <w:rPr>
                <w:rFonts w:ascii="Times New Roman" w:hAnsi="Times New Roman"/>
                <w:sz w:val="22"/>
                <w:szCs w:val="22"/>
              </w:rPr>
              <w:t>, rodzaje i</w:t>
            </w:r>
            <w:r>
              <w:rPr>
                <w:rFonts w:ascii="Times New Roman" w:hAnsi="Times New Roman"/>
                <w:sz w:val="22"/>
                <w:szCs w:val="22"/>
              </w:rPr>
              <w:t xml:space="preserve"> charak</w:t>
            </w:r>
            <w:r w:rsidR="00904394">
              <w:rPr>
                <w:rFonts w:ascii="Times New Roman" w:hAnsi="Times New Roman"/>
                <w:sz w:val="22"/>
                <w:szCs w:val="22"/>
              </w:rPr>
              <w:t>terystyka systemów operacyjnych</w:t>
            </w:r>
            <w:r>
              <w:rPr>
                <w:rFonts w:ascii="Times New Roman" w:hAnsi="Times New Roman"/>
                <w:sz w:val="22"/>
                <w:szCs w:val="22"/>
              </w:rPr>
              <w:t>. Przegląd oprogramowania użytkowego - oprogramowanie biurowe</w:t>
            </w:r>
            <w:r w:rsidR="00904394">
              <w:rPr>
                <w:rFonts w:ascii="Times New Roman" w:hAnsi="Times New Roman"/>
                <w:sz w:val="22"/>
                <w:szCs w:val="22"/>
              </w:rPr>
              <w:t>:</w:t>
            </w:r>
            <w:r>
              <w:rPr>
                <w:rFonts w:ascii="Times New Roman" w:hAnsi="Times New Roman"/>
                <w:sz w:val="22"/>
                <w:szCs w:val="22"/>
              </w:rPr>
              <w:t xml:space="preserve"> </w:t>
            </w:r>
            <w:r w:rsidR="00904394">
              <w:rPr>
                <w:rFonts w:ascii="Times New Roman" w:hAnsi="Times New Roman"/>
                <w:sz w:val="22"/>
                <w:szCs w:val="22"/>
              </w:rPr>
              <w:t xml:space="preserve">edytory </w:t>
            </w:r>
            <w:r w:rsidR="00904394">
              <w:rPr>
                <w:rFonts w:ascii="Times New Roman" w:hAnsi="Times New Roman"/>
                <w:sz w:val="22"/>
                <w:szCs w:val="22"/>
              </w:rPr>
              <w:t>tekstów, arkusze kalkulacyjne,</w:t>
            </w:r>
            <w:r>
              <w:rPr>
                <w:rFonts w:ascii="Times New Roman" w:hAnsi="Times New Roman"/>
                <w:sz w:val="22"/>
                <w:szCs w:val="22"/>
              </w:rPr>
              <w:t xml:space="preserve"> oprogramowanie prezentacyjne</w:t>
            </w:r>
            <w:r w:rsidR="00904394">
              <w:rPr>
                <w:rFonts w:ascii="Times New Roman" w:hAnsi="Times New Roman"/>
                <w:sz w:val="22"/>
                <w:szCs w:val="22"/>
              </w:rPr>
              <w:t>, bazy danych</w:t>
            </w:r>
            <w:r>
              <w:rPr>
                <w:rFonts w:ascii="Times New Roman" w:hAnsi="Times New Roman"/>
                <w:sz w:val="22"/>
                <w:szCs w:val="22"/>
              </w:rPr>
              <w:t xml:space="preserve">. </w:t>
            </w:r>
            <w:r w:rsidR="002050B6">
              <w:rPr>
                <w:rFonts w:ascii="Times New Roman" w:hAnsi="Times New Roman"/>
                <w:sz w:val="22"/>
                <w:szCs w:val="22"/>
              </w:rPr>
              <w:t>Relacyjne b</w:t>
            </w:r>
            <w:r>
              <w:rPr>
                <w:rFonts w:ascii="Times New Roman" w:hAnsi="Times New Roman"/>
                <w:sz w:val="22"/>
                <w:szCs w:val="22"/>
              </w:rPr>
              <w:t>azy danych - podstawowe pojęcia i definicje</w:t>
            </w:r>
            <w:r w:rsidR="002050B6">
              <w:rPr>
                <w:rFonts w:ascii="Times New Roman" w:hAnsi="Times New Roman"/>
                <w:sz w:val="22"/>
                <w:szCs w:val="22"/>
              </w:rPr>
              <w:t xml:space="preserve">, typy danych i relacji. </w:t>
            </w:r>
            <w:r w:rsidRPr="002050B6" w:rsidR="002050B6">
              <w:rPr>
                <w:rFonts w:ascii="Times New Roman" w:hAnsi="Times New Roman"/>
                <w:sz w:val="22"/>
                <w:szCs w:val="22"/>
              </w:rPr>
              <w:t>Projektowanie i tworzenie</w:t>
            </w:r>
            <w:r w:rsidR="002050B6">
              <w:rPr>
                <w:rFonts w:ascii="Times New Roman" w:hAnsi="Times New Roman"/>
                <w:sz w:val="22"/>
                <w:szCs w:val="22"/>
              </w:rPr>
              <w:t xml:space="preserve"> relacyjnych baz</w:t>
            </w:r>
            <w:r w:rsidRPr="002050B6" w:rsidR="002050B6">
              <w:rPr>
                <w:rFonts w:ascii="Times New Roman" w:hAnsi="Times New Roman"/>
                <w:sz w:val="22"/>
                <w:szCs w:val="22"/>
              </w:rPr>
              <w:t xml:space="preserve"> danych</w:t>
            </w:r>
            <w:r w:rsidR="002050B6">
              <w:rPr>
                <w:rFonts w:ascii="Times New Roman" w:hAnsi="Times New Roman"/>
                <w:sz w:val="22"/>
                <w:szCs w:val="22"/>
              </w:rPr>
              <w:t>. Kwerendy - w</w:t>
            </w:r>
            <w:r w:rsidRPr="002050B6" w:rsidR="002050B6">
              <w:rPr>
                <w:rFonts w:ascii="Times New Roman" w:hAnsi="Times New Roman"/>
                <w:sz w:val="22"/>
                <w:szCs w:val="22"/>
              </w:rPr>
              <w:t>yszukiwanie użytecznych informacji</w:t>
            </w:r>
            <w:r w:rsidR="002050B6">
              <w:rPr>
                <w:rFonts w:ascii="Times New Roman" w:hAnsi="Times New Roman"/>
                <w:sz w:val="22"/>
                <w:szCs w:val="22"/>
              </w:rPr>
              <w:t>, f</w:t>
            </w:r>
            <w:r w:rsidRPr="002050B6" w:rsidR="002050B6">
              <w:rPr>
                <w:rFonts w:ascii="Times New Roman" w:hAnsi="Times New Roman"/>
                <w:sz w:val="22"/>
                <w:szCs w:val="22"/>
              </w:rPr>
              <w:t>iltrowan</w:t>
            </w:r>
            <w:r w:rsidR="002050B6">
              <w:rPr>
                <w:rFonts w:ascii="Times New Roman" w:hAnsi="Times New Roman"/>
                <w:sz w:val="22"/>
                <w:szCs w:val="22"/>
              </w:rPr>
              <w:t>ie informacji w bazach danych . P</w:t>
            </w:r>
            <w:r w:rsidRPr="002050B6" w:rsidR="002050B6">
              <w:rPr>
                <w:rFonts w:ascii="Times New Roman" w:hAnsi="Times New Roman"/>
                <w:sz w:val="22"/>
                <w:szCs w:val="22"/>
              </w:rPr>
              <w:t>odstawy języka SQL</w:t>
            </w:r>
            <w:r w:rsidR="00904394">
              <w:rPr>
                <w:rFonts w:ascii="Times New Roman" w:hAnsi="Times New Roman"/>
                <w:sz w:val="22"/>
                <w:szCs w:val="22"/>
              </w:rPr>
              <w:t xml:space="preserve">. </w:t>
            </w:r>
            <w:r w:rsidR="002050B6">
              <w:rPr>
                <w:rFonts w:ascii="Times New Roman" w:hAnsi="Times New Roman"/>
                <w:sz w:val="22"/>
                <w:szCs w:val="22"/>
              </w:rPr>
              <w:t xml:space="preserve">Język </w:t>
            </w:r>
            <w:r w:rsidR="00904394">
              <w:rPr>
                <w:rFonts w:ascii="Times New Roman" w:hAnsi="Times New Roman"/>
                <w:sz w:val="22"/>
                <w:szCs w:val="22"/>
              </w:rPr>
              <w:t xml:space="preserve">HTML </w:t>
            </w:r>
            <w:r w:rsidR="002050B6">
              <w:rPr>
                <w:rFonts w:ascii="Times New Roman" w:hAnsi="Times New Roman"/>
                <w:sz w:val="22"/>
                <w:szCs w:val="22"/>
              </w:rPr>
              <w:t>–</w:t>
            </w:r>
            <w:r w:rsidR="00904394">
              <w:rPr>
                <w:rFonts w:ascii="Times New Roman" w:hAnsi="Times New Roman"/>
                <w:sz w:val="22"/>
                <w:szCs w:val="22"/>
              </w:rPr>
              <w:t xml:space="preserve"> </w:t>
            </w:r>
            <w:r w:rsidR="002050B6">
              <w:rPr>
                <w:rFonts w:ascii="Times New Roman" w:hAnsi="Times New Roman"/>
                <w:sz w:val="22"/>
                <w:szCs w:val="22"/>
              </w:rPr>
              <w:t>podstawy budowy stron WWW.</w:t>
            </w:r>
          </w:p>
        </w:tc>
      </w:tr>
      <w:tr w:rsidTr="00394A1C">
        <w:tblPrEx>
          <w:tblW w:w="9638" w:type="dxa"/>
          <w:jc w:val="center"/>
          <w:tblLook w:val="0000"/>
        </w:tblPrEx>
        <w:trPr>
          <w:jc w:val="center"/>
        </w:trPr>
        <w:tc>
          <w:tcPr>
            <w:tcW w:w="1389" w:type="dxa"/>
            <w:shd w:val="clear" w:color="auto" w:fill="F2F2F2"/>
          </w:tcPr>
          <w:p w:rsidR="00BA4CD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Ćwiczenia laboratoryjne</w:t>
            </w:r>
          </w:p>
        </w:tc>
        <w:tc>
          <w:tcPr>
            <w:tcW w:w="8249" w:type="dxa"/>
          </w:tcPr>
          <w:p w:rsidR="00BA4CD9" w:rsidP="001C3EE3">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Pr="0078394A" w:rsidR="0078394A">
              <w:rPr>
                <w:rFonts w:ascii="Times New Roman" w:hAnsi="Times New Roman"/>
                <w:sz w:val="22"/>
                <w:szCs w:val="22"/>
              </w:rPr>
              <w:t>Przetwarzanie tekstów - praca z dokumentami, wprowadzanie symboli</w:t>
            </w:r>
            <w:r w:rsidR="0078394A">
              <w:rPr>
                <w:rFonts w:ascii="Times New Roman" w:hAnsi="Times New Roman"/>
                <w:sz w:val="22"/>
                <w:szCs w:val="22"/>
              </w:rPr>
              <w:t xml:space="preserve"> </w:t>
            </w:r>
            <w:r w:rsidRPr="0078394A" w:rsidR="0078394A">
              <w:rPr>
                <w:rFonts w:ascii="Times New Roman" w:hAnsi="Times New Roman"/>
                <w:sz w:val="22"/>
                <w:szCs w:val="22"/>
              </w:rPr>
              <w:t>specjalnych, formatowanie znaków i akapitów, style formatowania,</w:t>
            </w:r>
            <w:r w:rsidR="0078394A">
              <w:rPr>
                <w:rFonts w:ascii="Times New Roman" w:hAnsi="Times New Roman"/>
                <w:sz w:val="22"/>
                <w:szCs w:val="22"/>
              </w:rPr>
              <w:t xml:space="preserve"> </w:t>
            </w:r>
            <w:r w:rsidRPr="0078394A" w:rsidR="0078394A">
              <w:rPr>
                <w:rFonts w:ascii="Times New Roman" w:hAnsi="Times New Roman"/>
                <w:sz w:val="22"/>
                <w:szCs w:val="22"/>
              </w:rPr>
              <w:t>tworzenie tabel, obiekty graficzne</w:t>
            </w:r>
            <w:r>
              <w:rPr>
                <w:rFonts w:ascii="Times New Roman" w:hAnsi="Times New Roman"/>
                <w:sz w:val="22"/>
                <w:szCs w:val="22"/>
              </w:rPr>
              <w:t xml:space="preserve">. </w:t>
            </w:r>
            <w:r w:rsidRPr="009C046B" w:rsidR="009C046B">
              <w:rPr>
                <w:rFonts w:ascii="Times New Roman" w:hAnsi="Times New Roman"/>
                <w:sz w:val="22"/>
                <w:szCs w:val="22"/>
              </w:rPr>
              <w:t>Arkusze kalkulacyjne - praca z arkuszem kalkulacyjnym, wprowadzanie</w:t>
            </w:r>
            <w:r w:rsidR="009C046B">
              <w:rPr>
                <w:rFonts w:ascii="Times New Roman" w:hAnsi="Times New Roman"/>
                <w:sz w:val="22"/>
                <w:szCs w:val="22"/>
              </w:rPr>
              <w:t xml:space="preserve"> </w:t>
            </w:r>
            <w:r w:rsidRPr="009C046B" w:rsidR="009C046B">
              <w:rPr>
                <w:rFonts w:ascii="Times New Roman" w:hAnsi="Times New Roman"/>
                <w:sz w:val="22"/>
                <w:szCs w:val="22"/>
              </w:rPr>
              <w:t xml:space="preserve">formuł matematycznych, funkcji, </w:t>
            </w:r>
            <w:r w:rsidR="009C046B">
              <w:rPr>
                <w:rFonts w:ascii="Times New Roman" w:hAnsi="Times New Roman"/>
                <w:sz w:val="22"/>
                <w:szCs w:val="22"/>
              </w:rPr>
              <w:t>źródła danych,</w:t>
            </w:r>
            <w:r w:rsidRPr="009C046B" w:rsidR="009C046B">
              <w:rPr>
                <w:rFonts w:ascii="Times New Roman" w:hAnsi="Times New Roman"/>
                <w:sz w:val="22"/>
                <w:szCs w:val="22"/>
              </w:rPr>
              <w:t xml:space="preserve"> generowanie i modyfikacja wykresów</w:t>
            </w:r>
            <w:r w:rsidR="009C046B">
              <w:rPr>
                <w:rFonts w:ascii="Times New Roman" w:hAnsi="Times New Roman"/>
                <w:sz w:val="22"/>
                <w:szCs w:val="22"/>
              </w:rPr>
              <w:t xml:space="preserve"> </w:t>
            </w:r>
            <w:r>
              <w:rPr>
                <w:rFonts w:ascii="Times New Roman" w:hAnsi="Times New Roman"/>
                <w:sz w:val="22"/>
                <w:szCs w:val="22"/>
              </w:rPr>
              <w:t>zewnętrzne. Praca z relacyjnymi bazami danych - definiowanie bazy</w:t>
            </w:r>
            <w:r w:rsidR="009C046B">
              <w:rPr>
                <w:rFonts w:ascii="Times New Roman" w:hAnsi="Times New Roman"/>
                <w:sz w:val="22"/>
                <w:szCs w:val="22"/>
              </w:rPr>
              <w:t>, tworzenie tabel, wprowadzanie danych, definiowanie relacji,</w:t>
            </w:r>
            <w:r>
              <w:rPr>
                <w:rFonts w:ascii="Times New Roman" w:hAnsi="Times New Roman"/>
                <w:sz w:val="22"/>
                <w:szCs w:val="22"/>
              </w:rPr>
              <w:t xml:space="preserve"> tworzenie kwerend SQL. </w:t>
            </w:r>
            <w:r w:rsidRPr="009C046B" w:rsidR="009C046B">
              <w:rPr>
                <w:rFonts w:ascii="Times New Roman" w:hAnsi="Times New Roman"/>
                <w:sz w:val="22"/>
                <w:szCs w:val="22"/>
              </w:rPr>
              <w:t>Grafika menedżerska i prezentacyjna - zasady tworzenia prezentacji</w:t>
            </w:r>
            <w:r w:rsidR="009C046B">
              <w:rPr>
                <w:rFonts w:ascii="Times New Roman" w:hAnsi="Times New Roman"/>
                <w:sz w:val="22"/>
                <w:szCs w:val="22"/>
              </w:rPr>
              <w:t xml:space="preserve"> </w:t>
            </w:r>
            <w:r w:rsidRPr="009C046B" w:rsidR="009C046B">
              <w:rPr>
                <w:rFonts w:ascii="Times New Roman" w:hAnsi="Times New Roman"/>
                <w:sz w:val="22"/>
                <w:szCs w:val="22"/>
              </w:rPr>
              <w:t>biznesowych i szkoleniowych, korzystanie z wzorców slajdów i ich</w:t>
            </w:r>
            <w:r w:rsidR="009C046B">
              <w:rPr>
                <w:rFonts w:ascii="Times New Roman" w:hAnsi="Times New Roman"/>
                <w:sz w:val="22"/>
                <w:szCs w:val="22"/>
              </w:rPr>
              <w:t xml:space="preserve"> </w:t>
            </w:r>
            <w:r w:rsidRPr="009C046B" w:rsidR="009C046B">
              <w:rPr>
                <w:rFonts w:ascii="Times New Roman" w:hAnsi="Times New Roman"/>
                <w:sz w:val="22"/>
                <w:szCs w:val="22"/>
              </w:rPr>
              <w:t>modyfikacja, formatowanie tekstu, list, tabel, tworzenie wykresów i</w:t>
            </w:r>
            <w:r w:rsidR="009C046B">
              <w:rPr>
                <w:rFonts w:ascii="Times New Roman" w:hAnsi="Times New Roman"/>
                <w:sz w:val="22"/>
                <w:szCs w:val="22"/>
              </w:rPr>
              <w:t xml:space="preserve"> </w:t>
            </w:r>
            <w:r w:rsidRPr="009C046B" w:rsidR="009C046B">
              <w:rPr>
                <w:rFonts w:ascii="Times New Roman" w:hAnsi="Times New Roman"/>
                <w:sz w:val="22"/>
                <w:szCs w:val="22"/>
              </w:rPr>
              <w:t>schematów organizacyjnych, elementy graficzne i multimedialne</w:t>
            </w:r>
            <w:r w:rsidR="009C046B">
              <w:rPr>
                <w:rFonts w:ascii="Times New Roman" w:hAnsi="Times New Roman"/>
                <w:sz w:val="22"/>
                <w:szCs w:val="22"/>
              </w:rPr>
              <w:t xml:space="preserve"> </w:t>
            </w:r>
            <w:r w:rsidRPr="009C046B" w:rsidR="009C046B">
              <w:rPr>
                <w:rFonts w:ascii="Times New Roman" w:hAnsi="Times New Roman"/>
                <w:sz w:val="22"/>
                <w:szCs w:val="22"/>
              </w:rPr>
              <w:t>prezentacji</w:t>
            </w:r>
            <w:r w:rsidR="009C046B">
              <w:rPr>
                <w:rFonts w:ascii="Times New Roman" w:hAnsi="Times New Roman"/>
                <w:sz w:val="22"/>
                <w:szCs w:val="22"/>
              </w:rPr>
              <w:t>.</w:t>
            </w:r>
            <w:r w:rsidRPr="009C046B" w:rsidR="009C046B">
              <w:rPr>
                <w:rFonts w:ascii="Times New Roman" w:hAnsi="Times New Roman"/>
                <w:sz w:val="22"/>
                <w:szCs w:val="22"/>
              </w:rPr>
              <w:t xml:space="preserve"> </w:t>
            </w:r>
            <w:r w:rsidRPr="00346EBE" w:rsidR="00346EBE">
              <w:rPr>
                <w:rFonts w:ascii="Times New Roman" w:hAnsi="Times New Roman"/>
                <w:sz w:val="22"/>
                <w:szCs w:val="22"/>
              </w:rPr>
              <w:t>HTML - tworzenie prostych stron WWW</w:t>
            </w:r>
            <w:r w:rsidR="00346EBE">
              <w:rPr>
                <w:rFonts w:ascii="Times New Roman" w:hAnsi="Times New Roman"/>
                <w:sz w:val="22"/>
                <w:szCs w:val="22"/>
              </w:rPr>
              <w:t>.</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b/>
          <w:color w:val="000000"/>
          <w:sz w:val="22"/>
          <w:szCs w:val="22"/>
        </w:rPr>
      </w:pPr>
      <w:r w:rsidRPr="00B86DC9" w:rsidR="00394A1C">
        <w:rPr>
          <w:rFonts w:ascii="Times New Roman" w:hAnsi="Times New Roman"/>
          <w:b/>
          <w:color w:val="000000"/>
          <w:sz w:val="22"/>
          <w:szCs w:val="22"/>
        </w:rPr>
        <w:t>METODY</w:t>
      </w:r>
      <w:r w:rsidR="00394A1C">
        <w:rPr>
          <w:rFonts w:ascii="Times New Roman" w:hAnsi="Times New Roman"/>
          <w:b/>
          <w:color w:val="000000"/>
          <w:sz w:val="22"/>
          <w:szCs w:val="22"/>
        </w:rPr>
        <w:t xml:space="preserve"> (SPOSOBY)</w:t>
      </w:r>
      <w:r w:rsidRPr="00B86DC9" w:rsidR="00394A1C">
        <w:rPr>
          <w:rFonts w:ascii="Times New Roman" w:hAnsi="Times New Roman"/>
          <w:b/>
          <w:color w:val="000000"/>
          <w:sz w:val="22"/>
          <w:szCs w:val="22"/>
        </w:rPr>
        <w:t xml:space="preserve"> WERYFIKACJI</w:t>
      </w:r>
      <w:r w:rsidR="00394A1C">
        <w:rPr>
          <w:rFonts w:ascii="Times New Roman" w:hAnsi="Times New Roman"/>
          <w:b/>
          <w:color w:val="000000"/>
          <w:sz w:val="22"/>
          <w:szCs w:val="22"/>
        </w:rPr>
        <w:t xml:space="preserve"> I OCENY</w:t>
      </w:r>
      <w:r w:rsidRPr="00B86DC9" w:rsidR="00394A1C">
        <w:rPr>
          <w:rFonts w:ascii="Times New Roman" w:hAnsi="Times New Roman"/>
          <w:b/>
          <w:color w:val="000000"/>
          <w:sz w:val="22"/>
          <w:szCs w:val="22"/>
        </w:rPr>
        <w:t xml:space="preserve"> EFEKTÓW </w:t>
      </w:r>
      <w:r w:rsidR="00394A1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0"/>
        <w:gridCol w:w="1353"/>
        <w:gridCol w:w="1353"/>
        <w:gridCol w:w="1391"/>
        <w:gridCol w:w="1332"/>
        <w:gridCol w:w="1463"/>
        <w:gridCol w:w="1367"/>
      </w:tblGrid>
      <w:tr w:rsidTr="00485E3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80" w:type="dxa"/>
            <w:vMerge w:val="restart"/>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Efekt kształcenia</w:t>
            </w:r>
          </w:p>
        </w:tc>
        <w:tc>
          <w:tcPr>
            <w:tcW w:w="8259" w:type="dxa"/>
            <w:gridSpan w:val="6"/>
            <w:shd w:val="clear" w:color="auto" w:fill="F2F2F2"/>
            <w:vAlign w:val="center"/>
          </w:tcPr>
          <w:p w:rsidR="00E55C25" w:rsidRPr="002851F8" w:rsidP="00554267">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Forma oceny</w:t>
            </w:r>
          </w:p>
        </w:tc>
      </w:tr>
      <w:tr w:rsidTr="00485E3C">
        <w:tblPrEx>
          <w:tblW w:w="9639" w:type="dxa"/>
          <w:jc w:val="center"/>
          <w:tblLook w:val="00A0"/>
        </w:tblPrEx>
        <w:trPr>
          <w:jc w:val="center"/>
        </w:trPr>
        <w:tc>
          <w:tcPr>
            <w:tcW w:w="1380" w:type="dxa"/>
            <w:vMerge/>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b/>
                <w:color w:val="000000"/>
                <w:sz w:val="22"/>
                <w:szCs w:val="22"/>
              </w:rPr>
            </w:pPr>
          </w:p>
        </w:tc>
        <w:tc>
          <w:tcPr>
            <w:tcW w:w="1353" w:type="dxa"/>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53" w:type="dxa"/>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1" w:type="dxa"/>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Kolokwium</w:t>
            </w:r>
          </w:p>
        </w:tc>
        <w:tc>
          <w:tcPr>
            <w:tcW w:w="1332" w:type="dxa"/>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67" w:type="dxa"/>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t>
            </w:r>
          </w:p>
        </w:tc>
      </w:tr>
      <w:tr w:rsidTr="00485E3C">
        <w:tblPrEx>
          <w:tblW w:w="9639" w:type="dxa"/>
          <w:jc w:val="center"/>
          <w:tblLook w:val="00A0"/>
        </w:tblPrEx>
        <w:trPr>
          <w:trHeight w:val="283"/>
          <w:jc w:val="center"/>
        </w:trPr>
        <w:tc>
          <w:tcPr>
            <w:tcW w:w="1380"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W1</w:t>
            </w: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00485E3C">
              <w:rPr>
                <w:rFonts w:ascii="Times New Roman" w:hAnsi="Times New Roman"/>
                <w:color w:val="000000"/>
                <w:sz w:val="22"/>
                <w:szCs w:val="22"/>
              </w:rPr>
              <w:t>x</w:t>
            </w:r>
          </w:p>
        </w:tc>
        <w:tc>
          <w:tcPr>
            <w:tcW w:w="1332"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67"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r>
      <w:tr w:rsidTr="00485E3C">
        <w:tblPrEx>
          <w:tblW w:w="9639" w:type="dxa"/>
          <w:jc w:val="center"/>
          <w:tblLook w:val="00A0"/>
        </w:tblPrEx>
        <w:trPr>
          <w:trHeight w:val="283"/>
          <w:jc w:val="center"/>
        </w:trPr>
        <w:tc>
          <w:tcPr>
            <w:tcW w:w="1380"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U1</w:t>
            </w: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00485E3C">
              <w:rPr>
                <w:rFonts w:ascii="Times New Roman" w:hAnsi="Times New Roman"/>
                <w:color w:val="000000"/>
                <w:sz w:val="22"/>
                <w:szCs w:val="22"/>
              </w:rPr>
              <w:t>x</w:t>
            </w:r>
          </w:p>
        </w:tc>
        <w:tc>
          <w:tcPr>
            <w:tcW w:w="1332"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67"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r>
      <w:tr w:rsidTr="00485E3C">
        <w:tblPrEx>
          <w:tblW w:w="9639" w:type="dxa"/>
          <w:jc w:val="center"/>
          <w:tblLook w:val="00A0"/>
        </w:tblPrEx>
        <w:trPr>
          <w:trHeight w:val="283"/>
          <w:jc w:val="center"/>
        </w:trPr>
        <w:tc>
          <w:tcPr>
            <w:tcW w:w="1380"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00485E3C">
              <w:rPr>
                <w:rFonts w:ascii="Times New Roman" w:hAnsi="Times New Roman"/>
                <w:color w:val="000000"/>
                <w:sz w:val="22"/>
                <w:szCs w:val="22"/>
              </w:rPr>
              <w:t>U2</w:t>
            </w: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00485E3C">
              <w:rPr>
                <w:rFonts w:ascii="Times New Roman" w:hAnsi="Times New Roman"/>
                <w:color w:val="000000"/>
                <w:sz w:val="22"/>
                <w:szCs w:val="22"/>
              </w:rPr>
              <w:t>x</w:t>
            </w:r>
          </w:p>
        </w:tc>
        <w:tc>
          <w:tcPr>
            <w:tcW w:w="1332"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67"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r>
      <w:tr w:rsidTr="00485E3C">
        <w:tblPrEx>
          <w:tblW w:w="9639" w:type="dxa"/>
          <w:jc w:val="center"/>
          <w:tblLook w:val="00A0"/>
        </w:tblPrEx>
        <w:trPr>
          <w:trHeight w:val="283"/>
          <w:jc w:val="center"/>
        </w:trPr>
        <w:tc>
          <w:tcPr>
            <w:tcW w:w="1380"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K1</w:t>
            </w: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r w:rsidR="00485E3C">
              <w:rPr>
                <w:rFonts w:ascii="Times New Roman" w:hAnsi="Times New Roman"/>
                <w:color w:val="000000"/>
                <w:sz w:val="22"/>
                <w:szCs w:val="22"/>
              </w:rPr>
              <w:t>x</w:t>
            </w:r>
          </w:p>
        </w:tc>
        <w:tc>
          <w:tcPr>
            <w:tcW w:w="1332"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c>
          <w:tcPr>
            <w:tcW w:w="1367" w:type="dxa"/>
          </w:tcPr>
          <w:p w:rsidR="00E55C25" w:rsidRPr="002851F8" w:rsidP="002851F8">
            <w:pPr>
              <w:framePr w:wrap="auto"/>
              <w:widowControl/>
              <w:autoSpaceDE/>
              <w:autoSpaceDN/>
              <w:adjustRightInd/>
              <w:ind w:left="0" w:right="0"/>
              <w:jc w:val="center"/>
              <w:textAlignment w:val="auto"/>
              <w:rPr>
                <w:rFonts w:ascii="Times New Roman" w:hAnsi="Times New Roman"/>
                <w:color w:val="000000"/>
                <w:sz w:val="22"/>
                <w:szCs w:val="22"/>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92"/>
        <w:gridCol w:w="7846"/>
      </w:tblGrid>
      <w:tr w:rsidTr="00BA4CD9">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792" w:type="dxa"/>
            <w:shd w:val="clear" w:color="auto" w:fill="F2F2F2"/>
          </w:tcPr>
          <w:p w:rsidR="00BA4CD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Literatura podstawowa</w:t>
            </w:r>
          </w:p>
        </w:tc>
        <w:tc>
          <w:tcPr>
            <w:tcW w:w="7846" w:type="dxa"/>
          </w:tcPr>
          <w:p w:rsidR="00FE3524" w:rsidRPr="00FE3524" w:rsidP="002050B6">
            <w:pPr>
              <w:framePr w:wrap="auto"/>
              <w:widowControl/>
              <w:numPr>
                <w:ilvl w:val="0"/>
                <w:numId w:val="41"/>
              </w:numPr>
              <w:autoSpaceDE/>
              <w:autoSpaceDN/>
              <w:adjustRightInd/>
              <w:ind w:left="371" w:right="0" w:hanging="371"/>
              <w:jc w:val="left"/>
              <w:textAlignment w:val="auto"/>
              <w:rPr>
                <w:rFonts w:ascii="Times New Roman" w:hAnsi="Times New Roman"/>
                <w:sz w:val="22"/>
                <w:szCs w:val="22"/>
              </w:rPr>
            </w:pPr>
            <w:r w:rsidRPr="00FE3524">
              <w:rPr>
                <w:rFonts w:ascii="Times New Roman" w:hAnsi="Times New Roman"/>
                <w:sz w:val="22"/>
                <w:szCs w:val="22"/>
              </w:rPr>
              <w:t>Langer M., Po prostu Word 2003 PL, Gliwice, 2004, wyd. Edition 2000</w:t>
            </w:r>
          </w:p>
          <w:p w:rsidR="002050B6" w:rsidRPr="00FE3524" w:rsidP="002050B6">
            <w:pPr>
              <w:framePr w:wrap="auto"/>
              <w:widowControl/>
              <w:numPr>
                <w:ilvl w:val="0"/>
                <w:numId w:val="41"/>
              </w:numPr>
              <w:autoSpaceDE/>
              <w:autoSpaceDN/>
              <w:adjustRightInd/>
              <w:ind w:left="371" w:right="0" w:hanging="371"/>
              <w:jc w:val="left"/>
              <w:textAlignment w:val="auto"/>
              <w:rPr>
                <w:rFonts w:ascii="Times New Roman" w:hAnsi="Times New Roman"/>
                <w:sz w:val="22"/>
                <w:szCs w:val="22"/>
              </w:rPr>
            </w:pPr>
            <w:r w:rsidRPr="00FE3524">
              <w:rPr>
                <w:rFonts w:ascii="Times New Roman" w:hAnsi="Times New Roman"/>
                <w:sz w:val="22"/>
                <w:szCs w:val="22"/>
              </w:rPr>
              <w:t>Groszek M. ABC Excel 2007 PL, Gliwice, Helion, 2007.</w:t>
            </w:r>
          </w:p>
          <w:p w:rsidR="002050B6" w:rsidRPr="00FE3524" w:rsidP="002050B6">
            <w:pPr>
              <w:framePr w:wrap="auto"/>
              <w:widowControl/>
              <w:numPr>
                <w:ilvl w:val="0"/>
                <w:numId w:val="41"/>
              </w:numPr>
              <w:autoSpaceDE/>
              <w:autoSpaceDN/>
              <w:adjustRightInd/>
              <w:ind w:left="371" w:right="0" w:hanging="371"/>
              <w:jc w:val="left"/>
              <w:textAlignment w:val="auto"/>
              <w:rPr>
                <w:rFonts w:ascii="Times New Roman" w:hAnsi="Times New Roman"/>
                <w:color w:val="000000"/>
                <w:sz w:val="22"/>
                <w:szCs w:val="22"/>
              </w:rPr>
            </w:pPr>
            <w:r w:rsidRPr="00FE3524">
              <w:rPr>
                <w:rFonts w:ascii="Times New Roman" w:hAnsi="Times New Roman"/>
                <w:sz w:val="22"/>
                <w:szCs w:val="22"/>
              </w:rPr>
              <w:t xml:space="preserve">Michael R. Groh: Access 2007 PL Gliwice, Helion, 2008 </w:t>
            </w:r>
          </w:p>
          <w:p w:rsidR="002050B6" w:rsidRPr="00FE3524" w:rsidP="002050B6">
            <w:pPr>
              <w:framePr w:wrap="auto"/>
              <w:widowControl/>
              <w:numPr>
                <w:ilvl w:val="0"/>
                <w:numId w:val="41"/>
              </w:numPr>
              <w:autoSpaceDE/>
              <w:autoSpaceDN/>
              <w:adjustRightInd/>
              <w:ind w:left="371" w:right="0" w:hanging="371"/>
              <w:jc w:val="left"/>
              <w:textAlignment w:val="auto"/>
              <w:rPr>
                <w:rFonts w:ascii="Times New Roman" w:hAnsi="Times New Roman"/>
                <w:color w:val="000000"/>
                <w:sz w:val="22"/>
                <w:szCs w:val="22"/>
              </w:rPr>
            </w:pPr>
            <w:r w:rsidRPr="00FE3524">
              <w:rPr>
                <w:rFonts w:ascii="Times New Roman" w:hAnsi="Times New Roman"/>
                <w:color w:val="000000"/>
                <w:sz w:val="22"/>
                <w:szCs w:val="22"/>
              </w:rPr>
              <w:t>Negrino, PowerPoint. Tworzenie prezentacji. Projekty, Helion 2005</w:t>
            </w:r>
          </w:p>
          <w:p w:rsidR="00BA4CD9" w:rsidP="00BA4CD9">
            <w:pPr>
              <w:framePr w:wrap="auto"/>
              <w:widowControl/>
              <w:numPr>
                <w:ilvl w:val="0"/>
                <w:numId w:val="4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371" w:right="0" w:hanging="371"/>
              <w:jc w:val="left"/>
              <w:textAlignment w:val="auto"/>
              <w:rPr>
                <w:rFonts w:ascii="Times New Roman" w:hAnsi="Times New Roman"/>
                <w:color w:val="000000"/>
                <w:sz w:val="22"/>
                <w:szCs w:val="22"/>
              </w:rPr>
            </w:pPr>
            <w:r w:rsidRPr="00FE3524" w:rsidR="00FE3524">
              <w:rPr>
                <w:rFonts w:ascii="Times New Roman" w:hAnsi="Times New Roman"/>
                <w:sz w:val="22"/>
                <w:szCs w:val="22"/>
              </w:rPr>
              <w:t>Skorupski, Podstawy budowy i działania komputerów, WkiŁ, Warszawa 1996</w:t>
            </w:r>
          </w:p>
        </w:tc>
      </w:tr>
      <w:tr w:rsidTr="00BA4CD9">
        <w:tblPrEx>
          <w:tblW w:w="9638" w:type="dxa"/>
          <w:jc w:val="center"/>
          <w:tblLook w:val="0000"/>
        </w:tblPrEx>
        <w:trPr>
          <w:jc w:val="center"/>
        </w:trPr>
        <w:tc>
          <w:tcPr>
            <w:tcW w:w="1792" w:type="dxa"/>
            <w:shd w:val="clear" w:color="auto" w:fill="F2F2F2"/>
          </w:tcPr>
          <w:p w:rsidR="00BA4CD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Literatura uzupełniająca</w:t>
            </w:r>
          </w:p>
        </w:tc>
        <w:tc>
          <w:tcPr>
            <w:tcW w:w="7846" w:type="dxa"/>
          </w:tcPr>
          <w:p w:rsidR="00BA4CD9" w:rsidP="00BA4CD9">
            <w:pPr>
              <w:framePr w:wrap="auto"/>
              <w:widowControl/>
              <w:numPr>
                <w:ilvl w:val="0"/>
                <w:numId w:val="42"/>
              </w:numPr>
              <w:autoSpaceDE/>
              <w:autoSpaceDN/>
              <w:adjustRightInd/>
              <w:ind w:left="371" w:right="0" w:hanging="371"/>
              <w:jc w:val="left"/>
              <w:textAlignment w:val="auto"/>
              <w:rPr>
                <w:rFonts w:ascii="Times New Roman" w:hAnsi="Times New Roman"/>
                <w:sz w:val="22"/>
                <w:szCs w:val="22"/>
                <w:lang w:val="de-DE"/>
              </w:rPr>
            </w:pPr>
            <w:r>
              <w:rPr>
                <w:rFonts w:ascii="Times New Roman" w:hAnsi="Times New Roman"/>
                <w:sz w:val="22"/>
                <w:szCs w:val="22"/>
              </w:rPr>
              <w:t xml:space="preserve">Metzger P., 2004. Anatomia PC. Wydanie IX. Wyd. </w:t>
            </w:r>
            <w:r>
              <w:rPr>
                <w:rFonts w:ascii="Times New Roman" w:hAnsi="Times New Roman"/>
                <w:sz w:val="22"/>
                <w:szCs w:val="22"/>
                <w:lang w:val="de-DE"/>
              </w:rPr>
              <w:t>Helion</w:t>
            </w:r>
          </w:p>
          <w:p w:rsidR="00FE3524" w:rsidP="002050B6">
            <w:pPr>
              <w:framePr w:wrap="auto"/>
              <w:widowControl/>
              <w:numPr>
                <w:ilvl w:val="0"/>
                <w:numId w:val="42"/>
              </w:numPr>
              <w:autoSpaceDE/>
              <w:autoSpaceDN/>
              <w:adjustRightInd/>
              <w:ind w:left="371" w:right="0" w:hanging="371"/>
              <w:jc w:val="both"/>
              <w:textAlignment w:val="auto"/>
              <w:rPr>
                <w:rFonts w:ascii="Times New Roman" w:hAnsi="Times New Roman"/>
                <w:sz w:val="22"/>
                <w:szCs w:val="22"/>
              </w:rPr>
            </w:pPr>
            <w:r w:rsidRPr="00FE3524">
              <w:rPr>
                <w:rFonts w:ascii="Times New Roman" w:hAnsi="Times New Roman"/>
                <w:sz w:val="22"/>
                <w:szCs w:val="22"/>
              </w:rPr>
              <w:t>Nowakowski</w:t>
            </w:r>
            <w:r>
              <w:rPr>
                <w:rFonts w:ascii="Times New Roman" w:hAnsi="Times New Roman"/>
                <w:sz w:val="22"/>
                <w:szCs w:val="22"/>
              </w:rPr>
              <w:t xml:space="preserve"> </w:t>
            </w:r>
            <w:r w:rsidRPr="00FE3524">
              <w:rPr>
                <w:rFonts w:ascii="Times New Roman" w:hAnsi="Times New Roman"/>
                <w:sz w:val="22"/>
                <w:szCs w:val="22"/>
              </w:rPr>
              <w:t>Z., Sikorski</w:t>
            </w:r>
            <w:r>
              <w:rPr>
                <w:rFonts w:ascii="Times New Roman" w:hAnsi="Times New Roman"/>
                <w:sz w:val="22"/>
                <w:szCs w:val="22"/>
              </w:rPr>
              <w:t xml:space="preserve"> </w:t>
            </w:r>
            <w:r w:rsidRPr="00FE3524">
              <w:rPr>
                <w:rFonts w:ascii="Times New Roman" w:hAnsi="Times New Roman"/>
                <w:sz w:val="22"/>
                <w:szCs w:val="22"/>
              </w:rPr>
              <w:t>W., Informatyka bez</w:t>
            </w:r>
            <w:r>
              <w:rPr>
                <w:rFonts w:ascii="Times New Roman" w:hAnsi="Times New Roman"/>
                <w:sz w:val="22"/>
                <w:szCs w:val="22"/>
              </w:rPr>
              <w:t xml:space="preserve"> </w:t>
            </w:r>
            <w:r w:rsidRPr="00FE3524">
              <w:rPr>
                <w:rFonts w:ascii="Times New Roman" w:hAnsi="Times New Roman"/>
                <w:sz w:val="22"/>
                <w:szCs w:val="22"/>
              </w:rPr>
              <w:t xml:space="preserve">tajemnic, cz. I – IV, MIKOM, Warszawa 1999 </w:t>
            </w:r>
          </w:p>
          <w:p w:rsidR="002050B6" w:rsidP="002050B6">
            <w:pPr>
              <w:framePr w:wrap="auto"/>
              <w:widowControl/>
              <w:numPr>
                <w:ilvl w:val="0"/>
                <w:numId w:val="42"/>
              </w:numPr>
              <w:autoSpaceDE/>
              <w:autoSpaceDN/>
              <w:adjustRightInd/>
              <w:ind w:left="371" w:right="0" w:hanging="371"/>
              <w:jc w:val="both"/>
              <w:textAlignment w:val="auto"/>
              <w:rPr>
                <w:rFonts w:ascii="Times New Roman" w:hAnsi="Times New Roman"/>
                <w:sz w:val="22"/>
                <w:szCs w:val="22"/>
              </w:rPr>
            </w:pPr>
            <w:r w:rsidRPr="002050B6">
              <w:rPr>
                <w:rFonts w:ascii="Times New Roman" w:hAnsi="Times New Roman"/>
                <w:sz w:val="22"/>
                <w:szCs w:val="22"/>
              </w:rPr>
              <w:t xml:space="preserve">Wimmer </w:t>
            </w:r>
            <w:r>
              <w:rPr>
                <w:rFonts w:ascii="Times New Roman" w:hAnsi="Times New Roman"/>
                <w:sz w:val="22"/>
                <w:szCs w:val="22"/>
              </w:rPr>
              <w:t>P.,</w:t>
            </w:r>
            <w:r w:rsidRPr="002050B6">
              <w:rPr>
                <w:rFonts w:ascii="Times New Roman" w:hAnsi="Times New Roman"/>
                <w:sz w:val="22"/>
                <w:szCs w:val="22"/>
              </w:rPr>
              <w:t xml:space="preserve"> </w:t>
            </w:r>
            <w:r>
              <w:rPr>
                <w:rFonts w:ascii="Times New Roman" w:hAnsi="Times New Roman"/>
                <w:sz w:val="22"/>
                <w:szCs w:val="22"/>
              </w:rPr>
              <w:t>Poradnik Webmastera</w:t>
            </w:r>
            <w:r w:rsidRPr="002050B6">
              <w:rPr>
                <w:rFonts w:ascii="Times New Roman" w:hAnsi="Times New Roman"/>
                <w:sz w:val="22"/>
                <w:szCs w:val="22"/>
              </w:rPr>
              <w:t>, sieć</w:t>
            </w:r>
            <w:r>
              <w:rPr>
                <w:rFonts w:ascii="Times New Roman" w:hAnsi="Times New Roman"/>
                <w:sz w:val="22"/>
                <w:szCs w:val="22"/>
              </w:rPr>
              <w:t xml:space="preserve"> </w:t>
            </w:r>
            <w:r w:rsidRPr="002050B6">
              <w:rPr>
                <w:rFonts w:ascii="Times New Roman" w:hAnsi="Times New Roman"/>
                <w:sz w:val="22"/>
                <w:szCs w:val="22"/>
              </w:rPr>
              <w:t>internetowa</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415"/>
        <w:gridCol w:w="2246"/>
      </w:tblGrid>
      <w:tr w:rsidTr="00554267">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393" w:type="dxa"/>
            <w:gridSpan w:val="2"/>
            <w:shd w:val="clear" w:color="auto" w:fill="F2F2F2"/>
            <w:vAlign w:val="center"/>
          </w:tcPr>
          <w:p w:rsidR="00E55C25" w:rsidRPr="002851F8" w:rsidP="002851F8">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Aktywność studenta</w:t>
            </w:r>
          </w:p>
        </w:tc>
        <w:tc>
          <w:tcPr>
            <w:tcW w:w="2246" w:type="dxa"/>
            <w:shd w:val="clear" w:color="auto" w:fill="F2F2F2"/>
            <w:vAlign w:val="center"/>
          </w:tcPr>
          <w:p w:rsidR="00E55C25" w:rsidRPr="002851F8" w:rsidP="005E5AA7">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Obciążenie studenta – Liczba godzin</w:t>
            </w:r>
          </w:p>
        </w:tc>
      </w:tr>
      <w:tr w:rsidTr="008F5802">
        <w:tblPrEx>
          <w:tblW w:w="9639" w:type="dxa"/>
          <w:jc w:val="center"/>
          <w:tblLook w:val="00A0"/>
        </w:tblPrEx>
        <w:trPr>
          <w:trHeight w:val="340"/>
          <w:jc w:val="center"/>
        </w:trPr>
        <w:tc>
          <w:tcPr>
            <w:tcW w:w="2978" w:type="dxa"/>
            <w:vMerge w:val="restart"/>
            <w:vAlign w:val="center"/>
          </w:tcPr>
          <w:p w:rsidR="009840C0" w:rsidRPr="002851F8" w:rsidP="009E5AD5">
            <w:pPr>
              <w:framePr w:wrap="auto"/>
              <w:widowControl/>
              <w:autoSpaceDE/>
              <w:autoSpaceDN/>
              <w:adjustRightInd/>
              <w:ind w:left="0" w:right="0"/>
              <w:jc w:val="left"/>
              <w:textAlignment w:val="auto"/>
              <w:rPr>
                <w:rFonts w:ascii="Times New Roman" w:hAnsi="Times New Roman"/>
                <w:sz w:val="22"/>
                <w:szCs w:val="22"/>
              </w:rPr>
            </w:pPr>
            <w:r>
              <w:rPr>
                <w:rFonts w:ascii="Times New Roman" w:hAnsi="Times New Roman"/>
                <w:sz w:val="22"/>
                <w:szCs w:val="22"/>
              </w:rPr>
              <w:t xml:space="preserve">Zajęcia prowadzone </w:t>
              <w:br/>
              <w:t>z bezpośrednim udziałem NA lub innych osób prowadzących zajęcia</w:t>
            </w:r>
          </w:p>
        </w:tc>
        <w:tc>
          <w:tcPr>
            <w:tcW w:w="4415" w:type="dxa"/>
          </w:tcPr>
          <w:p w:rsidR="009840C0" w:rsidRPr="002851F8" w:rsidP="008F5802">
            <w:pPr>
              <w:framePr w:wrap="auto"/>
              <w:widowControl/>
              <w:autoSpaceDE/>
              <w:autoSpaceDN/>
              <w:adjustRightInd/>
              <w:ind w:left="88" w:right="0"/>
              <w:jc w:val="left"/>
              <w:textAlignment w:val="auto"/>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246" w:type="dxa"/>
          </w:tcPr>
          <w:p w:rsidR="009840C0" w:rsidRPr="002851F8" w:rsidP="002851F8">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30</w:t>
            </w:r>
          </w:p>
        </w:tc>
      </w:tr>
      <w:tr w:rsidTr="008F5802">
        <w:tblPrEx>
          <w:tblW w:w="9639" w:type="dxa"/>
          <w:jc w:val="center"/>
          <w:tblLook w:val="00A0"/>
        </w:tblPrEx>
        <w:trPr>
          <w:trHeight w:val="177"/>
          <w:jc w:val="center"/>
        </w:trPr>
        <w:tc>
          <w:tcPr>
            <w:tcW w:w="2978" w:type="dxa"/>
            <w:vMerge/>
            <w:vAlign w:val="center"/>
          </w:tcPr>
          <w:p w:rsidR="009840C0"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p>
        </w:tc>
        <w:tc>
          <w:tcPr>
            <w:tcW w:w="4415" w:type="dxa"/>
          </w:tcPr>
          <w:p w:rsidR="009840C0" w:rsidRPr="00B16527" w:rsidP="008F5802">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 xml:space="preserve">Konsultacje </w:t>
            </w:r>
          </w:p>
        </w:tc>
        <w:tc>
          <w:tcPr>
            <w:tcW w:w="2246" w:type="dxa"/>
          </w:tcPr>
          <w:p w:rsidR="009840C0" w:rsidRPr="00B16527" w:rsidP="00EB7940">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2</w:t>
            </w:r>
          </w:p>
        </w:tc>
      </w:tr>
      <w:tr w:rsidTr="008F5802">
        <w:tblPrEx>
          <w:tblW w:w="9639" w:type="dxa"/>
          <w:jc w:val="center"/>
          <w:tblLook w:val="00A0"/>
        </w:tblPrEx>
        <w:trPr>
          <w:trHeight w:val="137"/>
          <w:jc w:val="center"/>
        </w:trPr>
        <w:tc>
          <w:tcPr>
            <w:tcW w:w="2978" w:type="dxa"/>
            <w:vMerge w:val="restart"/>
            <w:vAlign w:val="center"/>
          </w:tcPr>
          <w:p w:rsidR="009840C0"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r>
              <w:rPr>
                <w:rFonts w:ascii="Times New Roman" w:hAnsi="Times New Roman"/>
                <w:color w:val="000000"/>
                <w:sz w:val="22"/>
                <w:szCs w:val="22"/>
              </w:rPr>
              <w:t>Praca własna studenta</w:t>
            </w:r>
          </w:p>
        </w:tc>
        <w:tc>
          <w:tcPr>
            <w:tcW w:w="4415" w:type="dxa"/>
          </w:tcPr>
          <w:p w:rsidR="009840C0" w:rsidRPr="00B16527" w:rsidP="008F5802">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Przygotowanie do zajęć</w:t>
            </w:r>
          </w:p>
        </w:tc>
        <w:tc>
          <w:tcPr>
            <w:tcW w:w="2246" w:type="dxa"/>
          </w:tcPr>
          <w:p w:rsidR="009840C0" w:rsidRPr="00B16527" w:rsidP="00EB7940">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8</w:t>
            </w:r>
          </w:p>
        </w:tc>
      </w:tr>
      <w:tr w:rsidTr="008F5802">
        <w:tblPrEx>
          <w:tblW w:w="9639" w:type="dxa"/>
          <w:jc w:val="center"/>
          <w:tblLook w:val="00A0"/>
        </w:tblPrEx>
        <w:trPr>
          <w:trHeight w:val="271"/>
          <w:jc w:val="center"/>
        </w:trPr>
        <w:tc>
          <w:tcPr>
            <w:tcW w:w="2978" w:type="dxa"/>
            <w:vMerge/>
            <w:vAlign w:val="center"/>
          </w:tcPr>
          <w:p w:rsidR="009840C0"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p>
        </w:tc>
        <w:tc>
          <w:tcPr>
            <w:tcW w:w="4415" w:type="dxa"/>
          </w:tcPr>
          <w:p w:rsidR="009840C0" w:rsidRPr="00B16527" w:rsidP="008F5802">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Studiowanie literatury</w:t>
            </w:r>
          </w:p>
        </w:tc>
        <w:tc>
          <w:tcPr>
            <w:tcW w:w="2246" w:type="dxa"/>
          </w:tcPr>
          <w:p w:rsidR="009840C0" w:rsidRPr="00B16527" w:rsidP="00CB227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15</w:t>
            </w:r>
          </w:p>
        </w:tc>
      </w:tr>
      <w:tr w:rsidTr="008F5802">
        <w:tblPrEx>
          <w:tblW w:w="9639" w:type="dxa"/>
          <w:jc w:val="center"/>
          <w:tblLook w:val="00A0"/>
        </w:tblPrEx>
        <w:trPr>
          <w:trHeight w:val="340"/>
          <w:jc w:val="center"/>
        </w:trPr>
        <w:tc>
          <w:tcPr>
            <w:tcW w:w="2978" w:type="dxa"/>
            <w:vMerge/>
            <w:vAlign w:val="center"/>
          </w:tcPr>
          <w:p w:rsidR="009840C0"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p>
        </w:tc>
        <w:tc>
          <w:tcPr>
            <w:tcW w:w="4415" w:type="dxa"/>
          </w:tcPr>
          <w:p w:rsidR="009840C0" w:rsidP="008F5802">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 xml:space="preserve">Inne (przygotowanie do egzaminu, zaliczeń, </w:t>
            </w:r>
          </w:p>
          <w:p w:rsidR="009840C0" w:rsidRPr="00B16527" w:rsidP="008F5802">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przygotowanie projektu itd.)</w:t>
            </w:r>
          </w:p>
        </w:tc>
        <w:tc>
          <w:tcPr>
            <w:tcW w:w="2246" w:type="dxa"/>
          </w:tcPr>
          <w:p w:rsidR="009840C0" w:rsidRPr="00B16527" w:rsidP="002851F8">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20</w:t>
            </w:r>
          </w:p>
        </w:tc>
      </w:tr>
      <w:tr w:rsidTr="00554267">
        <w:tblPrEx>
          <w:tblW w:w="9639" w:type="dxa"/>
          <w:jc w:val="center"/>
          <w:tblLook w:val="00A0"/>
        </w:tblPrEx>
        <w:trPr>
          <w:trHeight w:val="340"/>
          <w:jc w:val="center"/>
        </w:trPr>
        <w:tc>
          <w:tcPr>
            <w:tcW w:w="7393" w:type="dxa"/>
            <w:gridSpan w:val="2"/>
            <w:shd w:val="clear" w:color="auto" w:fill="F2F2F2"/>
          </w:tcPr>
          <w:p w:rsidR="006D617A" w:rsidRPr="00B16527" w:rsidP="00F448DF">
            <w:pPr>
              <w:framePr w:wrap="auto"/>
              <w:widowControl/>
              <w:autoSpaceDE/>
              <w:autoSpaceDN/>
              <w:adjustRightInd/>
              <w:ind w:left="0"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Łączny nakład pracy studenta</w:t>
            </w:r>
          </w:p>
        </w:tc>
        <w:tc>
          <w:tcPr>
            <w:tcW w:w="2246" w:type="dxa"/>
            <w:shd w:val="clear" w:color="auto" w:fill="F2F2F2"/>
          </w:tcPr>
          <w:p w:rsidR="006D617A" w:rsidRPr="00B16527" w:rsidP="00BA4CD9">
            <w:pPr>
              <w:framePr w:wrap="auto"/>
              <w:widowControl/>
              <w:autoSpaceDE/>
              <w:autoSpaceDN/>
              <w:adjustRightInd/>
              <w:ind w:left="0" w:right="0"/>
              <w:jc w:val="center"/>
              <w:textAlignment w:val="auto"/>
              <w:rPr>
                <w:rFonts w:ascii="Times New Roman" w:hAnsi="Times New Roman"/>
                <w:color w:val="000000"/>
                <w:sz w:val="22"/>
                <w:szCs w:val="22"/>
              </w:rPr>
            </w:pPr>
            <w:r w:rsidR="009840C0">
              <w:rPr>
                <w:rFonts w:ascii="Times New Roman" w:hAnsi="Times New Roman"/>
                <w:color w:val="000000"/>
                <w:sz w:val="22"/>
                <w:szCs w:val="22"/>
              </w:rPr>
              <w:t>75</w:t>
            </w:r>
          </w:p>
        </w:tc>
      </w:tr>
      <w:tr w:rsidTr="00554267">
        <w:tblPrEx>
          <w:tblW w:w="9639" w:type="dxa"/>
          <w:jc w:val="center"/>
          <w:tblLook w:val="00A0"/>
        </w:tblPrEx>
        <w:trPr>
          <w:trHeight w:val="397"/>
          <w:jc w:val="center"/>
        </w:trPr>
        <w:tc>
          <w:tcPr>
            <w:tcW w:w="7393" w:type="dxa"/>
            <w:gridSpan w:val="2"/>
            <w:shd w:val="clear" w:color="auto" w:fill="F2F2F2"/>
            <w:vAlign w:val="center"/>
          </w:tcPr>
          <w:p w:rsidR="006D617A" w:rsidRPr="00B16527" w:rsidP="005A333D">
            <w:pPr>
              <w:framePr w:wrap="auto"/>
              <w:widowControl/>
              <w:autoSpaceDE/>
              <w:autoSpaceDN/>
              <w:adjustRightInd/>
              <w:ind w:left="0" w:right="0"/>
              <w:jc w:val="right"/>
              <w:textAlignment w:val="auto"/>
              <w:rPr>
                <w:rFonts w:ascii="Times New Roman" w:hAnsi="Times New Roman"/>
                <w:b/>
                <w:color w:val="000000"/>
                <w:sz w:val="22"/>
                <w:szCs w:val="22"/>
              </w:rPr>
            </w:pPr>
            <w:r w:rsidRPr="00B16527">
              <w:rPr>
                <w:rFonts w:ascii="Times New Roman" w:hAnsi="Times New Roman"/>
                <w:color w:val="000000"/>
                <w:sz w:val="22"/>
                <w:szCs w:val="22"/>
              </w:rPr>
              <w:t xml:space="preserve"> </w:t>
            </w:r>
            <w:r w:rsidRPr="00B16527">
              <w:rPr>
                <w:rFonts w:ascii="Times New Roman" w:hAnsi="Times New Roman"/>
                <w:b/>
                <w:color w:val="000000"/>
                <w:sz w:val="22"/>
                <w:szCs w:val="22"/>
              </w:rPr>
              <w:t xml:space="preserve">Liczba punktów ECTS </w:t>
            </w:r>
          </w:p>
        </w:tc>
        <w:tc>
          <w:tcPr>
            <w:tcW w:w="2246" w:type="dxa"/>
            <w:shd w:val="clear" w:color="auto" w:fill="F2F2F2"/>
            <w:vAlign w:val="center"/>
          </w:tcPr>
          <w:p w:rsidR="006D617A" w:rsidRPr="00B16527" w:rsidP="002851F8">
            <w:pPr>
              <w:framePr w:wrap="auto"/>
              <w:widowControl/>
              <w:autoSpaceDE/>
              <w:autoSpaceDN/>
              <w:adjustRightInd/>
              <w:ind w:left="0" w:right="0"/>
              <w:jc w:val="center"/>
              <w:textAlignment w:val="auto"/>
              <w:rPr>
                <w:rFonts w:ascii="Times New Roman" w:hAnsi="Times New Roman"/>
                <w:color w:val="000000"/>
                <w:sz w:val="22"/>
                <w:szCs w:val="22"/>
              </w:rPr>
            </w:pPr>
            <w:r w:rsidR="00BA4CD9">
              <w:rPr>
                <w:rFonts w:ascii="Times New Roman" w:hAnsi="Times New Roman"/>
                <w:color w:val="000000"/>
                <w:sz w:val="22"/>
                <w:szCs w:val="22"/>
              </w:rPr>
              <w:t>3</w:t>
            </w:r>
          </w:p>
        </w:tc>
      </w:tr>
    </w:tbl>
    <w:p w:rsidR="001766F6" w:rsidP="001766F6">
      <w:pPr>
        <w:framePr w:wrap="auto"/>
        <w:widowControl/>
        <w:autoSpaceDE/>
        <w:autoSpaceDN/>
        <w:adjustRightInd/>
        <w:ind w:left="0" w:right="0"/>
        <w:jc w:val="left"/>
        <w:textAlignment w:val="auto"/>
        <w:rPr>
          <w:rFonts w:ascii="Times New Roman" w:hAnsi="Times New Roman"/>
          <w:b/>
          <w:sz w:val="20"/>
          <w:szCs w:val="20"/>
        </w:rPr>
      </w:pPr>
    </w:p>
    <w:p w:rsidR="008344EA" w:rsidP="001766F6">
      <w:pPr>
        <w:framePr w:wrap="auto"/>
        <w:widowControl/>
        <w:autoSpaceDE/>
        <w:autoSpaceDN/>
        <w:adjustRightInd/>
        <w:ind w:left="0" w:right="0"/>
        <w:jc w:val="left"/>
        <w:textAlignment w:val="auto"/>
        <w:rPr>
          <w:rFonts w:ascii="Times New Roman" w:hAnsi="Times New Roman"/>
          <w:b/>
          <w:sz w:val="20"/>
          <w:szCs w:val="20"/>
        </w:rPr>
      </w:pPr>
      <w:r w:rsidRPr="001F6B31" w:rsidR="001766F6">
        <w:rPr>
          <w:rFonts w:ascii="Times New Roman" w:hAnsi="Times New Roman"/>
          <w:color w:val="000000"/>
          <w:vertAlign w:val="superscript"/>
        </w:rPr>
        <w:footnoteRef/>
      </w:r>
      <w:r w:rsidRPr="001F6B31" w:rsidR="001766F6">
        <w:rPr>
          <w:rFonts w:ascii="Times New Roman" w:hAnsi="Times New Roman"/>
          <w:color w:val="000000"/>
        </w:rPr>
        <w:t xml:space="preserve"> </w:t>
      </w:r>
      <w:r w:rsidRPr="001F6B31" w:rsidR="001766F6">
        <w:rPr>
          <w:rFonts w:ascii="Times New Roman" w:hAnsi="Times New Roman"/>
          <w:color w:val="000000"/>
          <w:sz w:val="20"/>
          <w:szCs w:val="20"/>
        </w:rPr>
        <w:t>ostateczna liczba punktów ECTS</w:t>
      </w:r>
    </w:p>
    <w:p w:rsidR="000F116E" w:rsidRPr="001F6B31" w:rsidP="009840C0">
      <w:pPr>
        <w:framePr w:wrap="auto"/>
        <w:widowControl/>
        <w:autoSpaceDE/>
        <w:autoSpaceDN/>
        <w:adjustRightInd/>
        <w:ind w:left="0" w:right="0"/>
        <w:jc w:val="left"/>
        <w:textAlignment w:val="auto"/>
        <w:rPr>
          <w:rFonts w:ascii="Times New Roman" w:hAnsi="Times New Roman"/>
          <w:color w:val="000000"/>
          <w:sz w:val="20"/>
          <w:szCs w:val="20"/>
        </w:rPr>
        <w:sectPr w:rsidSect="00AB5E47">
          <w:headerReference w:type="default" r:id="rId11"/>
          <w:footnotePr>
            <w:pos w:val="beneathText"/>
            <w:numFmt w:val="chicago"/>
          </w:footnotePr>
          <w:endnotePr>
            <w:numFmt w:val="chicago"/>
          </w:endnotePr>
          <w:pgSz w:w="11906" w:h="16838"/>
          <w:pgMar w:top="1418" w:right="1134" w:bottom="1418" w:left="1134" w:header="709" w:footer="709" w:gutter="0"/>
          <w:cols w:space="708"/>
          <w:docGrid w:linePitch="360"/>
        </w:sectPr>
      </w:pPr>
    </w:p>
    <w:p w:rsidR="00897B11">
      <w:pPr>
        <w:framePr w:wrap="auto"/>
        <w:widowControl/>
        <w:autoSpaceDE/>
        <w:autoSpaceDN/>
        <w:adjustRightInd/>
        <w:ind w:left="0" w:right="0"/>
        <w:jc w:val="left"/>
        <w:textAlignment w:val="auto"/>
        <w:rPr>
          <w:rFonts w:ascii="Times New Roman" w:hAnsi="Times New Roman"/>
          <w:lang w:eastAsia="zh-CN"/>
        </w:rPr>
      </w:pPr>
    </w:p>
    <w:tbl>
      <w:tblPr>
        <w:tblStyle w:val="TableNormal"/>
        <w:tblW w:w="9639" w:type="dxa"/>
        <w:jc w:val="center"/>
        <w:tblLook w:val="0000"/>
      </w:tblPr>
      <w:tblGrid>
        <w:gridCol w:w="2410"/>
        <w:gridCol w:w="1958"/>
        <w:gridCol w:w="3464"/>
        <w:gridCol w:w="1807"/>
      </w:tblGrid>
      <w:tr>
        <w:tblPrEx>
          <w:tblW w:w="9639" w:type="dxa"/>
          <w:jc w:val="center"/>
          <w:tblLook w:val="0000"/>
        </w:tblPrEx>
        <w:trPr>
          <w:trHeight w:val="454"/>
          <w:jc w:val="center"/>
        </w:trPr>
        <w:tc>
          <w:tcPr>
            <w:tcW w:w="2409" w:type="dxa"/>
            <w:shd w:val="clear" w:color="auto" w:fill="auto"/>
            <w:vAlign w:val="center"/>
          </w:tcPr>
          <w:p w:rsidR="00897B11">
            <w:pPr>
              <w:framePr w:wrap="auto"/>
              <w:widowControl/>
              <w:numPr>
                <w:ilvl w:val="0"/>
                <w:numId w:val="43"/>
              </w:numPr>
              <w:autoSpaceDE/>
              <w:autoSpaceDN/>
              <w:adjustRightInd/>
              <w:spacing w:before="0" w:line="276" w:lineRule="auto"/>
              <w:ind w:right="0" w:firstLine="0"/>
              <w:jc w:val="left"/>
              <w:textAlignment w:val="auto"/>
              <w:outlineLvl w:val="0"/>
              <w:rPr>
                <w:rFonts w:ascii="Times New Roman" w:hAnsi="Times New Roman"/>
                <w:b/>
                <w:bCs/>
                <w:sz w:val="22"/>
                <w:szCs w:val="22"/>
                <w:lang w:eastAsia="zh-CN"/>
              </w:rPr>
            </w:pPr>
            <w:r>
              <w:rPr>
                <w:rFonts w:ascii="Times New Roman" w:hAnsi="Times New Roman"/>
                <w:b/>
                <w:bCs/>
                <w:sz w:val="22"/>
                <w:szCs w:val="22"/>
                <w:lang w:eastAsia="zh-CN"/>
              </w:rPr>
              <w:t>Kod przedmiotu:</w:t>
            </w:r>
          </w:p>
        </w:tc>
        <w:tc>
          <w:tcPr>
            <w:tcW w:w="1958" w:type="dxa"/>
            <w:shd w:val="clear" w:color="auto" w:fill="auto"/>
            <w:vAlign w:val="center"/>
          </w:tcPr>
          <w:p w:rsidR="00897B11">
            <w:pPr>
              <w:framePr w:wrap="auto"/>
              <w:widowControl/>
              <w:numPr>
                <w:ilvl w:val="0"/>
                <w:numId w:val="43"/>
              </w:numPr>
              <w:autoSpaceDE/>
              <w:autoSpaceDN/>
              <w:adjustRightInd/>
              <w:spacing w:before="0" w:line="276" w:lineRule="auto"/>
              <w:ind w:right="0" w:firstLine="0"/>
              <w:jc w:val="center"/>
              <w:textAlignment w:val="auto"/>
              <w:outlineLvl w:val="0"/>
              <w:rPr>
                <w:rFonts w:ascii="Times New Roman" w:hAnsi="Times New Roman"/>
                <w:sz w:val="22"/>
                <w:szCs w:val="22"/>
                <w:lang w:eastAsia="zh-CN"/>
              </w:rPr>
            </w:pPr>
            <w:r>
              <w:rPr>
                <w:rFonts w:ascii="Times New Roman" w:hAnsi="Times New Roman"/>
                <w:sz w:val="22"/>
                <w:szCs w:val="22"/>
                <w:lang w:eastAsia="zh-CN"/>
              </w:rPr>
              <w:t>……………….</w:t>
            </w:r>
          </w:p>
        </w:tc>
        <w:tc>
          <w:tcPr>
            <w:tcW w:w="3464" w:type="dxa"/>
            <w:shd w:val="clear" w:color="auto" w:fill="auto"/>
            <w:vAlign w:val="center"/>
          </w:tcPr>
          <w:p w:rsidR="00897B11">
            <w:pPr>
              <w:framePr w:wrap="auto"/>
              <w:widowControl/>
              <w:numPr>
                <w:ilvl w:val="0"/>
                <w:numId w:val="43"/>
              </w:numPr>
              <w:autoSpaceDE/>
              <w:autoSpaceDN/>
              <w:adjustRightInd/>
              <w:spacing w:before="0" w:line="276" w:lineRule="auto"/>
              <w:ind w:right="0" w:firstLine="0"/>
              <w:jc w:val="right"/>
              <w:textAlignment w:val="auto"/>
              <w:outlineLvl w:val="0"/>
              <w:rPr>
                <w:rFonts w:ascii="Times New Roman" w:hAnsi="Times New Roman"/>
                <w:b/>
                <w:bCs/>
                <w:sz w:val="22"/>
                <w:szCs w:val="22"/>
                <w:lang w:eastAsia="zh-CN"/>
              </w:rPr>
            </w:pPr>
            <w:r>
              <w:rPr>
                <w:rFonts w:ascii="Times New Roman" w:hAnsi="Times New Roman"/>
                <w:b/>
                <w:bCs/>
                <w:sz w:val="22"/>
                <w:szCs w:val="22"/>
                <w:lang w:eastAsia="zh-CN"/>
              </w:rPr>
              <w:t>Pozycja planu:</w:t>
            </w:r>
          </w:p>
        </w:tc>
        <w:tc>
          <w:tcPr>
            <w:tcW w:w="1807" w:type="dxa"/>
            <w:shd w:val="clear" w:color="auto" w:fill="auto"/>
            <w:vAlign w:val="center"/>
          </w:tcPr>
          <w:p w:rsidR="00897B11">
            <w:pPr>
              <w:framePr w:wrap="auto"/>
              <w:widowControl/>
              <w:numPr>
                <w:ilvl w:val="0"/>
                <w:numId w:val="43"/>
              </w:numPr>
              <w:autoSpaceDE/>
              <w:autoSpaceDN/>
              <w:adjustRightInd/>
              <w:spacing w:before="0" w:line="276" w:lineRule="auto"/>
              <w:ind w:right="0" w:firstLine="0"/>
              <w:jc w:val="center"/>
              <w:textAlignment w:val="auto"/>
              <w:outlineLvl w:val="0"/>
              <w:rPr>
                <w:rFonts w:ascii="Cambria" w:hAnsi="Cambria" w:cs="Cambria"/>
                <w:b/>
                <w:bCs/>
                <w:sz w:val="28"/>
                <w:szCs w:val="28"/>
                <w:lang w:eastAsia="zh-CN"/>
              </w:rPr>
            </w:pPr>
            <w:r>
              <w:rPr>
                <w:rFonts w:ascii="Times New Roman" w:hAnsi="Times New Roman"/>
                <w:sz w:val="22"/>
                <w:szCs w:val="22"/>
                <w:lang w:eastAsia="zh-CN"/>
              </w:rPr>
              <w:t>A1</w:t>
            </w:r>
          </w:p>
        </w:tc>
      </w:tr>
    </w:tbl>
    <w:p w:rsidR="00897B11">
      <w:pPr>
        <w:framePr w:wrap="auto"/>
        <w:widowControl/>
        <w:numPr>
          <w:ilvl w:val="0"/>
          <w:numId w:val="43"/>
        </w:numPr>
        <w:autoSpaceDE/>
        <w:autoSpaceDN/>
        <w:adjustRightInd/>
        <w:spacing w:before="0"/>
        <w:ind w:right="0" w:firstLine="0"/>
        <w:jc w:val="left"/>
        <w:textAlignment w:val="auto"/>
        <w:outlineLvl w:val="0"/>
        <w:rPr>
          <w:rFonts w:ascii="Times New Roman" w:hAnsi="Times New Roman"/>
          <w:b/>
          <w:bCs/>
          <w:sz w:val="22"/>
          <w:szCs w:val="22"/>
          <w:lang w:eastAsia="zh-CN"/>
        </w:rPr>
      </w:pPr>
    </w:p>
    <w:p w:rsidR="00897B11">
      <w:pPr>
        <w:framePr w:wrap="auto"/>
        <w:widowControl/>
        <w:numPr>
          <w:ilvl w:val="0"/>
          <w:numId w:val="44"/>
        </w:numPr>
        <w:tabs>
          <w:tab w:val="left" w:pos="284"/>
          <w:tab w:val="num" w:pos="1440"/>
        </w:tabs>
        <w:autoSpaceDE/>
        <w:autoSpaceDN/>
        <w:adjustRightInd/>
        <w:spacing w:before="120"/>
        <w:ind w:left="284" w:right="0" w:hanging="284"/>
        <w:jc w:val="left"/>
        <w:textAlignment w:val="auto"/>
        <w:rPr>
          <w:rFonts w:ascii="Times New Roman" w:hAnsi="Times New Roman"/>
          <w:b/>
          <w:bCs/>
          <w:sz w:val="22"/>
          <w:szCs w:val="22"/>
          <w:lang w:eastAsia="zh-CN"/>
        </w:rPr>
      </w:pPr>
      <w:r>
        <w:rPr>
          <w:rFonts w:ascii="Times New Roman" w:hAnsi="Times New Roman"/>
          <w:b/>
          <w:bCs/>
          <w:sz w:val="22"/>
          <w:szCs w:val="22"/>
          <w:lang w:eastAsia="zh-CN"/>
        </w:rPr>
        <w:t>INFORMACJE O PRZEDMIOCIE</w:t>
      </w:r>
    </w:p>
    <w:p w:rsidR="00897B11">
      <w:pPr>
        <w:framePr w:wrap="auto"/>
        <w:widowControl/>
        <w:numPr>
          <w:ilvl w:val="1"/>
          <w:numId w:val="44"/>
        </w:numPr>
        <w:tabs>
          <w:tab w:val="left" w:pos="567"/>
          <w:tab w:val="clear" w:pos="720"/>
        </w:tabs>
        <w:autoSpaceDE/>
        <w:autoSpaceDN/>
        <w:adjustRightInd/>
        <w:spacing w:before="120" w:after="120"/>
        <w:ind w:left="567" w:right="0" w:hanging="283"/>
        <w:jc w:val="left"/>
        <w:textAlignment w:val="auto"/>
        <w:rPr>
          <w:rFonts w:ascii="Times New Roman" w:hAnsi="Times New Roman"/>
          <w:lang w:eastAsia="zh-CN"/>
        </w:rPr>
      </w:pPr>
      <w:r>
        <w:rPr>
          <w:rFonts w:ascii="Times New Roman" w:hAnsi="Times New Roman"/>
          <w:lang w:eastAsia="zh-CN"/>
        </w:rPr>
        <w:t>Podstawowe dane</w:t>
      </w:r>
    </w:p>
    <w:tbl>
      <w:tblPr>
        <w:tblStyle w:val="TableNormal"/>
        <w:tblW w:w="9649" w:type="dxa"/>
        <w:jc w:val="center"/>
        <w:tblBorders>
          <w:top w:val="single" w:sz="4" w:space="0" w:color="000000"/>
          <w:left w:val="single" w:sz="4" w:space="0" w:color="000000"/>
          <w:bottom w:val="single" w:sz="4" w:space="0" w:color="000000"/>
          <w:insideH w:val="single" w:sz="4" w:space="0" w:color="000000"/>
        </w:tblBorders>
        <w:tblLook w:val="0000"/>
      </w:tblPr>
      <w:tblGrid>
        <w:gridCol w:w="3773"/>
        <w:gridCol w:w="5876"/>
      </w:tblGrid>
      <w:tr>
        <w:tblPrEx>
          <w:tblW w:w="9649" w:type="dxa"/>
          <w:jc w:val="center"/>
          <w:tblBorders>
            <w:top w:val="single" w:sz="4" w:space="0" w:color="000000"/>
            <w:left w:val="single" w:sz="4" w:space="0" w:color="000000"/>
            <w:bottom w:val="single" w:sz="4" w:space="0" w:color="000000"/>
            <w:insideH w:val="single" w:sz="4" w:space="0" w:color="000000"/>
          </w:tblBorders>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sz w:val="22"/>
                <w:szCs w:val="22"/>
                <w:lang w:eastAsia="zh-CN"/>
              </w:rPr>
              <w:t>Nazwa przedmiotu</w:t>
            </w:r>
            <w:r>
              <w:rPr>
                <w:rFonts w:ascii="Times New Roman" w:hAnsi="Times New Roman"/>
                <w:color w:val="000000"/>
                <w:sz w:val="22"/>
                <w:szCs w:val="22"/>
                <w:lang w:eastAsia="zh-CN"/>
              </w:rPr>
              <w:t xml:space="preserve"> / zajęć</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rsidRPr="00847B1F">
            <w:pPr>
              <w:framePr w:wrap="auto"/>
              <w:widowControl w:val="0"/>
              <w:autoSpaceDE/>
              <w:autoSpaceDN/>
              <w:adjustRightInd/>
              <w:ind w:left="0" w:right="0"/>
              <w:jc w:val="left"/>
              <w:textAlignment w:val="auto"/>
              <w:rPr>
                <w:rFonts w:ascii="Times New Roman" w:hAnsi="Times New Roman"/>
                <w:lang w:eastAsia="zh-CN"/>
              </w:rPr>
            </w:pPr>
            <w:r w:rsidRPr="00847B1F">
              <w:rPr>
                <w:rFonts w:ascii="Times New Roman" w:hAnsi="Times New Roman"/>
                <w:color w:val="000000"/>
                <w:sz w:val="22"/>
                <w:szCs w:val="22"/>
                <w:lang w:eastAsia="zh-CN"/>
              </w:rPr>
              <w:t>Język rosyjski</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Kierunek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Geodezja i kartografia</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Poziom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I stopnia (inż.)</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highlight w:val="yellow"/>
                <w:lang w:eastAsia="zh-CN"/>
              </w:rPr>
            </w:pPr>
            <w:r>
              <w:rPr>
                <w:rFonts w:ascii="Times New Roman" w:hAnsi="Times New Roman"/>
                <w:color w:val="000000"/>
                <w:sz w:val="22"/>
                <w:szCs w:val="22"/>
                <w:lang w:eastAsia="zh-CN"/>
              </w:rPr>
              <w:t>Profil</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Ogólnoakademicki</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Forma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Stacjonarne </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Specjalność</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sz w:val="22"/>
                <w:szCs w:val="22"/>
                <w:lang w:eastAsia="zh-CN"/>
              </w:rPr>
            </w:pPr>
            <w:bookmarkStart w:id="1" w:name="_GoBack"/>
            <w:bookmarkEnd w:id="1"/>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Jednostka prowadząca kierunek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Wydział Budownictwa, Architektury i Inżynierii Środowiska</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highlight w:val="yellow"/>
                <w:lang w:eastAsia="zh-CN"/>
              </w:rPr>
            </w:pPr>
            <w:r>
              <w:rPr>
                <w:rFonts w:ascii="Times New Roman" w:hAnsi="Times New Roman"/>
                <w:iCs/>
                <w:color w:val="000000"/>
                <w:sz w:val="22"/>
                <w:szCs w:val="22"/>
                <w:lang w:eastAsia="zh-CN"/>
              </w:rPr>
              <w:t xml:space="preserve">Imię i nazwisko nauczyciela (li) i jego stopień lub tytuł naukowy osoby odpowiedzialnej za przygotowanie </w:t>
            </w:r>
            <w:r>
              <w:rPr>
                <w:rFonts w:ascii="Times New Roman" w:hAnsi="Times New Roman"/>
                <w:iCs/>
                <w:color w:val="000000"/>
                <w:sz w:val="22"/>
                <w:szCs w:val="22"/>
                <w:lang w:eastAsia="zh-CN"/>
              </w:rPr>
              <w:t>sylabusa</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sz w:val="22"/>
                <w:szCs w:val="22"/>
                <w:lang w:eastAsia="zh-CN"/>
              </w:rPr>
              <w:t>mgr Zofia Heliasz</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Przedmioty wprowadzające</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Język rosyjski</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val="0"/>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Wymagania wstępne</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B11">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Znajomość języka rosyjskiego na poziomie  B1</w:t>
            </w:r>
          </w:p>
        </w:tc>
      </w:tr>
    </w:tbl>
    <w:p w:rsidR="00897B11">
      <w:pPr>
        <w:framePr w:wrap="auto"/>
        <w:widowControl/>
        <w:numPr>
          <w:ilvl w:val="1"/>
          <w:numId w:val="44"/>
        </w:numPr>
        <w:tabs>
          <w:tab w:val="left" w:pos="567"/>
          <w:tab w:val="clear" w:pos="720"/>
        </w:tabs>
        <w:autoSpaceDE/>
        <w:autoSpaceDN/>
        <w:adjustRightInd/>
        <w:spacing w:before="120" w:after="120"/>
        <w:ind w:left="567" w:right="0" w:hanging="283"/>
        <w:jc w:val="left"/>
        <w:textAlignment w:val="auto"/>
        <w:rPr>
          <w:rFonts w:ascii="Times New Roman" w:hAnsi="Times New Roman"/>
          <w:lang w:eastAsia="zh-CN"/>
        </w:rPr>
      </w:pPr>
      <w:r>
        <w:rPr>
          <w:rFonts w:ascii="Times New Roman" w:hAnsi="Times New Roman"/>
          <w:lang w:eastAsia="zh-CN"/>
        </w:rPr>
        <w:t>Semestralny/tygodniowy rozkład zajęć według planu studiów</w:t>
      </w:r>
    </w:p>
    <w:tbl>
      <w:tblPr>
        <w:tblStyle w:val="TableNormal"/>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tblPr>
      <w:tblGrid>
        <w:gridCol w:w="908"/>
        <w:gridCol w:w="1100"/>
        <w:gridCol w:w="1389"/>
        <w:gridCol w:w="1541"/>
        <w:gridCol w:w="1328"/>
        <w:gridCol w:w="1171"/>
        <w:gridCol w:w="1145"/>
        <w:gridCol w:w="1067"/>
      </w:tblGrid>
      <w:tr>
        <w:tblPrEx>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tblPrEx>
        <w:trPr>
          <w:trHeight w:val="371"/>
          <w:jc w:val="center"/>
        </w:trPr>
        <w:tc>
          <w:tcPr>
            <w:tcW w:w="907" w:type="dxa"/>
            <w:vMerge w:val="restart"/>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b/>
                <w:bCs/>
                <w:i/>
                <w:iCs/>
                <w:sz w:val="22"/>
                <w:szCs w:val="22"/>
                <w:lang w:eastAsia="zh-CN"/>
              </w:rPr>
              <w:t> </w:t>
            </w:r>
            <w:r>
              <w:rPr>
                <w:rFonts w:ascii="Times New Roman" w:hAnsi="Times New Roman"/>
                <w:sz w:val="22"/>
                <w:szCs w:val="22"/>
                <w:lang w:eastAsia="zh-CN"/>
              </w:rPr>
              <w:t>Semestr</w:t>
            </w:r>
          </w:p>
        </w:tc>
        <w:tc>
          <w:tcPr>
            <w:tcW w:w="1099"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Wykłady</w:t>
            </w:r>
          </w:p>
        </w:tc>
        <w:tc>
          <w:tcPr>
            <w:tcW w:w="1389"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Ćwiczenia audytoryjne</w:t>
            </w:r>
          </w:p>
        </w:tc>
        <w:tc>
          <w:tcPr>
            <w:tcW w:w="1541"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highlight w:val="yellow"/>
                <w:lang w:eastAsia="zh-CN"/>
              </w:rPr>
            </w:pPr>
            <w:r>
              <w:rPr>
                <w:rFonts w:ascii="Times New Roman" w:hAnsi="Times New Roman"/>
                <w:sz w:val="22"/>
                <w:szCs w:val="22"/>
                <w:lang w:eastAsia="zh-CN"/>
              </w:rPr>
              <w:t>Ćwiczenia laboratoryjne</w:t>
            </w:r>
          </w:p>
        </w:tc>
        <w:tc>
          <w:tcPr>
            <w:tcW w:w="1328"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Ćwiczenia projektowe</w:t>
            </w:r>
          </w:p>
        </w:tc>
        <w:tc>
          <w:tcPr>
            <w:tcW w:w="1171"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Seminaria</w:t>
            </w:r>
          </w:p>
        </w:tc>
        <w:tc>
          <w:tcPr>
            <w:tcW w:w="1145"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 xml:space="preserve">Zajęcia   terenowe </w:t>
            </w:r>
          </w:p>
        </w:tc>
        <w:tc>
          <w:tcPr>
            <w:tcW w:w="1067" w:type="dxa"/>
            <w:tcBorders>
              <w:top w:val="single" w:sz="4" w:space="0" w:color="000000"/>
              <w:left w:val="single" w:sz="4" w:space="0" w:color="000000"/>
              <w:bottom w:val="single" w:sz="4" w:space="0" w:color="000000"/>
              <w:right w:val="single" w:sz="4" w:space="0" w:color="000000"/>
            </w:tcBorders>
            <w:shd w:val="clear" w:color="auto" w:fill="EEECE1"/>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 xml:space="preserve">Liczba punktów </w:t>
            </w:r>
          </w:p>
        </w:tc>
      </w:tr>
      <w:tr>
        <w:tblPrEx>
          <w:tblW w:w="9649" w:type="dxa"/>
          <w:jc w:val="center"/>
          <w:tblCellMar>
            <w:left w:w="70" w:type="dxa"/>
            <w:right w:w="70" w:type="dxa"/>
          </w:tblCellMar>
          <w:tblLook w:val="0000"/>
        </w:tblPrEx>
        <w:trPr>
          <w:jc w:val="center"/>
        </w:trPr>
        <w:tc>
          <w:tcPr>
            <w:tcW w:w="907" w:type="dxa"/>
            <w:vMerge/>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snapToGrid w:val="0"/>
              <w:ind w:left="0" w:right="0"/>
              <w:jc w:val="center"/>
              <w:textAlignment w:val="auto"/>
              <w:rPr>
                <w:rFonts w:ascii="Times New Roman" w:hAnsi="Times New Roman"/>
                <w:lang w:eastAsia="zh-CN"/>
              </w:rPr>
            </w:pPr>
          </w:p>
        </w:tc>
        <w:tc>
          <w:tcPr>
            <w:tcW w:w="1099"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(W)</w:t>
            </w:r>
          </w:p>
        </w:tc>
        <w:tc>
          <w:tcPr>
            <w:tcW w:w="1389"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(Ć)</w:t>
            </w:r>
          </w:p>
        </w:tc>
        <w:tc>
          <w:tcPr>
            <w:tcW w:w="1541"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snapToGrid w:val="0"/>
              <w:ind w:left="0" w:right="0"/>
              <w:jc w:val="center"/>
              <w:textAlignment w:val="auto"/>
              <w:rPr>
                <w:rFonts w:ascii="Times New Roman" w:hAnsi="Times New Roman"/>
                <w:highlight w:val="yellow"/>
                <w:lang w:eastAsia="zh-CN"/>
              </w:rPr>
            </w:pPr>
            <w:r>
              <w:rPr>
                <w:rFonts w:ascii="Times New Roman" w:hAnsi="Times New Roman"/>
                <w:lang w:eastAsia="zh-CN"/>
              </w:rPr>
              <w:t>(L)</w:t>
            </w:r>
          </w:p>
        </w:tc>
        <w:tc>
          <w:tcPr>
            <w:tcW w:w="1328"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(P)</w:t>
            </w:r>
          </w:p>
        </w:tc>
        <w:tc>
          <w:tcPr>
            <w:tcW w:w="1171"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(S)</w:t>
            </w:r>
          </w:p>
        </w:tc>
        <w:tc>
          <w:tcPr>
            <w:tcW w:w="1145" w:type="dxa"/>
            <w:tcBorders>
              <w:top w:val="single" w:sz="4" w:space="0" w:color="000000"/>
              <w:left w:val="single" w:sz="4" w:space="0" w:color="000000"/>
              <w:bottom w:val="single" w:sz="4" w:space="0" w:color="000000"/>
            </w:tcBorders>
            <w:shd w:val="clear" w:color="auto" w:fill="EEECE1"/>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(T)</w:t>
            </w:r>
          </w:p>
        </w:tc>
        <w:tc>
          <w:tcPr>
            <w:tcW w:w="1067" w:type="dxa"/>
            <w:tcBorders>
              <w:top w:val="single" w:sz="4" w:space="0" w:color="000000"/>
              <w:left w:val="single" w:sz="4" w:space="0" w:color="000000"/>
              <w:bottom w:val="single" w:sz="4" w:space="0" w:color="000000"/>
              <w:right w:val="single" w:sz="4" w:space="0" w:color="000000"/>
            </w:tcBorders>
            <w:shd w:val="clear" w:color="auto" w:fill="EEECE1"/>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ECTS</w:t>
            </w:r>
            <w:r>
              <w:rPr>
                <w:rFonts w:ascii="Times New Roman" w:hAnsi="Times New Roman"/>
                <w:sz w:val="22"/>
                <w:szCs w:val="22"/>
                <w:vertAlign w:val="superscript"/>
                <w:lang w:eastAsia="zh-CN"/>
              </w:rPr>
              <w:endnoteReference w:id="2"/>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III</w:t>
            </w:r>
          </w:p>
        </w:tc>
        <w:tc>
          <w:tcPr>
            <w:tcW w:w="109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IV</w:t>
            </w:r>
          </w:p>
        </w:tc>
        <w:tc>
          <w:tcPr>
            <w:tcW w:w="109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V</w:t>
            </w:r>
          </w:p>
        </w:tc>
        <w:tc>
          <w:tcPr>
            <w:tcW w:w="109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VI</w:t>
            </w:r>
          </w:p>
        </w:tc>
        <w:tc>
          <w:tcPr>
            <w:tcW w:w="109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2</w:t>
            </w:r>
          </w:p>
        </w:tc>
      </w:tr>
    </w:tbl>
    <w:p w:rsidR="00897B11">
      <w:pPr>
        <w:framePr w:wrap="auto"/>
        <w:widowControl/>
        <w:tabs>
          <w:tab w:val="left" w:pos="284"/>
        </w:tabs>
        <w:autoSpaceDE/>
        <w:autoSpaceDN/>
        <w:adjustRightInd/>
        <w:spacing w:before="120" w:after="120"/>
        <w:ind w:left="284" w:right="0"/>
        <w:jc w:val="left"/>
        <w:textAlignment w:val="auto"/>
        <w:rPr>
          <w:rFonts w:ascii="Times New Roman" w:hAnsi="Times New Roman"/>
          <w:color w:val="000000"/>
          <w:sz w:val="22"/>
          <w:szCs w:val="22"/>
          <w:lang w:eastAsia="zh-CN"/>
        </w:rPr>
      </w:pPr>
    </w:p>
    <w:p w:rsidR="00897B11">
      <w:pPr>
        <w:framePr w:wrap="auto"/>
        <w:widowControl/>
        <w:numPr>
          <w:ilvl w:val="0"/>
          <w:numId w:val="44"/>
        </w:numPr>
        <w:tabs>
          <w:tab w:val="left" w:pos="284"/>
          <w:tab w:val="num" w:pos="1440"/>
        </w:tabs>
        <w:autoSpaceDE/>
        <w:autoSpaceDN/>
        <w:adjustRightInd/>
        <w:spacing w:before="120" w:after="120"/>
        <w:ind w:left="284" w:right="0" w:hanging="284"/>
        <w:jc w:val="left"/>
        <w:textAlignment w:val="auto"/>
        <w:rPr>
          <w:rFonts w:ascii="Times New Roman" w:hAnsi="Times New Roman"/>
          <w:b/>
          <w:bCs/>
          <w:sz w:val="22"/>
          <w:szCs w:val="22"/>
          <w:lang w:eastAsia="zh-CN"/>
        </w:rPr>
      </w:pPr>
      <w:r>
        <w:rPr>
          <w:rFonts w:ascii="Times New Roman" w:hAnsi="Times New Roman"/>
          <w:b/>
          <w:bCs/>
          <w:sz w:val="22"/>
          <w:szCs w:val="22"/>
          <w:lang w:eastAsia="zh-CN"/>
        </w:rPr>
        <w:t>EFEKTY UCZENIA SIĘ DLA PRZEDMIOTU</w:t>
      </w:r>
    </w:p>
    <w:p w:rsidR="00897B11">
      <w:pPr>
        <w:framePr w:wrap="auto"/>
        <w:widowControl/>
        <w:tabs>
          <w:tab w:val="left" w:pos="284"/>
        </w:tabs>
        <w:autoSpaceDE/>
        <w:autoSpaceDN/>
        <w:adjustRightInd/>
        <w:spacing w:before="120" w:after="120"/>
        <w:ind w:left="284" w:right="0" w:hanging="284"/>
        <w:jc w:val="left"/>
        <w:textAlignment w:val="auto"/>
        <w:rPr>
          <w:rFonts w:ascii="Times New Roman" w:hAnsi="Times New Roman"/>
          <w:b/>
          <w:bCs/>
          <w:sz w:val="22"/>
          <w:szCs w:val="22"/>
          <w:lang w:eastAsia="zh-CN"/>
        </w:rPr>
      </w:pPr>
    </w:p>
    <w:tbl>
      <w:tblPr>
        <w:tblStyle w:val="TableNormal"/>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90"/>
        <w:gridCol w:w="5386"/>
        <w:gridCol w:w="1587"/>
        <w:gridCol w:w="1594"/>
      </w:tblGrid>
      <w:tr>
        <w:tblPrEx>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Lp.</w:t>
            </w:r>
          </w:p>
        </w:tc>
        <w:tc>
          <w:tcPr>
            <w:tcW w:w="53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Odniesienie do </w:t>
            </w:r>
            <w:r>
              <w:rPr>
                <w:rFonts w:ascii="Times New Roman" w:hAnsi="Times New Roman"/>
                <w:strike/>
                <w:color w:val="000000"/>
                <w:sz w:val="22"/>
                <w:szCs w:val="22"/>
                <w:lang w:eastAsia="zh-CN"/>
              </w:rPr>
              <w:br/>
            </w:r>
            <w:r>
              <w:rPr>
                <w:rFonts w:ascii="Times New Roman" w:hAnsi="Times New Roman"/>
                <w:color w:val="000000"/>
                <w:sz w:val="22"/>
                <w:szCs w:val="22"/>
                <w:lang w:eastAsia="zh-CN"/>
              </w:rPr>
              <w:t xml:space="preserve">charakterystyk II stopnia </w:t>
            </w:r>
            <w:r>
              <w:rPr>
                <w:rFonts w:ascii="Times New Roman" w:hAnsi="Times New Roman"/>
                <w:color w:val="000000"/>
                <w:sz w:val="22"/>
                <w:szCs w:val="22"/>
                <w:lang w:eastAsia="zh-CN"/>
              </w:rPr>
              <w:br/>
              <w:t xml:space="preserve">(kod składnika opisu) </w:t>
            </w:r>
          </w:p>
        </w:tc>
      </w:tr>
      <w:tr>
        <w:tblPrEx>
          <w:tblW w:w="9657" w:type="dxa"/>
          <w:jc w:val="center"/>
          <w:tblLook w:val="00A0"/>
        </w:tblPrEx>
        <w:trPr>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WIEDZA</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W1</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K_W14</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P6S_WK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W2</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Zna terminologię specjalistyczną z zakresu zagadnień wymienionych w treściach kształcenia.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K_W14</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P6S_WK</w:t>
            </w:r>
          </w:p>
        </w:tc>
      </w:tr>
      <w:tr>
        <w:tblPrEx>
          <w:tblW w:w="9657" w:type="dxa"/>
          <w:jc w:val="center"/>
          <w:tblLook w:val="00A0"/>
        </w:tblPrEx>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UMIEJĘTNOŚCI</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U1</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W wyniku kształcenia student czyta ze zrozumieniem, tłumaczy i streszcza teksty o tematyce ogólnej oraz </w:t>
            </w:r>
            <w:r>
              <w:rPr>
                <w:rFonts w:ascii="Times New Roman" w:hAnsi="Times New Roman"/>
                <w:sz w:val="22"/>
                <w:szCs w:val="22"/>
                <w:lang w:eastAsia="zh-CN"/>
              </w:rPr>
              <w:t>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U2</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U3</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U4</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U5</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KOMPETENCJE SPOŁECZNE</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K1</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P6S_KK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K2</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Jest otwarty na komunikowanie się w języku rosyjskim i korzystanie z materiałów rosyjskojęzycznych oraz </w:t>
            </w:r>
            <w:r>
              <w:rPr>
                <w:rFonts w:ascii="Times New Roman" w:hAnsi="Times New Roman"/>
                <w:i/>
                <w:sz w:val="22"/>
                <w:szCs w:val="22"/>
                <w:lang w:eastAsia="zh-CN"/>
              </w:rPr>
              <w:t xml:space="preserve"> </w:t>
            </w:r>
            <w:r>
              <w:rPr>
                <w:rFonts w:ascii="Times New Roman" w:hAnsi="Times New Roman"/>
                <w:sz w:val="22"/>
                <w:szCs w:val="22"/>
                <w:lang w:eastAsia="zh-CN"/>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P6S_KK</w:t>
            </w:r>
          </w:p>
        </w:tc>
      </w:tr>
    </w:tbl>
    <w:p w:rsidR="00897B11">
      <w:pPr>
        <w:framePr w:wrap="auto"/>
        <w:widowControl/>
        <w:autoSpaceDE/>
        <w:autoSpaceDN/>
        <w:adjustRightInd/>
        <w:ind w:left="0" w:right="0"/>
        <w:jc w:val="left"/>
        <w:textAlignment w:val="auto"/>
        <w:rPr>
          <w:rFonts w:ascii="Times New Roman" w:hAnsi="Times New Roman"/>
          <w:lang w:eastAsia="zh-CN"/>
        </w:rPr>
      </w:pPr>
    </w:p>
    <w:p w:rsidR="00897B11">
      <w:pPr>
        <w:framePr w:wrap="auto"/>
        <w:widowControl/>
        <w:numPr>
          <w:ilvl w:val="0"/>
          <w:numId w:val="44"/>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sz w:val="22"/>
          <w:szCs w:val="22"/>
          <w:lang w:eastAsia="zh-CN"/>
        </w:rPr>
        <w:t xml:space="preserve">METODY </w:t>
      </w:r>
      <w:r>
        <w:rPr>
          <w:rFonts w:ascii="Times New Roman" w:hAnsi="Times New Roman"/>
          <w:b/>
          <w:bCs/>
          <w:lang w:eastAsia="zh-CN"/>
        </w:rPr>
        <w:t>DYDAKTYCZNE</w:t>
      </w:r>
    </w:p>
    <w:tbl>
      <w:tblPr>
        <w:tblStyle w:val="TableNormal"/>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48"/>
      </w:tblGrid>
      <w:tr>
        <w:tblPrEx>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jc w:val="center"/>
        </w:trPr>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ćwiczenia konwersacyjne, praca z podręcznikiem i materiałami oryginalnymi, prezentacje, tłumaczenia, gry dydaktyczne </w:t>
            </w:r>
          </w:p>
        </w:tc>
      </w:tr>
    </w:tbl>
    <w:p w:rsidR="00897B11">
      <w:pPr>
        <w:framePr w:wrap="auto"/>
        <w:widowControl/>
        <w:numPr>
          <w:ilvl w:val="0"/>
          <w:numId w:val="44"/>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color w:val="000000"/>
          <w:sz w:val="22"/>
          <w:szCs w:val="22"/>
          <w:lang w:eastAsia="zh-CN"/>
        </w:rPr>
        <w:t>FORMA I W</w:t>
      </w:r>
      <w:r>
        <w:rPr>
          <w:rFonts w:ascii="Times New Roman" w:hAnsi="Times New Roman"/>
          <w:b/>
          <w:bCs/>
          <w:lang w:eastAsia="zh-CN"/>
        </w:rPr>
        <w:t>ARUNKI  ZALICZENIA PRZEDMIOTU</w:t>
      </w:r>
    </w:p>
    <w:tbl>
      <w:tblPr>
        <w:tblStyle w:val="TableNormal"/>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48"/>
      </w:tblGrid>
      <w:tr>
        <w:tblPrEx>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jc w:val="center"/>
        </w:trPr>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34" w:right="0"/>
              <w:jc w:val="both"/>
              <w:textAlignment w:val="auto"/>
              <w:rPr>
                <w:rFonts w:ascii="Times New Roman" w:hAnsi="Times New Roman"/>
                <w:sz w:val="22"/>
                <w:szCs w:val="22"/>
                <w:lang w:eastAsia="zh-CN"/>
              </w:rPr>
            </w:pPr>
            <w:r>
              <w:rPr>
                <w:rFonts w:ascii="Times New Roman" w:hAnsi="Times New Roman"/>
                <w:sz w:val="22"/>
                <w:szCs w:val="22"/>
                <w:lang w:eastAsia="zh-CN"/>
              </w:rPr>
              <w:t xml:space="preserve">Zaliczenia pisemne ćwiczeń, wypowiedzi pisemne i ustne, prezentacja </w:t>
            </w:r>
          </w:p>
        </w:tc>
      </w:tr>
    </w:tbl>
    <w:p w:rsidR="00897B11">
      <w:pPr>
        <w:framePr w:wrap="auto"/>
        <w:widowControl/>
        <w:numPr>
          <w:ilvl w:val="0"/>
          <w:numId w:val="44"/>
        </w:numPr>
        <w:tabs>
          <w:tab w:val="left" w:pos="284"/>
          <w:tab w:val="num" w:pos="1440"/>
        </w:tabs>
        <w:autoSpaceDE/>
        <w:autoSpaceDN/>
        <w:adjustRightInd/>
        <w:spacing w:before="120" w:after="120"/>
        <w:ind w:left="284" w:right="0" w:hanging="284"/>
        <w:jc w:val="left"/>
        <w:textAlignment w:val="auto"/>
        <w:rPr>
          <w:rFonts w:ascii="Times New Roman" w:hAnsi="Times New Roman"/>
          <w:b/>
          <w:bCs/>
          <w:color w:val="000000"/>
          <w:sz w:val="22"/>
          <w:szCs w:val="22"/>
          <w:lang w:eastAsia="zh-CN"/>
        </w:rPr>
      </w:pPr>
      <w:r>
        <w:rPr>
          <w:rFonts w:ascii="Times New Roman" w:hAnsi="Times New Roman"/>
          <w:b/>
          <w:bCs/>
          <w:color w:val="000000"/>
          <w:sz w:val="22"/>
          <w:szCs w:val="22"/>
          <w:lang w:eastAsia="zh-CN"/>
        </w:rPr>
        <w:t>TREŚCI KSZTAŁCENIA</w:t>
      </w:r>
    </w:p>
    <w:tbl>
      <w:tblPr>
        <w:tblStyle w:val="TableNormal"/>
        <w:tblW w:w="9648" w:type="dxa"/>
        <w:jc w:val="center"/>
        <w:tblBorders>
          <w:top w:val="single" w:sz="4" w:space="0" w:color="000000"/>
          <w:left w:val="single" w:sz="4" w:space="0" w:color="000000"/>
          <w:bottom w:val="single" w:sz="4" w:space="0" w:color="000000"/>
          <w:insideH w:val="single" w:sz="4" w:space="0" w:color="000000"/>
        </w:tblBorders>
        <w:tblLook w:val="0000"/>
      </w:tblPr>
      <w:tblGrid>
        <w:gridCol w:w="986"/>
        <w:gridCol w:w="8662"/>
      </w:tblGrid>
      <w:tr>
        <w:tblPrEx>
          <w:tblW w:w="9648" w:type="dxa"/>
          <w:jc w:val="center"/>
          <w:tblBorders>
            <w:top w:val="single" w:sz="4" w:space="0" w:color="000000"/>
            <w:left w:val="single" w:sz="4" w:space="0" w:color="000000"/>
            <w:bottom w:val="single" w:sz="4" w:space="0" w:color="000000"/>
            <w:insideH w:val="single" w:sz="4" w:space="0" w:color="000000"/>
          </w:tblBorders>
          <w:tblLook w:val="0000"/>
        </w:tblPrEx>
        <w:trPr>
          <w:jc w:val="center"/>
        </w:trPr>
        <w:tc>
          <w:tcPr>
            <w:tcW w:w="986" w:type="dxa"/>
            <w:tcBorders>
              <w:top w:val="single" w:sz="4" w:space="0" w:color="000000"/>
              <w:left w:val="single" w:sz="4" w:space="0" w:color="000000"/>
              <w:bottom w:val="single" w:sz="4" w:space="0" w:color="000000"/>
            </w:tcBorders>
            <w:shd w:val="clear" w:color="auto" w:fill="EEECE1"/>
          </w:tcPr>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Lektorat</w:t>
            </w:r>
          </w:p>
        </w:tc>
        <w:tc>
          <w:tcPr>
            <w:tcW w:w="866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eastAsia="Calibri" w:cs="Calibri"/>
                <w:bCs/>
                <w:color w:val="000000"/>
                <w:sz w:val="20"/>
                <w:szCs w:val="20"/>
                <w:lang w:eastAsia="zh-CN"/>
              </w:rPr>
            </w:pPr>
            <w:r>
              <w:rPr>
                <w:rFonts w:ascii="Times New Roman" w:eastAsia="Calibri" w:hAnsi="Times New Roman"/>
                <w:bCs/>
                <w:color w:val="000000"/>
                <w:sz w:val="22"/>
                <w:szCs w:val="22"/>
                <w:lang w:eastAsia="zh-CN"/>
              </w:rPr>
              <w:t>Powtórzenie struktur leksykalno-gramatycznych języka rosyjskiego na poziomie  B1</w:t>
            </w:r>
          </w:p>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eastAsia="Calibri" w:cs="Calibri"/>
                <w:bCs/>
                <w:color w:val="000000"/>
                <w:sz w:val="20"/>
                <w:szCs w:val="20"/>
                <w:lang w:eastAsia="zh-CN"/>
              </w:rPr>
            </w:pPr>
            <w:r>
              <w:rPr>
                <w:rFonts w:ascii="Times New Roman" w:eastAsia="Calibri" w:hAnsi="Times New Roman"/>
                <w:bCs/>
                <w:color w:val="000000"/>
                <w:sz w:val="22"/>
                <w:szCs w:val="22"/>
                <w:lang w:eastAsia="zh-CN"/>
              </w:rPr>
              <w:t>Poszerzenie struktur leksykalno-gramatycznych  rosyjskiego do poziomu B2 w następujących zakresach tematycznych:</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praca: CV, list motywacyjny, rozmowa kwalifikacyjna</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 xml:space="preserve">podstawowe pojęcia z zakresu geodezji </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miary</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typy map i symbole</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systemy pozycjonowania</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GDS i jego zastosowanie</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sprzęt w pracy geodety</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praca w geodezji i kartografii</w:t>
            </w:r>
          </w:p>
          <w:p w:rsidR="00897B11">
            <w:pPr>
              <w:framePr w:wrap="auto"/>
              <w:widowControl/>
              <w:numPr>
                <w:ilvl w:val="3"/>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podstawowe pojęcia z zakresu kartografii</w:t>
            </w:r>
          </w:p>
          <w:p w:rsidR="00897B11">
            <w:pPr>
              <w:framePr w:wrap="auto"/>
              <w:widowControl/>
              <w:numPr>
                <w:ilvl w:val="3"/>
                <w:numId w:val="45"/>
              </w:num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zasady bezpieczeństwa i higieny pracy</w:t>
            </w:r>
          </w:p>
          <w:p w:rsidR="00897B11">
            <w:pPr>
              <w:framePr w:wrap="auto"/>
              <w:widowControl/>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1222" w:right="0"/>
              <w:jc w:val="left"/>
              <w:textAlignment w:val="auto"/>
              <w:rPr>
                <w:rFonts w:ascii="Times New Roman" w:hAnsi="Times New Roman"/>
                <w:color w:val="000000"/>
                <w:sz w:val="22"/>
                <w:szCs w:val="22"/>
                <w:lang w:eastAsia="zh-CN"/>
              </w:rPr>
            </w:pPr>
          </w:p>
        </w:tc>
      </w:tr>
    </w:tbl>
    <w:p w:rsidR="00897B11">
      <w:pPr>
        <w:framePr w:wrap="auto"/>
        <w:widowControl/>
        <w:numPr>
          <w:ilvl w:val="0"/>
          <w:numId w:val="44"/>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color w:val="000000"/>
          <w:sz w:val="22"/>
          <w:szCs w:val="22"/>
          <w:lang w:eastAsia="zh-CN"/>
        </w:rPr>
        <w:t>METODY (SPOSOBY) WERYFIKACJI EFEKTÓW UCZENIA SIĘ OSIĄGNIĘTYCH PRZEZ STUDENTA</w:t>
      </w:r>
    </w:p>
    <w:p w:rsidR="00897B11">
      <w:pPr>
        <w:framePr w:wrap="auto"/>
        <w:widowControl w:val="0"/>
        <w:tabs>
          <w:tab w:val="left" w:pos="284"/>
        </w:tabs>
        <w:autoSpaceDE/>
        <w:autoSpaceDN/>
        <w:adjustRightInd/>
        <w:spacing w:before="120" w:after="120"/>
        <w:ind w:left="0" w:right="0"/>
        <w:jc w:val="both"/>
        <w:textAlignment w:val="auto"/>
        <w:rPr>
          <w:rFonts w:ascii="Times New Roman" w:hAnsi="Times New Roman"/>
          <w:lang w:eastAsia="zh-CN"/>
        </w:rPr>
      </w:pPr>
      <w:r>
        <w:rPr>
          <w:rFonts w:ascii="Times New Roman" w:hAnsi="Times New Roman"/>
          <w:iCs/>
          <w:color w:val="000000"/>
          <w:sz w:val="22"/>
          <w:szCs w:val="22"/>
          <w:lang w:eastAsia="zh-CN"/>
        </w:rPr>
        <w:t>(dla każdego efektu uczenia się wymienionego w pkt. 2. powinny znaleźć się metody sprawdzenia, czy został on osiągnięty przez studenta)</w:t>
      </w:r>
    </w:p>
    <w:tbl>
      <w:tblPr>
        <w:tblStyle w:val="TableNormal"/>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5"/>
        <w:gridCol w:w="1701"/>
        <w:gridCol w:w="1701"/>
        <w:gridCol w:w="1701"/>
        <w:gridCol w:w="1700"/>
      </w:tblGrid>
      <w:tr>
        <w:tblPrEx>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Forma oceny </w:t>
            </w:r>
          </w:p>
        </w:tc>
      </w:tr>
      <w:tr>
        <w:tblPrEx>
          <w:tblW w:w="9638" w:type="dxa"/>
          <w:jc w:val="center"/>
          <w:tblLook w:val="00A0"/>
        </w:tblPrEx>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b/>
                <w:color w:val="000000"/>
                <w:sz w:val="22"/>
                <w:szCs w:val="22"/>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Zaliczenia pisemne </w:t>
            </w:r>
            <w:r>
              <w:rPr>
                <w:rFonts w:ascii="Times New Roman" w:hAnsi="Times New Roman"/>
                <w:color w:val="000000"/>
                <w:sz w:val="22"/>
                <w:szCs w:val="22"/>
                <w:lang w:eastAsia="zh-CN"/>
              </w:rPr>
              <w:t>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Prezentacja</w:t>
            </w: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r>
              <w:rPr>
                <w:rFonts w:ascii="Times New Roman" w:hAnsi="Times New Roman"/>
                <w:color w:val="000000"/>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lang w:eastAsia="zh-CN"/>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lang w:eastAsia="zh-CN"/>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lang w:eastAsia="zh-CN"/>
              </w:rPr>
            </w:pPr>
          </w:p>
        </w:tc>
      </w:tr>
    </w:tbl>
    <w:p w:rsidR="00897B11">
      <w:pPr>
        <w:framePr w:wrap="auto"/>
        <w:widowControl/>
        <w:tabs>
          <w:tab w:val="left" w:pos="284"/>
        </w:tabs>
        <w:autoSpaceDE/>
        <w:autoSpaceDN/>
        <w:adjustRightInd/>
        <w:spacing w:before="120" w:after="120"/>
        <w:ind w:left="0" w:right="0"/>
        <w:jc w:val="left"/>
        <w:textAlignment w:val="auto"/>
        <w:rPr>
          <w:rFonts w:ascii="Times New Roman" w:hAnsi="Times New Roman"/>
          <w:b/>
          <w:bCs/>
          <w:color w:val="000000"/>
          <w:sz w:val="22"/>
          <w:szCs w:val="22"/>
          <w:lang w:eastAsia="zh-CN"/>
        </w:rPr>
      </w:pPr>
    </w:p>
    <w:p w:rsidR="00897B11">
      <w:pPr>
        <w:framePr w:wrap="auto"/>
        <w:widowControl/>
        <w:numPr>
          <w:ilvl w:val="0"/>
          <w:numId w:val="44"/>
        </w:numPr>
        <w:tabs>
          <w:tab w:val="left" w:pos="284"/>
          <w:tab w:val="num" w:pos="1440"/>
        </w:tabs>
        <w:autoSpaceDE/>
        <w:autoSpaceDN/>
        <w:adjustRightInd/>
        <w:spacing w:before="120" w:after="120"/>
        <w:ind w:left="1440" w:right="0" w:hanging="360"/>
        <w:jc w:val="left"/>
        <w:textAlignment w:val="auto"/>
        <w:rPr>
          <w:rFonts w:ascii="Times New Roman" w:hAnsi="Times New Roman"/>
          <w:b/>
          <w:bCs/>
          <w:color w:val="000000"/>
          <w:sz w:val="22"/>
          <w:szCs w:val="22"/>
          <w:lang w:eastAsia="zh-CN"/>
        </w:rPr>
      </w:pPr>
      <w:r>
        <w:rPr>
          <w:rFonts w:ascii="Times New Roman" w:hAnsi="Times New Roman"/>
          <w:b/>
          <w:bCs/>
          <w:color w:val="000000"/>
          <w:sz w:val="22"/>
          <w:szCs w:val="22"/>
          <w:lang w:eastAsia="zh-CN"/>
        </w:rPr>
        <w:t>LITERATURA</w:t>
      </w:r>
    </w:p>
    <w:p w:rsidR="00897B11">
      <w:pPr>
        <w:framePr w:wrap="auto"/>
        <w:widowControl/>
        <w:tabs>
          <w:tab w:val="left" w:pos="284"/>
        </w:tabs>
        <w:autoSpaceDE/>
        <w:autoSpaceDN/>
        <w:adjustRightInd/>
        <w:spacing w:before="120" w:after="120"/>
        <w:ind w:left="0" w:right="0"/>
        <w:jc w:val="left"/>
        <w:textAlignment w:val="auto"/>
        <w:rPr>
          <w:rFonts w:ascii="Times New Roman" w:hAnsi="Times New Roman"/>
          <w:b/>
          <w:bCs/>
          <w:sz w:val="22"/>
          <w:szCs w:val="22"/>
          <w:lang w:eastAsia="zh-CN"/>
        </w:rPr>
      </w:pPr>
    </w:p>
    <w:tbl>
      <w:tblPr>
        <w:tblStyle w:val="TableNormal"/>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83"/>
        <w:gridCol w:w="7855"/>
      </w:tblGrid>
      <w:tr>
        <w:tblPrEx>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iCs/>
                <w:color w:val="000000"/>
                <w:sz w:val="22"/>
                <w:szCs w:val="22"/>
                <w:lang w:eastAsia="zh-CN"/>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de-DE" w:eastAsia="zh-CN"/>
              </w:rPr>
              <w:t xml:space="preserve">1. </w:t>
            </w:r>
            <w:r>
              <w:rPr>
                <w:rFonts w:ascii="Times New Roman" w:hAnsi="Times New Roman"/>
                <w:color w:val="000000"/>
                <w:sz w:val="22"/>
                <w:szCs w:val="22"/>
                <w:lang w:val="de-DE" w:eastAsia="zh-CN"/>
              </w:rPr>
              <w:t>Machnacz</w:t>
            </w:r>
            <w:r>
              <w:rPr>
                <w:rFonts w:ascii="Times New Roman" w:hAnsi="Times New Roman"/>
                <w:color w:val="000000"/>
                <w:sz w:val="22"/>
                <w:szCs w:val="22"/>
                <w:lang w:val="de-DE" w:eastAsia="zh-CN"/>
              </w:rPr>
              <w:t xml:space="preserve"> A., 2011. </w:t>
            </w:r>
            <w:r>
              <w:rPr>
                <w:rFonts w:ascii="Times New Roman" w:hAnsi="Times New Roman"/>
                <w:color w:val="000000"/>
                <w:sz w:val="22"/>
                <w:szCs w:val="22"/>
                <w:lang w:val="de-DE" w:eastAsia="zh-CN"/>
              </w:rPr>
              <w:t>Из</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первых</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уст</w:t>
            </w:r>
            <w:r>
              <w:rPr>
                <w:rFonts w:ascii="Times New Roman" w:hAnsi="Times New Roman"/>
                <w:color w:val="000000"/>
                <w:sz w:val="22"/>
                <w:szCs w:val="22"/>
                <w:lang w:val="de-DE" w:eastAsia="zh-CN"/>
              </w:rPr>
              <w:t xml:space="preserve"> – </w:t>
            </w:r>
            <w:r>
              <w:rPr>
                <w:rFonts w:ascii="Times New Roman" w:hAnsi="Times New Roman"/>
                <w:color w:val="000000"/>
                <w:sz w:val="22"/>
                <w:szCs w:val="22"/>
                <w:lang w:val="de-DE" w:eastAsia="zh-CN"/>
              </w:rPr>
              <w:t>русский</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язык</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для</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среднего</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уровня</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Wydawnictwo</w:t>
            </w:r>
            <w:r>
              <w:rPr>
                <w:rFonts w:ascii="Times New Roman" w:hAnsi="Times New Roman"/>
                <w:color w:val="000000"/>
                <w:sz w:val="22"/>
                <w:szCs w:val="22"/>
                <w:lang w:val="de-DE" w:eastAsia="zh-CN"/>
              </w:rPr>
              <w:t xml:space="preserve"> Kram, Kraków.</w:t>
            </w:r>
          </w:p>
        </w:tc>
      </w:tr>
      <w:tr>
        <w:tblPrEx>
          <w:tblW w:w="9638" w:type="dxa"/>
          <w:jc w:val="center"/>
          <w:tblLook w:val="00A0"/>
        </w:tblPrEx>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iCs/>
                <w:color w:val="000000"/>
                <w:sz w:val="22"/>
                <w:szCs w:val="22"/>
                <w:lang w:eastAsia="zh-CN"/>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de-DE" w:eastAsia="zh-CN"/>
              </w:rPr>
              <w:t xml:space="preserve">1. </w:t>
            </w:r>
            <w:r>
              <w:rPr>
                <w:rFonts w:ascii="Times New Roman" w:hAnsi="Times New Roman"/>
                <w:color w:val="000000"/>
                <w:sz w:val="22"/>
                <w:szCs w:val="22"/>
                <w:lang w:val="de-DE" w:eastAsia="zh-CN"/>
              </w:rPr>
              <w:t>Pado</w:t>
            </w:r>
            <w:r>
              <w:rPr>
                <w:rFonts w:ascii="Times New Roman" w:hAnsi="Times New Roman"/>
                <w:color w:val="000000"/>
                <w:sz w:val="22"/>
                <w:szCs w:val="22"/>
                <w:lang w:val="de-DE" w:eastAsia="zh-CN"/>
              </w:rPr>
              <w:t xml:space="preserve"> A., 2006. </w:t>
            </w:r>
            <w:r>
              <w:rPr>
                <w:rFonts w:ascii="Times New Roman" w:hAnsi="Times New Roman"/>
                <w:color w:val="000000"/>
                <w:sz w:val="22"/>
                <w:szCs w:val="22"/>
                <w:lang w:val="de-DE" w:eastAsia="zh-CN"/>
              </w:rPr>
              <w:t>Start.Ru</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Język</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Rosyjski</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dla</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Średniozaawansowanych</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WSiP</w:t>
            </w:r>
            <w:r>
              <w:rPr>
                <w:rFonts w:ascii="Times New Roman" w:hAnsi="Times New Roman"/>
                <w:color w:val="000000"/>
                <w:sz w:val="22"/>
                <w:szCs w:val="22"/>
                <w:lang w:val="de-DE" w:eastAsia="zh-CN"/>
              </w:rPr>
              <w:t>, Warszawa.</w:t>
            </w:r>
          </w:p>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de-DE" w:eastAsia="zh-CN"/>
              </w:rPr>
              <w:t xml:space="preserve">2. </w:t>
            </w:r>
            <w:r>
              <w:rPr>
                <w:rFonts w:ascii="Times New Roman" w:hAnsi="Times New Roman"/>
                <w:color w:val="000000"/>
                <w:sz w:val="22"/>
                <w:szCs w:val="22"/>
                <w:lang w:val="de-DE" w:eastAsia="zh-CN"/>
              </w:rPr>
              <w:t>Gitner</w:t>
            </w:r>
            <w:r>
              <w:rPr>
                <w:rFonts w:ascii="Times New Roman" w:hAnsi="Times New Roman"/>
                <w:color w:val="000000"/>
                <w:sz w:val="22"/>
                <w:szCs w:val="22"/>
                <w:lang w:val="de-DE" w:eastAsia="zh-CN"/>
              </w:rPr>
              <w:t xml:space="preserve"> A., </w:t>
            </w:r>
            <w:r>
              <w:rPr>
                <w:rFonts w:ascii="Times New Roman" w:hAnsi="Times New Roman"/>
                <w:color w:val="000000"/>
                <w:sz w:val="22"/>
                <w:szCs w:val="22"/>
                <w:lang w:val="de-DE" w:eastAsia="zh-CN"/>
              </w:rPr>
              <w:t>Tulina</w:t>
            </w:r>
            <w:r>
              <w:rPr>
                <w:rFonts w:ascii="Times New Roman" w:hAnsi="Times New Roman"/>
                <w:color w:val="000000"/>
                <w:sz w:val="22"/>
                <w:szCs w:val="22"/>
                <w:lang w:val="de-DE" w:eastAsia="zh-CN"/>
              </w:rPr>
              <w:t xml:space="preserve">-Blumental I., 2015. </w:t>
            </w:r>
            <w:r>
              <w:rPr>
                <w:rFonts w:ascii="Times New Roman" w:hAnsi="Times New Roman"/>
                <w:color w:val="000000"/>
                <w:sz w:val="22"/>
                <w:szCs w:val="22"/>
                <w:lang w:val="de-DE" w:eastAsia="zh-CN"/>
              </w:rPr>
              <w:t>Вот</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лексика</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Repetytorium</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leksykalne</w:t>
            </w:r>
            <w:r>
              <w:rPr>
                <w:rFonts w:ascii="Times New Roman" w:hAnsi="Times New Roman"/>
                <w:color w:val="000000"/>
                <w:sz w:val="22"/>
                <w:szCs w:val="22"/>
                <w:lang w:val="de-DE" w:eastAsia="zh-CN"/>
              </w:rPr>
              <w:t xml:space="preserve"> z </w:t>
            </w:r>
            <w:r>
              <w:rPr>
                <w:rFonts w:ascii="Times New Roman" w:hAnsi="Times New Roman"/>
                <w:color w:val="000000"/>
                <w:sz w:val="22"/>
                <w:szCs w:val="22"/>
                <w:lang w:val="de-DE" w:eastAsia="zh-CN"/>
              </w:rPr>
              <w:t>języka</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rosyjskiego</w:t>
            </w:r>
            <w:r>
              <w:rPr>
                <w:rFonts w:ascii="Times New Roman" w:hAnsi="Times New Roman"/>
                <w:color w:val="000000"/>
                <w:sz w:val="22"/>
                <w:szCs w:val="22"/>
                <w:lang w:val="de-DE" w:eastAsia="zh-CN"/>
              </w:rPr>
              <w:t xml:space="preserve"> z </w:t>
            </w:r>
            <w:r>
              <w:rPr>
                <w:rFonts w:ascii="Times New Roman" w:hAnsi="Times New Roman"/>
                <w:color w:val="000000"/>
                <w:sz w:val="22"/>
                <w:szCs w:val="22"/>
                <w:lang w:val="de-DE" w:eastAsia="zh-CN"/>
              </w:rPr>
              <w:t>ćwiczeniami</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Wydawnictwo</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Szkolne</w:t>
            </w:r>
            <w:r>
              <w:rPr>
                <w:rFonts w:ascii="Times New Roman" w:hAnsi="Times New Roman"/>
                <w:color w:val="000000"/>
                <w:sz w:val="22"/>
                <w:szCs w:val="22"/>
                <w:lang w:val="de-DE" w:eastAsia="zh-CN"/>
              </w:rPr>
              <w:t xml:space="preserve"> PWN, Warszawa.</w:t>
            </w:r>
          </w:p>
          <w:p w:rsidR="00897B1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de-DE" w:eastAsia="zh-CN"/>
              </w:rPr>
              <w:t xml:space="preserve">3. </w:t>
            </w:r>
            <w:r>
              <w:rPr>
                <w:rFonts w:ascii="Times New Roman" w:hAnsi="Times New Roman"/>
                <w:color w:val="000000"/>
                <w:sz w:val="22"/>
                <w:szCs w:val="22"/>
                <w:lang w:val="de-DE" w:eastAsia="zh-CN"/>
              </w:rPr>
              <w:t>Rodimkina</w:t>
            </w:r>
            <w:r>
              <w:rPr>
                <w:rFonts w:ascii="Times New Roman" w:hAnsi="Times New Roman"/>
                <w:color w:val="000000"/>
                <w:sz w:val="22"/>
                <w:szCs w:val="22"/>
                <w:lang w:val="de-DE" w:eastAsia="zh-CN"/>
              </w:rPr>
              <w:t xml:space="preserve"> A., </w:t>
            </w:r>
            <w:r>
              <w:rPr>
                <w:rFonts w:ascii="Times New Roman" w:hAnsi="Times New Roman"/>
                <w:color w:val="000000"/>
                <w:sz w:val="22"/>
                <w:szCs w:val="22"/>
                <w:lang w:val="de-DE" w:eastAsia="zh-CN"/>
              </w:rPr>
              <w:t>Landsman</w:t>
            </w:r>
            <w:r>
              <w:rPr>
                <w:rFonts w:ascii="Times New Roman" w:hAnsi="Times New Roman"/>
                <w:color w:val="000000"/>
                <w:sz w:val="22"/>
                <w:szCs w:val="22"/>
                <w:lang w:val="de-DE" w:eastAsia="zh-CN"/>
              </w:rPr>
              <w:t xml:space="preserve"> N., 2005. </w:t>
            </w:r>
            <w:r>
              <w:rPr>
                <w:rFonts w:ascii="Times New Roman" w:hAnsi="Times New Roman"/>
                <w:color w:val="000000"/>
                <w:sz w:val="22"/>
                <w:szCs w:val="22"/>
                <w:lang w:val="de-DE" w:eastAsia="zh-CN"/>
              </w:rPr>
              <w:t>Rosja</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Dzień</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Dzisiejszy</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teksty</w:t>
            </w:r>
            <w:r>
              <w:rPr>
                <w:rFonts w:ascii="Times New Roman" w:hAnsi="Times New Roman"/>
                <w:color w:val="000000"/>
                <w:sz w:val="22"/>
                <w:szCs w:val="22"/>
                <w:lang w:val="de-DE" w:eastAsia="zh-CN"/>
              </w:rPr>
              <w:t xml:space="preserve"> i </w:t>
            </w:r>
            <w:r>
              <w:rPr>
                <w:rFonts w:ascii="Times New Roman" w:hAnsi="Times New Roman"/>
                <w:color w:val="000000"/>
                <w:sz w:val="22"/>
                <w:szCs w:val="22"/>
                <w:lang w:val="de-DE" w:eastAsia="zh-CN"/>
              </w:rPr>
              <w:t>ćwiczenia</w:t>
            </w:r>
            <w:r>
              <w:rPr>
                <w:rFonts w:ascii="Times New Roman" w:hAnsi="Times New Roman"/>
                <w:color w:val="000000"/>
                <w:sz w:val="22"/>
                <w:szCs w:val="22"/>
                <w:lang w:val="de-DE" w:eastAsia="zh-CN"/>
              </w:rPr>
              <w:t xml:space="preserve">. </w:t>
            </w:r>
            <w:r>
              <w:rPr>
                <w:rFonts w:ascii="Times New Roman" w:hAnsi="Times New Roman"/>
                <w:color w:val="000000"/>
                <w:sz w:val="22"/>
                <w:szCs w:val="22"/>
                <w:lang w:val="de-DE" w:eastAsia="zh-CN"/>
              </w:rPr>
              <w:t>Wydawnictwo</w:t>
            </w:r>
            <w:r>
              <w:rPr>
                <w:rFonts w:ascii="Times New Roman" w:hAnsi="Times New Roman"/>
                <w:color w:val="000000"/>
                <w:sz w:val="22"/>
                <w:szCs w:val="22"/>
                <w:lang w:val="de-DE" w:eastAsia="zh-CN"/>
              </w:rPr>
              <w:t xml:space="preserve"> REA, Warszawa.</w:t>
            </w:r>
          </w:p>
        </w:tc>
      </w:tr>
    </w:tbl>
    <w:p w:rsidR="00897B11">
      <w:pPr>
        <w:framePr w:wrap="auto"/>
        <w:widowControl/>
        <w:tabs>
          <w:tab w:val="left" w:pos="284"/>
        </w:tabs>
        <w:autoSpaceDE/>
        <w:autoSpaceDN/>
        <w:adjustRightInd/>
        <w:spacing w:before="120" w:after="120"/>
        <w:ind w:left="284" w:right="0"/>
        <w:jc w:val="left"/>
        <w:textAlignment w:val="auto"/>
        <w:rPr>
          <w:rFonts w:ascii="Times New Roman" w:hAnsi="Times New Roman"/>
          <w:b/>
          <w:bCs/>
          <w:sz w:val="22"/>
          <w:szCs w:val="22"/>
          <w:lang w:val="en-US" w:eastAsia="zh-CN"/>
        </w:rPr>
      </w:pPr>
    </w:p>
    <w:p w:rsidR="00897B11">
      <w:pPr>
        <w:framePr w:wrap="auto"/>
        <w:widowControl/>
        <w:numPr>
          <w:ilvl w:val="0"/>
          <w:numId w:val="44"/>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sz w:val="22"/>
          <w:szCs w:val="22"/>
          <w:lang w:eastAsia="zh-CN"/>
        </w:rPr>
        <w:t>NAKŁAD PRACY STUDENTA – BILANS GODZIN I PUNK</w:t>
      </w:r>
      <w:r>
        <w:rPr>
          <w:rFonts w:ascii="Times New Roman" w:hAnsi="Times New Roman"/>
          <w:b/>
          <w:bCs/>
          <w:sz w:val="22"/>
          <w:szCs w:val="22"/>
          <w:lang w:eastAsia="zh-CN"/>
        </w:rPr>
        <w:t>TÓW ECTS</w:t>
      </w:r>
    </w:p>
    <w:tbl>
      <w:tblPr>
        <w:tblStyle w:val="TableNormal"/>
        <w:tblW w:w="9649" w:type="dxa"/>
        <w:jc w:val="center"/>
        <w:tblBorders>
          <w:top w:val="single" w:sz="4" w:space="0" w:color="000000"/>
          <w:left w:val="single" w:sz="4" w:space="0" w:color="000000"/>
          <w:bottom w:val="single" w:sz="4" w:space="0" w:color="000000"/>
          <w:insideH w:val="single" w:sz="4" w:space="0" w:color="000000"/>
        </w:tblBorders>
        <w:tblLook w:val="0000"/>
      </w:tblPr>
      <w:tblGrid>
        <w:gridCol w:w="2968"/>
        <w:gridCol w:w="4270"/>
        <w:gridCol w:w="2411"/>
      </w:tblGrid>
      <w:tr>
        <w:tblPrEx>
          <w:tblW w:w="9649" w:type="dxa"/>
          <w:jc w:val="center"/>
          <w:tblBorders>
            <w:top w:val="single" w:sz="4" w:space="0" w:color="000000"/>
            <w:left w:val="single" w:sz="4" w:space="0" w:color="000000"/>
            <w:bottom w:val="single" w:sz="4" w:space="0" w:color="000000"/>
            <w:insideH w:val="single" w:sz="4" w:space="0" w:color="000000"/>
          </w:tblBorders>
          <w:tblLook w:val="0000"/>
        </w:tblPrEx>
        <w:trPr>
          <w:trHeight w:val="769"/>
          <w:jc w:val="center"/>
        </w:trPr>
        <w:tc>
          <w:tcPr>
            <w:tcW w:w="7241" w:type="dxa"/>
            <w:gridSpan w:val="2"/>
            <w:tcBorders>
              <w:top w:val="single" w:sz="4" w:space="0" w:color="000000"/>
              <w:left w:val="single" w:sz="4" w:space="0" w:color="000000"/>
              <w:bottom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Aktywność studenta</w:t>
            </w:r>
          </w:p>
        </w:tc>
        <w:tc>
          <w:tcPr>
            <w:tcW w:w="24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Obciążenie studenta – Liczba godzin</w:t>
            </w:r>
          </w:p>
          <w:p w:rsidR="00897B11">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(podano przykładowe)</w:t>
            </w:r>
          </w:p>
        </w:tc>
      </w:tr>
      <w:tr>
        <w:tblPrEx>
          <w:tblW w:w="9649" w:type="dxa"/>
          <w:jc w:val="center"/>
          <w:tblLook w:val="0000"/>
        </w:tblPrEx>
        <w:trPr>
          <w:trHeight w:val="340"/>
          <w:jc w:val="center"/>
        </w:trPr>
        <w:tc>
          <w:tcPr>
            <w:tcW w:w="2969" w:type="dxa"/>
            <w:vMerge w:val="restart"/>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 xml:space="preserve">Zajęcia prowadzone </w:t>
            </w:r>
            <w:r>
              <w:rPr>
                <w:rFonts w:ascii="Times New Roman" w:hAnsi="Times New Roman"/>
                <w:sz w:val="22"/>
                <w:szCs w:val="22"/>
                <w:lang w:eastAsia="zh-CN"/>
              </w:rPr>
              <w:br/>
              <w:t xml:space="preserve">z bezpośrednim udziałem NA </w:t>
            </w:r>
            <w:r>
              <w:rPr>
                <w:rFonts w:ascii="Times New Roman" w:hAnsi="Times New Roman"/>
                <w:sz w:val="22"/>
                <w:szCs w:val="22"/>
                <w:lang w:eastAsia="zh-CN"/>
              </w:rPr>
              <w:br/>
              <w:t xml:space="preserve">lub innych osób prowadzących zajęcia </w:t>
            </w:r>
          </w:p>
        </w:tc>
        <w:tc>
          <w:tcPr>
            <w:tcW w:w="426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ind w:left="88" w:right="0"/>
              <w:jc w:val="left"/>
              <w:textAlignment w:val="auto"/>
              <w:rPr>
                <w:rFonts w:ascii="Times New Roman" w:hAnsi="Times New Roman"/>
                <w:sz w:val="22"/>
                <w:szCs w:val="22"/>
                <w:lang w:eastAsia="zh-CN"/>
              </w:rPr>
            </w:pPr>
            <w:r>
              <w:rPr>
                <w:rFonts w:ascii="Times New Roman" w:hAnsi="Times New Roman"/>
                <w:sz w:val="22"/>
                <w:szCs w:val="22"/>
                <w:lang w:eastAsia="zh-CN"/>
              </w:rPr>
              <w:t>Udział w zajęciach dydaktycznych, wskazanych w pkt. 1B</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 xml:space="preserve">                 120</w:t>
            </w:r>
          </w:p>
        </w:tc>
      </w:tr>
      <w:tr>
        <w:tblPrEx>
          <w:tblW w:w="9649" w:type="dxa"/>
          <w:jc w:val="center"/>
          <w:tblLook w:val="0000"/>
        </w:tblPrEx>
        <w:trPr>
          <w:trHeight w:val="271"/>
          <w:jc w:val="center"/>
        </w:trPr>
        <w:tc>
          <w:tcPr>
            <w:tcW w:w="2969" w:type="dxa"/>
            <w:vMerge/>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 xml:space="preserve">Konsultacje </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10</w:t>
            </w:r>
          </w:p>
        </w:tc>
      </w:tr>
      <w:tr>
        <w:tblPrEx>
          <w:tblW w:w="9649" w:type="dxa"/>
          <w:jc w:val="center"/>
          <w:tblLook w:val="0000"/>
        </w:tblPrEx>
        <w:trPr>
          <w:trHeight w:val="177"/>
          <w:jc w:val="center"/>
        </w:trPr>
        <w:tc>
          <w:tcPr>
            <w:tcW w:w="2969" w:type="dxa"/>
            <w:vMerge w:val="restart"/>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p w:rsidR="00897B11">
            <w:pPr>
              <w:framePr w:wrap="auto"/>
              <w:widowControl/>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 xml:space="preserve">Praca własna studenta </w:t>
            </w:r>
          </w:p>
        </w:tc>
        <w:tc>
          <w:tcPr>
            <w:tcW w:w="426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Przygotowanie do zajęć</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4</w:t>
            </w:r>
          </w:p>
        </w:tc>
      </w:tr>
      <w:tr>
        <w:tblPrEx>
          <w:tblW w:w="9649" w:type="dxa"/>
          <w:jc w:val="center"/>
          <w:tblLook w:val="0000"/>
        </w:tblPrEx>
        <w:trPr>
          <w:trHeight w:val="137"/>
          <w:jc w:val="center"/>
        </w:trPr>
        <w:tc>
          <w:tcPr>
            <w:tcW w:w="2969" w:type="dxa"/>
            <w:vMerge/>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Studiowanie literatury</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6</w:t>
            </w:r>
          </w:p>
        </w:tc>
      </w:tr>
      <w:tr>
        <w:tblPrEx>
          <w:tblW w:w="9649" w:type="dxa"/>
          <w:jc w:val="center"/>
          <w:tblLook w:val="0000"/>
        </w:tblPrEx>
        <w:trPr>
          <w:trHeight w:val="340"/>
          <w:jc w:val="center"/>
        </w:trPr>
        <w:tc>
          <w:tcPr>
            <w:tcW w:w="2969" w:type="dxa"/>
            <w:vMerge/>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tcBorders>
              <w:top w:val="single" w:sz="4" w:space="0" w:color="000000"/>
              <w:left w:val="single" w:sz="4" w:space="0" w:color="000000"/>
              <w:bottom w:val="single" w:sz="4" w:space="0" w:color="000000"/>
            </w:tcBorders>
            <w:shd w:val="clear" w:color="auto" w:fill="auto"/>
          </w:tcPr>
          <w:p w:rsidR="00897B11">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 xml:space="preserve">Inne (przygotowanie do egzaminu, zaliczeń, </w:t>
            </w:r>
          </w:p>
          <w:p w:rsidR="00897B11">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przygotowanie projektu itd.)</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897B11">
            <w:pPr>
              <w:framePr w:wrap="auto"/>
              <w:widowControl/>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                   10</w:t>
            </w:r>
          </w:p>
        </w:tc>
      </w:tr>
      <w:tr>
        <w:tblPrEx>
          <w:tblW w:w="9649" w:type="dxa"/>
          <w:jc w:val="center"/>
          <w:tblLook w:val="0000"/>
        </w:tblPrEx>
        <w:trPr>
          <w:trHeight w:val="340"/>
          <w:jc w:val="center"/>
        </w:trPr>
        <w:tc>
          <w:tcPr>
            <w:tcW w:w="7241" w:type="dxa"/>
            <w:gridSpan w:val="2"/>
            <w:tcBorders>
              <w:top w:val="single" w:sz="4" w:space="0" w:color="000000"/>
              <w:left w:val="single" w:sz="4" w:space="0" w:color="000000"/>
              <w:bottom w:val="single" w:sz="4" w:space="0" w:color="000000"/>
            </w:tcBorders>
            <w:shd w:val="clear" w:color="auto" w:fill="F2F2F2"/>
          </w:tcPr>
          <w:p w:rsidR="00897B11">
            <w:pPr>
              <w:framePr w:wrap="auto"/>
              <w:widowControl/>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Łączny nakład pracy studenta</w:t>
            </w:r>
          </w:p>
        </w:tc>
        <w:tc>
          <w:tcPr>
            <w:tcW w:w="2408" w:type="dxa"/>
            <w:tcBorders>
              <w:top w:val="single" w:sz="4" w:space="0" w:color="000000"/>
              <w:left w:val="single" w:sz="4" w:space="0" w:color="000000"/>
              <w:bottom w:val="single" w:sz="4" w:space="0" w:color="000000"/>
              <w:right w:val="single" w:sz="4" w:space="0" w:color="000000"/>
            </w:tcBorders>
            <w:shd w:val="clear" w:color="auto" w:fill="F2F2F2"/>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  150</w:t>
            </w:r>
          </w:p>
        </w:tc>
      </w:tr>
      <w:tr>
        <w:tblPrEx>
          <w:tblW w:w="9649" w:type="dxa"/>
          <w:jc w:val="center"/>
          <w:tblLook w:val="0000"/>
        </w:tblPrEx>
        <w:trPr>
          <w:trHeight w:val="397"/>
          <w:jc w:val="center"/>
        </w:trPr>
        <w:tc>
          <w:tcPr>
            <w:tcW w:w="7241" w:type="dxa"/>
            <w:gridSpan w:val="2"/>
            <w:tcBorders>
              <w:top w:val="single" w:sz="4" w:space="0" w:color="000000"/>
              <w:left w:val="single" w:sz="4" w:space="0" w:color="000000"/>
              <w:bottom w:val="single" w:sz="4" w:space="0" w:color="000000"/>
            </w:tcBorders>
            <w:shd w:val="clear" w:color="auto" w:fill="F2F2F2"/>
            <w:vAlign w:val="center"/>
          </w:tcPr>
          <w:p w:rsidR="00897B11">
            <w:pPr>
              <w:framePr w:wrap="auto"/>
              <w:widowControl/>
              <w:autoSpaceDE/>
              <w:autoSpaceDN/>
              <w:adjustRightInd/>
              <w:ind w:left="0" w:right="0"/>
              <w:jc w:val="right"/>
              <w:textAlignment w:val="auto"/>
              <w:rPr>
                <w:rFonts w:ascii="Times New Roman" w:hAnsi="Times New Roman"/>
                <w:lang w:eastAsia="zh-CN"/>
              </w:rPr>
            </w:pPr>
            <w:r>
              <w:rPr>
                <w:rFonts w:ascii="Times New Roman" w:hAnsi="Times New Roman"/>
                <w:color w:val="000000"/>
                <w:sz w:val="22"/>
                <w:szCs w:val="22"/>
                <w:lang w:eastAsia="zh-CN"/>
              </w:rPr>
              <w:t xml:space="preserve"> </w:t>
            </w:r>
            <w:r>
              <w:rPr>
                <w:rFonts w:ascii="Times New Roman" w:hAnsi="Times New Roman"/>
                <w:b/>
                <w:color w:val="000000"/>
                <w:sz w:val="22"/>
                <w:szCs w:val="22"/>
                <w:lang w:eastAsia="zh-CN"/>
              </w:rPr>
              <w:t xml:space="preserve">Liczba punktów ECTS </w:t>
            </w:r>
          </w:p>
        </w:tc>
        <w:tc>
          <w:tcPr>
            <w:tcW w:w="24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97B11">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5</w:t>
            </w:r>
          </w:p>
        </w:tc>
      </w:tr>
    </w:tbl>
    <w:p w:rsidR="00897B11">
      <w:pPr>
        <w:framePr w:wrap="auto"/>
        <w:widowControl/>
        <w:autoSpaceDE/>
        <w:autoSpaceDN/>
        <w:adjustRightInd/>
        <w:ind w:left="0" w:right="0"/>
        <w:jc w:val="left"/>
        <w:textAlignment w:val="auto"/>
        <w:rPr>
          <w:rFonts w:ascii="Times New Roman" w:hAnsi="Times New Roman"/>
          <w:b/>
          <w:sz w:val="20"/>
          <w:szCs w:val="20"/>
          <w:lang w:eastAsia="zh-CN"/>
        </w:rPr>
      </w:pPr>
    </w:p>
    <w:p w:rsidR="00897B11">
      <w:pPr>
        <w:framePr w:wrap="auto"/>
        <w:widowControl/>
        <w:autoSpaceDE/>
        <w:autoSpaceDN/>
        <w:adjustRightInd/>
        <w:ind w:left="0" w:right="0"/>
        <w:jc w:val="left"/>
        <w:textAlignment w:val="auto"/>
        <w:rPr>
          <w:rFonts w:ascii="Times New Roman" w:hAnsi="Times New Roman"/>
          <w:b/>
          <w:bCs/>
          <w:sz w:val="22"/>
          <w:szCs w:val="22"/>
          <w:lang w:eastAsia="zh-CN"/>
        </w:rPr>
      </w:pPr>
    </w:p>
    <w:p w:rsidR="00897B11">
      <w:pPr>
        <w:framePr w:wrap="auto"/>
        <w:widowControl/>
        <w:autoSpaceDE/>
        <w:autoSpaceDN/>
        <w:adjustRightInd/>
        <w:ind w:left="0" w:right="0"/>
        <w:jc w:val="left"/>
        <w:textAlignment w:val="auto"/>
        <w:rPr>
          <w:rFonts w:ascii="Times New Roman" w:hAnsi="Times New Roman"/>
          <w:lang w:eastAsia="zh-CN"/>
        </w:rPr>
        <w:sectPr w:rsidSect="00897B11">
          <w:headerReference w:type="default" r:id="rId12"/>
          <w:endnotePr>
            <w:numFmt w:val="decimal"/>
          </w:endnotePr>
          <w:pgSz w:w="11906" w:h="16838"/>
          <w:pgMar w:top="1418" w:right="1134" w:bottom="1418" w:left="1134" w:header="709" w:footer="0" w:gutter="0"/>
          <w:cols w:space="708"/>
          <w:formProt w:val="0"/>
          <w:docGrid w:linePitch="360"/>
        </w:sectPr>
      </w:pPr>
    </w:p>
    <w:p w:rsidR="00D55894">
      <w:pPr>
        <w:framePr w:wrap="auto"/>
        <w:widowControl/>
        <w:autoSpaceDE/>
        <w:autoSpaceDN/>
        <w:adjustRightInd/>
        <w:ind w:left="0" w:right="0"/>
        <w:jc w:val="left"/>
        <w:textAlignment w:val="auto"/>
        <w:rPr>
          <w:rFonts w:ascii="Times New Roman" w:hAnsi="Times New Roman"/>
          <w:lang w:eastAsia="zh-CN"/>
        </w:rPr>
      </w:pPr>
    </w:p>
    <w:tbl>
      <w:tblPr>
        <w:tblStyle w:val="TableNormal"/>
        <w:tblW w:w="9639" w:type="dxa"/>
        <w:jc w:val="center"/>
        <w:tblLook w:val="0000"/>
      </w:tblPr>
      <w:tblGrid>
        <w:gridCol w:w="2410"/>
        <w:gridCol w:w="1958"/>
        <w:gridCol w:w="3464"/>
        <w:gridCol w:w="1807"/>
      </w:tblGrid>
      <w:tr>
        <w:tblPrEx>
          <w:tblW w:w="9639" w:type="dxa"/>
          <w:jc w:val="center"/>
          <w:tblLook w:val="0000"/>
        </w:tblPrEx>
        <w:trPr>
          <w:trHeight w:val="454"/>
          <w:jc w:val="center"/>
        </w:trPr>
        <w:tc>
          <w:tcPr>
            <w:tcW w:w="2409" w:type="dxa"/>
            <w:shd w:val="clear" w:color="auto" w:fill="auto"/>
            <w:vAlign w:val="center"/>
          </w:tcPr>
          <w:p w:rsidR="00D55894">
            <w:pPr>
              <w:framePr w:wrap="auto"/>
              <w:widowControl/>
              <w:numPr>
                <w:ilvl w:val="0"/>
                <w:numId w:val="46"/>
              </w:numPr>
              <w:autoSpaceDE/>
              <w:autoSpaceDN/>
              <w:adjustRightInd/>
              <w:spacing w:before="0" w:line="276" w:lineRule="auto"/>
              <w:ind w:right="0" w:firstLine="0"/>
              <w:jc w:val="left"/>
              <w:textAlignment w:val="auto"/>
              <w:outlineLvl w:val="0"/>
              <w:rPr>
                <w:rFonts w:ascii="Times New Roman" w:hAnsi="Times New Roman"/>
                <w:b/>
                <w:bCs/>
                <w:sz w:val="22"/>
                <w:szCs w:val="22"/>
                <w:lang w:eastAsia="zh-CN"/>
              </w:rPr>
            </w:pPr>
            <w:r>
              <w:rPr>
                <w:rFonts w:ascii="Times New Roman" w:hAnsi="Times New Roman"/>
                <w:b/>
                <w:bCs/>
                <w:sz w:val="22"/>
                <w:szCs w:val="22"/>
                <w:lang w:eastAsia="zh-CN"/>
              </w:rPr>
              <w:t>Kod przedmiotu:</w:t>
            </w:r>
          </w:p>
        </w:tc>
        <w:tc>
          <w:tcPr>
            <w:tcW w:w="1958" w:type="dxa"/>
            <w:shd w:val="clear" w:color="auto" w:fill="auto"/>
            <w:vAlign w:val="center"/>
          </w:tcPr>
          <w:p w:rsidR="00D55894">
            <w:pPr>
              <w:framePr w:wrap="auto"/>
              <w:widowControl/>
              <w:numPr>
                <w:ilvl w:val="0"/>
                <w:numId w:val="46"/>
              </w:numPr>
              <w:autoSpaceDE/>
              <w:autoSpaceDN/>
              <w:adjustRightInd/>
              <w:spacing w:before="0" w:line="276" w:lineRule="auto"/>
              <w:ind w:right="0" w:firstLine="0"/>
              <w:jc w:val="center"/>
              <w:textAlignment w:val="auto"/>
              <w:outlineLvl w:val="0"/>
              <w:rPr>
                <w:rFonts w:ascii="Times New Roman" w:hAnsi="Times New Roman"/>
                <w:sz w:val="22"/>
                <w:szCs w:val="22"/>
                <w:lang w:eastAsia="zh-CN"/>
              </w:rPr>
            </w:pPr>
            <w:r>
              <w:rPr>
                <w:rFonts w:ascii="Times New Roman" w:hAnsi="Times New Roman"/>
                <w:sz w:val="22"/>
                <w:szCs w:val="22"/>
                <w:lang w:eastAsia="zh-CN"/>
              </w:rPr>
              <w:t>……………….</w:t>
            </w:r>
          </w:p>
        </w:tc>
        <w:tc>
          <w:tcPr>
            <w:tcW w:w="3464" w:type="dxa"/>
            <w:shd w:val="clear" w:color="auto" w:fill="auto"/>
            <w:vAlign w:val="center"/>
          </w:tcPr>
          <w:p w:rsidR="00D55894">
            <w:pPr>
              <w:framePr w:wrap="auto"/>
              <w:widowControl/>
              <w:numPr>
                <w:ilvl w:val="0"/>
                <w:numId w:val="46"/>
              </w:numPr>
              <w:autoSpaceDE/>
              <w:autoSpaceDN/>
              <w:adjustRightInd/>
              <w:spacing w:before="0" w:line="276" w:lineRule="auto"/>
              <w:ind w:right="0" w:firstLine="0"/>
              <w:jc w:val="right"/>
              <w:textAlignment w:val="auto"/>
              <w:outlineLvl w:val="0"/>
              <w:rPr>
                <w:rFonts w:ascii="Times New Roman" w:hAnsi="Times New Roman"/>
                <w:b/>
                <w:bCs/>
                <w:sz w:val="22"/>
                <w:szCs w:val="22"/>
                <w:lang w:eastAsia="zh-CN"/>
              </w:rPr>
            </w:pPr>
            <w:r>
              <w:rPr>
                <w:rFonts w:ascii="Times New Roman" w:hAnsi="Times New Roman"/>
                <w:b/>
                <w:bCs/>
                <w:sz w:val="22"/>
                <w:szCs w:val="22"/>
                <w:lang w:eastAsia="zh-CN"/>
              </w:rPr>
              <w:t>Pozycja planu:</w:t>
            </w:r>
          </w:p>
        </w:tc>
        <w:tc>
          <w:tcPr>
            <w:tcW w:w="1807" w:type="dxa"/>
            <w:shd w:val="clear" w:color="auto" w:fill="auto"/>
            <w:vAlign w:val="center"/>
          </w:tcPr>
          <w:p w:rsidR="00D55894">
            <w:pPr>
              <w:framePr w:wrap="auto"/>
              <w:widowControl/>
              <w:numPr>
                <w:ilvl w:val="0"/>
                <w:numId w:val="46"/>
              </w:numPr>
              <w:autoSpaceDE/>
              <w:autoSpaceDN/>
              <w:adjustRightInd/>
              <w:spacing w:before="0" w:line="276" w:lineRule="auto"/>
              <w:ind w:right="0" w:firstLine="0"/>
              <w:jc w:val="center"/>
              <w:textAlignment w:val="auto"/>
              <w:outlineLvl w:val="0"/>
              <w:rPr>
                <w:rFonts w:ascii="Cambria" w:hAnsi="Cambria" w:cs="Cambria"/>
                <w:b/>
                <w:bCs/>
                <w:sz w:val="28"/>
                <w:szCs w:val="28"/>
                <w:lang w:eastAsia="zh-CN"/>
              </w:rPr>
            </w:pPr>
            <w:r>
              <w:rPr>
                <w:rFonts w:ascii="Times New Roman" w:hAnsi="Times New Roman"/>
                <w:sz w:val="22"/>
                <w:szCs w:val="22"/>
                <w:lang w:eastAsia="zh-CN"/>
              </w:rPr>
              <w:t>A1</w:t>
            </w:r>
          </w:p>
        </w:tc>
      </w:tr>
    </w:tbl>
    <w:p w:rsidR="00D55894">
      <w:pPr>
        <w:framePr w:wrap="auto"/>
        <w:widowControl/>
        <w:numPr>
          <w:ilvl w:val="0"/>
          <w:numId w:val="46"/>
        </w:numPr>
        <w:autoSpaceDE/>
        <w:autoSpaceDN/>
        <w:adjustRightInd/>
        <w:spacing w:before="0"/>
        <w:ind w:right="0" w:firstLine="0"/>
        <w:jc w:val="left"/>
        <w:textAlignment w:val="auto"/>
        <w:outlineLvl w:val="0"/>
        <w:rPr>
          <w:rFonts w:ascii="Times New Roman" w:hAnsi="Times New Roman"/>
          <w:b/>
          <w:bCs/>
          <w:sz w:val="22"/>
          <w:szCs w:val="22"/>
          <w:lang w:eastAsia="zh-CN"/>
        </w:rPr>
      </w:pPr>
    </w:p>
    <w:p w:rsidR="00D55894">
      <w:pPr>
        <w:framePr w:wrap="auto"/>
        <w:widowControl/>
        <w:numPr>
          <w:ilvl w:val="0"/>
          <w:numId w:val="47"/>
        </w:numPr>
        <w:tabs>
          <w:tab w:val="left" w:pos="284"/>
          <w:tab w:val="num" w:pos="1440"/>
        </w:tabs>
        <w:autoSpaceDE/>
        <w:autoSpaceDN/>
        <w:adjustRightInd/>
        <w:spacing w:before="120"/>
        <w:ind w:left="284" w:right="0" w:hanging="284"/>
        <w:jc w:val="left"/>
        <w:textAlignment w:val="auto"/>
        <w:rPr>
          <w:rFonts w:ascii="Times New Roman" w:hAnsi="Times New Roman"/>
          <w:b/>
          <w:bCs/>
          <w:sz w:val="22"/>
          <w:szCs w:val="22"/>
          <w:lang w:eastAsia="zh-CN"/>
        </w:rPr>
      </w:pPr>
      <w:r>
        <w:rPr>
          <w:rFonts w:ascii="Times New Roman" w:hAnsi="Times New Roman"/>
          <w:b/>
          <w:bCs/>
          <w:sz w:val="22"/>
          <w:szCs w:val="22"/>
          <w:lang w:eastAsia="zh-CN"/>
        </w:rPr>
        <w:t>INFORMACJE O PRZEDMIOCIE</w:t>
      </w:r>
    </w:p>
    <w:p w:rsidR="00D55894">
      <w:pPr>
        <w:framePr w:wrap="auto"/>
        <w:widowControl/>
        <w:numPr>
          <w:ilvl w:val="1"/>
          <w:numId w:val="47"/>
        </w:numPr>
        <w:tabs>
          <w:tab w:val="left" w:pos="567"/>
          <w:tab w:val="clear" w:pos="720"/>
        </w:tabs>
        <w:autoSpaceDE/>
        <w:autoSpaceDN/>
        <w:adjustRightInd/>
        <w:spacing w:before="120" w:after="120"/>
        <w:ind w:left="567" w:right="0" w:hanging="283"/>
        <w:jc w:val="left"/>
        <w:textAlignment w:val="auto"/>
        <w:rPr>
          <w:rFonts w:ascii="Times New Roman" w:hAnsi="Times New Roman"/>
          <w:lang w:eastAsia="zh-CN"/>
        </w:rPr>
      </w:pPr>
      <w:r>
        <w:rPr>
          <w:rFonts w:ascii="Times New Roman" w:hAnsi="Times New Roman"/>
          <w:lang w:eastAsia="zh-CN"/>
        </w:rPr>
        <w:t>Podstawowe dane</w:t>
      </w:r>
    </w:p>
    <w:tbl>
      <w:tblPr>
        <w:tblStyle w:val="TableNormal"/>
        <w:tblW w:w="9649" w:type="dxa"/>
        <w:jc w:val="center"/>
        <w:tblBorders>
          <w:top w:val="single" w:sz="4" w:space="0" w:color="000000"/>
          <w:left w:val="single" w:sz="4" w:space="0" w:color="000000"/>
          <w:bottom w:val="single" w:sz="4" w:space="0" w:color="000000"/>
          <w:insideH w:val="single" w:sz="4" w:space="0" w:color="000000"/>
        </w:tblBorders>
        <w:tblLook w:val="0000"/>
      </w:tblPr>
      <w:tblGrid>
        <w:gridCol w:w="3773"/>
        <w:gridCol w:w="5876"/>
      </w:tblGrid>
      <w:tr>
        <w:tblPrEx>
          <w:tblW w:w="9649" w:type="dxa"/>
          <w:jc w:val="center"/>
          <w:tblBorders>
            <w:top w:val="single" w:sz="4" w:space="0" w:color="000000"/>
            <w:left w:val="single" w:sz="4" w:space="0" w:color="000000"/>
            <w:bottom w:val="single" w:sz="4" w:space="0" w:color="000000"/>
            <w:insideH w:val="single" w:sz="4" w:space="0" w:color="000000"/>
          </w:tblBorders>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sz w:val="22"/>
                <w:szCs w:val="22"/>
                <w:lang w:eastAsia="zh-CN"/>
              </w:rPr>
              <w:t>Nazwa przedmiotu</w:t>
            </w:r>
            <w:r>
              <w:rPr>
                <w:rFonts w:ascii="Times New Roman" w:hAnsi="Times New Roman"/>
                <w:color w:val="000000"/>
                <w:sz w:val="22"/>
                <w:szCs w:val="22"/>
                <w:lang w:eastAsia="zh-CN"/>
              </w:rPr>
              <w:t>/ zajęć</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b/>
                <w:color w:val="000000"/>
                <w:sz w:val="22"/>
                <w:szCs w:val="22"/>
                <w:lang w:eastAsia="zh-CN"/>
              </w:rPr>
              <w:t>Język niemiecki</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Kierunek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Geodezja i kartografia</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Poziom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I stopnia (inż.)</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Profil</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Ogólnoakademicki</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Forma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Stacjonarne </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Specjalność</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sz w:val="22"/>
                <w:szCs w:val="22"/>
                <w:lang w:eastAsia="zh-CN"/>
              </w:rPr>
            </w:pP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Jednostka prowadząca kierunek studiów</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Wydział Budownictwa, Architektury i Inżynierii Środowiska</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iCs/>
                <w:color w:val="000000"/>
                <w:sz w:val="22"/>
                <w:szCs w:val="22"/>
                <w:lang w:eastAsia="zh-CN"/>
              </w:rPr>
              <w:t>Imię i nazwisko nauczyciela (li) i jego stopień lub tytuł naukowy osoby odpowiedzialnej za przygotowanie sylabusa</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sz w:val="22"/>
                <w:szCs w:val="22"/>
                <w:lang w:eastAsia="zh-CN"/>
              </w:rPr>
              <w:t xml:space="preserve">mgr Dorota Grabecka, mgr </w:t>
            </w:r>
            <w:r>
              <w:rPr>
                <w:rFonts w:ascii="Times New Roman" w:hAnsi="Times New Roman"/>
                <w:sz w:val="22"/>
                <w:szCs w:val="22"/>
                <w:lang w:eastAsia="zh-CN"/>
              </w:rPr>
              <w:t>Jolanta Ludwiczak</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Przedmioty wprowadzające</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Język niemiecki</w:t>
            </w:r>
          </w:p>
        </w:tc>
      </w:tr>
      <w:tr>
        <w:tblPrEx>
          <w:tblW w:w="9649" w:type="dxa"/>
          <w:jc w:val="center"/>
          <w:tblLook w:val="0000"/>
        </w:tblPrEx>
        <w:trPr>
          <w:trHeight w:val="340"/>
          <w:jc w:val="center"/>
        </w:trPr>
        <w:tc>
          <w:tcPr>
            <w:tcW w:w="3773"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val="0"/>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Wymagania wstępne</w:t>
            </w:r>
          </w:p>
        </w:tc>
        <w:tc>
          <w:tcPr>
            <w:tcW w:w="58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5894">
            <w:pPr>
              <w:framePr w:wrap="auto"/>
              <w:widowControl w:val="0"/>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Znajomość języka niemieckiego na poziomie  B1</w:t>
            </w:r>
          </w:p>
        </w:tc>
      </w:tr>
    </w:tbl>
    <w:p w:rsidR="00D55894">
      <w:pPr>
        <w:framePr w:wrap="auto"/>
        <w:widowControl/>
        <w:numPr>
          <w:ilvl w:val="1"/>
          <w:numId w:val="47"/>
        </w:numPr>
        <w:tabs>
          <w:tab w:val="left" w:pos="567"/>
          <w:tab w:val="clear" w:pos="720"/>
        </w:tabs>
        <w:autoSpaceDE/>
        <w:autoSpaceDN/>
        <w:adjustRightInd/>
        <w:spacing w:before="120" w:after="120"/>
        <w:ind w:left="567" w:right="0" w:hanging="283"/>
        <w:jc w:val="left"/>
        <w:textAlignment w:val="auto"/>
        <w:rPr>
          <w:rFonts w:ascii="Times New Roman" w:hAnsi="Times New Roman"/>
          <w:lang w:eastAsia="zh-CN"/>
        </w:rPr>
      </w:pPr>
      <w:r>
        <w:rPr>
          <w:rFonts w:ascii="Times New Roman" w:hAnsi="Times New Roman"/>
          <w:lang w:eastAsia="zh-CN"/>
        </w:rPr>
        <w:t>Semestralny/tygodniowy rozkład zajęć według planu studiów</w:t>
      </w:r>
    </w:p>
    <w:tbl>
      <w:tblPr>
        <w:tblStyle w:val="TableNormal"/>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tblPr>
      <w:tblGrid>
        <w:gridCol w:w="908"/>
        <w:gridCol w:w="1100"/>
        <w:gridCol w:w="1389"/>
        <w:gridCol w:w="1541"/>
        <w:gridCol w:w="1328"/>
        <w:gridCol w:w="1171"/>
        <w:gridCol w:w="1145"/>
        <w:gridCol w:w="1067"/>
      </w:tblGrid>
      <w:tr>
        <w:tblPrEx>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tblPrEx>
        <w:trPr>
          <w:trHeight w:val="371"/>
          <w:jc w:val="center"/>
        </w:trPr>
        <w:tc>
          <w:tcPr>
            <w:tcW w:w="907" w:type="dxa"/>
            <w:vMerge w:val="restart"/>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b/>
                <w:bCs/>
                <w:i/>
                <w:iCs/>
                <w:sz w:val="22"/>
                <w:szCs w:val="22"/>
                <w:lang w:eastAsia="zh-CN"/>
              </w:rPr>
              <w:t> </w:t>
            </w:r>
            <w:r>
              <w:rPr>
                <w:rFonts w:ascii="Times New Roman" w:hAnsi="Times New Roman"/>
                <w:sz w:val="22"/>
                <w:szCs w:val="22"/>
                <w:lang w:eastAsia="zh-CN"/>
              </w:rPr>
              <w:t>Semestr</w:t>
            </w:r>
          </w:p>
        </w:tc>
        <w:tc>
          <w:tcPr>
            <w:tcW w:w="1099"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Wykłady</w:t>
            </w:r>
          </w:p>
        </w:tc>
        <w:tc>
          <w:tcPr>
            <w:tcW w:w="1389"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Ćwiczenia audytoryjne</w:t>
            </w:r>
          </w:p>
        </w:tc>
        <w:tc>
          <w:tcPr>
            <w:tcW w:w="1541"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Ćwiczenia laboratoryjne</w:t>
            </w:r>
          </w:p>
        </w:tc>
        <w:tc>
          <w:tcPr>
            <w:tcW w:w="1328"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Ćwiczenia</w:t>
            </w:r>
            <w:r>
              <w:rPr>
                <w:rFonts w:ascii="Times New Roman" w:hAnsi="Times New Roman"/>
                <w:sz w:val="22"/>
                <w:szCs w:val="22"/>
                <w:lang w:eastAsia="zh-CN"/>
              </w:rPr>
              <w:t xml:space="preserve"> projektowe</w:t>
            </w:r>
          </w:p>
        </w:tc>
        <w:tc>
          <w:tcPr>
            <w:tcW w:w="1171"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Seminaria</w:t>
            </w:r>
          </w:p>
        </w:tc>
        <w:tc>
          <w:tcPr>
            <w:tcW w:w="1145"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 xml:space="preserve">Zajęcia   terenowe </w:t>
            </w:r>
          </w:p>
        </w:tc>
        <w:tc>
          <w:tcPr>
            <w:tcW w:w="1067" w:type="dxa"/>
            <w:tcBorders>
              <w:top w:val="single" w:sz="4" w:space="0" w:color="000000"/>
              <w:left w:val="single" w:sz="4" w:space="0" w:color="000000"/>
              <w:bottom w:val="single" w:sz="4" w:space="0" w:color="000000"/>
              <w:right w:val="single" w:sz="4" w:space="0" w:color="000000"/>
            </w:tcBorders>
            <w:shd w:val="clear" w:color="auto" w:fill="EEECE1"/>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 xml:space="preserve">Liczba punktów </w:t>
            </w:r>
          </w:p>
        </w:tc>
      </w:tr>
      <w:tr>
        <w:tblPrEx>
          <w:tblW w:w="9649" w:type="dxa"/>
          <w:jc w:val="center"/>
          <w:tblCellMar>
            <w:left w:w="70" w:type="dxa"/>
            <w:right w:w="70" w:type="dxa"/>
          </w:tblCellMar>
          <w:tblLook w:val="0000"/>
        </w:tblPrEx>
        <w:trPr>
          <w:jc w:val="center"/>
        </w:trPr>
        <w:tc>
          <w:tcPr>
            <w:tcW w:w="907" w:type="dxa"/>
            <w:vMerge/>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snapToGrid w:val="0"/>
              <w:ind w:left="0" w:right="0"/>
              <w:jc w:val="center"/>
              <w:textAlignment w:val="auto"/>
              <w:rPr>
                <w:rFonts w:ascii="Times New Roman" w:hAnsi="Times New Roman"/>
                <w:lang w:eastAsia="zh-CN"/>
              </w:rPr>
            </w:pPr>
          </w:p>
        </w:tc>
        <w:tc>
          <w:tcPr>
            <w:tcW w:w="1099"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(W)</w:t>
            </w:r>
          </w:p>
        </w:tc>
        <w:tc>
          <w:tcPr>
            <w:tcW w:w="1389"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(Ć)</w:t>
            </w:r>
          </w:p>
        </w:tc>
        <w:tc>
          <w:tcPr>
            <w:tcW w:w="1541"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snapToGrid w:val="0"/>
              <w:ind w:left="0" w:right="0"/>
              <w:jc w:val="center"/>
              <w:textAlignment w:val="auto"/>
              <w:rPr>
                <w:rFonts w:ascii="Times New Roman" w:hAnsi="Times New Roman"/>
                <w:lang w:eastAsia="zh-CN"/>
              </w:rPr>
            </w:pPr>
            <w:r>
              <w:rPr>
                <w:rFonts w:ascii="Times New Roman" w:hAnsi="Times New Roman"/>
                <w:lang w:eastAsia="zh-CN"/>
              </w:rPr>
              <w:t>(L)</w:t>
            </w:r>
          </w:p>
        </w:tc>
        <w:tc>
          <w:tcPr>
            <w:tcW w:w="1328"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(P)</w:t>
            </w:r>
          </w:p>
        </w:tc>
        <w:tc>
          <w:tcPr>
            <w:tcW w:w="1171"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(S)</w:t>
            </w:r>
          </w:p>
        </w:tc>
        <w:tc>
          <w:tcPr>
            <w:tcW w:w="1145" w:type="dxa"/>
            <w:tcBorders>
              <w:top w:val="single" w:sz="4" w:space="0" w:color="000000"/>
              <w:left w:val="single" w:sz="4" w:space="0" w:color="000000"/>
              <w:bottom w:val="single" w:sz="4" w:space="0" w:color="000000"/>
            </w:tcBorders>
            <w:shd w:val="clear" w:color="auto" w:fill="EEECE1"/>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(T)</w:t>
            </w:r>
          </w:p>
        </w:tc>
        <w:tc>
          <w:tcPr>
            <w:tcW w:w="1067" w:type="dxa"/>
            <w:tcBorders>
              <w:top w:val="single" w:sz="4" w:space="0" w:color="000000"/>
              <w:left w:val="single" w:sz="4" w:space="0" w:color="000000"/>
              <w:bottom w:val="single" w:sz="4" w:space="0" w:color="000000"/>
              <w:right w:val="single" w:sz="4" w:space="0" w:color="000000"/>
            </w:tcBorders>
            <w:shd w:val="clear" w:color="auto" w:fill="EEECE1"/>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ECTS</w:t>
            </w:r>
            <w:r>
              <w:rPr>
                <w:rFonts w:ascii="Times New Roman" w:hAnsi="Times New Roman"/>
                <w:sz w:val="22"/>
                <w:szCs w:val="22"/>
                <w:vertAlign w:val="superscript"/>
                <w:lang w:eastAsia="zh-CN"/>
              </w:rPr>
              <w:endnoteReference w:id="3"/>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III</w:t>
            </w:r>
          </w:p>
        </w:tc>
        <w:tc>
          <w:tcPr>
            <w:tcW w:w="109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IV</w:t>
            </w:r>
          </w:p>
        </w:tc>
        <w:tc>
          <w:tcPr>
            <w:tcW w:w="109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V</w:t>
            </w:r>
          </w:p>
        </w:tc>
        <w:tc>
          <w:tcPr>
            <w:tcW w:w="109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9649" w:type="dxa"/>
          <w:jc w:val="center"/>
          <w:tblCellMar>
            <w:left w:w="70" w:type="dxa"/>
            <w:right w:w="70" w:type="dxa"/>
          </w:tblCellMar>
          <w:tblLook w:val="0000"/>
        </w:tblPrEx>
        <w:trPr>
          <w:trHeight w:val="340"/>
          <w:jc w:val="center"/>
        </w:trPr>
        <w:tc>
          <w:tcPr>
            <w:tcW w:w="907"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VI</w:t>
            </w:r>
          </w:p>
        </w:tc>
        <w:tc>
          <w:tcPr>
            <w:tcW w:w="109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389"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54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lang w:eastAsia="zh-CN"/>
              </w:rPr>
              <w:t>30</w:t>
            </w:r>
          </w:p>
        </w:tc>
        <w:tc>
          <w:tcPr>
            <w:tcW w:w="132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71"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145"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spacing w:line="276" w:lineRule="auto"/>
              <w:ind w:left="0" w:right="0"/>
              <w:jc w:val="center"/>
              <w:textAlignment w:val="auto"/>
              <w:rPr>
                <w:rFonts w:ascii="Times New Roman" w:hAnsi="Times New Roman"/>
                <w:color w:val="FF0000"/>
                <w:lang w:eastAsia="zh-CN"/>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2</w:t>
            </w:r>
          </w:p>
        </w:tc>
      </w:tr>
    </w:tbl>
    <w:p w:rsidR="00D55894">
      <w:pPr>
        <w:framePr w:wrap="auto"/>
        <w:widowControl/>
        <w:tabs>
          <w:tab w:val="left" w:pos="284"/>
        </w:tabs>
        <w:autoSpaceDE/>
        <w:autoSpaceDN/>
        <w:adjustRightInd/>
        <w:spacing w:before="120" w:after="120"/>
        <w:ind w:left="284" w:right="0"/>
        <w:jc w:val="left"/>
        <w:textAlignment w:val="auto"/>
        <w:rPr>
          <w:rFonts w:ascii="Times New Roman" w:hAnsi="Times New Roman"/>
          <w:color w:val="000000"/>
          <w:sz w:val="22"/>
          <w:szCs w:val="22"/>
          <w:lang w:eastAsia="zh-CN"/>
        </w:rPr>
      </w:pPr>
    </w:p>
    <w:p w:rsidR="00D55894">
      <w:pPr>
        <w:framePr w:wrap="auto"/>
        <w:widowControl/>
        <w:numPr>
          <w:ilvl w:val="0"/>
          <w:numId w:val="47"/>
        </w:numPr>
        <w:tabs>
          <w:tab w:val="left" w:pos="284"/>
          <w:tab w:val="num" w:pos="1440"/>
        </w:tabs>
        <w:autoSpaceDE/>
        <w:autoSpaceDN/>
        <w:adjustRightInd/>
        <w:spacing w:before="120" w:after="120"/>
        <w:ind w:left="284" w:right="0" w:hanging="284"/>
        <w:jc w:val="left"/>
        <w:textAlignment w:val="auto"/>
        <w:rPr>
          <w:rFonts w:ascii="Times New Roman" w:hAnsi="Times New Roman"/>
          <w:b/>
          <w:bCs/>
          <w:sz w:val="22"/>
          <w:szCs w:val="22"/>
          <w:lang w:eastAsia="zh-CN"/>
        </w:rPr>
      </w:pPr>
      <w:r>
        <w:rPr>
          <w:rFonts w:ascii="Times New Roman" w:hAnsi="Times New Roman"/>
          <w:b/>
          <w:bCs/>
          <w:sz w:val="22"/>
          <w:szCs w:val="22"/>
          <w:lang w:eastAsia="zh-CN"/>
        </w:rPr>
        <w:t>EFEKTY UCZENIA SIĘ DLA PRZEDMIOTU</w:t>
      </w:r>
    </w:p>
    <w:p w:rsidR="00D55894">
      <w:pPr>
        <w:framePr w:wrap="auto"/>
        <w:widowControl/>
        <w:tabs>
          <w:tab w:val="left" w:pos="284"/>
        </w:tabs>
        <w:autoSpaceDE/>
        <w:autoSpaceDN/>
        <w:adjustRightInd/>
        <w:spacing w:before="120" w:after="120"/>
        <w:ind w:left="284" w:right="0" w:hanging="284"/>
        <w:jc w:val="left"/>
        <w:textAlignment w:val="auto"/>
        <w:rPr>
          <w:rFonts w:ascii="Times New Roman" w:hAnsi="Times New Roman"/>
          <w:b/>
          <w:bCs/>
          <w:sz w:val="22"/>
          <w:szCs w:val="22"/>
          <w:lang w:eastAsia="zh-CN"/>
        </w:rPr>
      </w:pPr>
    </w:p>
    <w:tbl>
      <w:tblPr>
        <w:tblStyle w:val="TableNormal"/>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90"/>
        <w:gridCol w:w="5386"/>
        <w:gridCol w:w="1587"/>
        <w:gridCol w:w="1594"/>
      </w:tblGrid>
      <w:tr>
        <w:tblPrEx>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Lp.</w:t>
            </w:r>
          </w:p>
        </w:tc>
        <w:tc>
          <w:tcPr>
            <w:tcW w:w="538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Odniesienie do kierunkowych </w:t>
            </w:r>
            <w:r>
              <w:rPr>
                <w:rFonts w:ascii="Times New Roman" w:hAnsi="Times New Roman"/>
                <w:color w:val="000000"/>
                <w:sz w:val="22"/>
                <w:szCs w:val="22"/>
                <w:lang w:eastAsia="zh-CN"/>
              </w:rPr>
              <w:t>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Odniesienie do </w:t>
            </w:r>
            <w:r>
              <w:rPr>
                <w:rFonts w:ascii="Times New Roman" w:hAnsi="Times New Roman"/>
                <w:strike/>
                <w:color w:val="000000"/>
                <w:sz w:val="22"/>
                <w:szCs w:val="22"/>
                <w:lang w:eastAsia="zh-CN"/>
              </w:rPr>
              <w:br/>
            </w:r>
            <w:r>
              <w:rPr>
                <w:rFonts w:ascii="Times New Roman" w:hAnsi="Times New Roman"/>
                <w:color w:val="000000"/>
                <w:sz w:val="22"/>
                <w:szCs w:val="22"/>
                <w:lang w:eastAsia="zh-CN"/>
              </w:rPr>
              <w:t xml:space="preserve">charakterystyk II stopnia </w:t>
            </w:r>
            <w:r>
              <w:rPr>
                <w:rFonts w:ascii="Times New Roman" w:hAnsi="Times New Roman"/>
                <w:color w:val="000000"/>
                <w:sz w:val="22"/>
                <w:szCs w:val="22"/>
                <w:lang w:eastAsia="zh-CN"/>
              </w:rPr>
              <w:br/>
              <w:t xml:space="preserve">(kod składnika opisu) </w:t>
            </w:r>
          </w:p>
        </w:tc>
      </w:tr>
      <w:tr>
        <w:tblPrEx>
          <w:tblW w:w="9657" w:type="dxa"/>
          <w:jc w:val="center"/>
          <w:tblLook w:val="00A0"/>
        </w:tblPrEx>
        <w:trPr>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WIEDZA</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W1</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W wyniku kształcenia student posiada znajomość struktur leksykalno-gramatycznych umożliwiających rozumienie oraz formułowanie wypowiedzi ustnych i pisemnych </w:t>
            </w:r>
            <w:r>
              <w:rPr>
                <w:rFonts w:ascii="Times New Roman" w:hAnsi="Times New Roman"/>
                <w:sz w:val="22"/>
                <w:szCs w:val="22"/>
                <w:lang w:eastAsia="zh-CN"/>
              </w:rPr>
              <w:t>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K_W14</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P6S_WK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W2</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Zna terminologię specjalistyczną z zakresu zagadnień wymienionych w treściach kształcenia.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K_W14</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P6S_WK</w:t>
            </w:r>
          </w:p>
        </w:tc>
      </w:tr>
      <w:tr>
        <w:tblPrEx>
          <w:tblW w:w="9657" w:type="dxa"/>
          <w:jc w:val="center"/>
          <w:tblLook w:val="00A0"/>
        </w:tblPrEx>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UMIEJĘTNOŚCI</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U1</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W wyniku kształcenia student czyta ze zrozumieniem, tłumaczy i streszcza teksty o tematyce </w:t>
            </w:r>
            <w:r>
              <w:rPr>
                <w:rFonts w:ascii="Times New Roman" w:hAnsi="Times New Roman"/>
                <w:sz w:val="22"/>
                <w:szCs w:val="22"/>
                <w:lang w:eastAsia="zh-CN"/>
              </w:rPr>
              <w:t xml:space="preserve">ogólnej oraz </w:t>
            </w:r>
            <w:r>
              <w:rPr>
                <w:rFonts w:ascii="Times New Roman" w:hAnsi="Times New Roman"/>
                <w:sz w:val="22"/>
                <w:szCs w:val="22"/>
                <w:lang w:eastAsia="zh-CN"/>
              </w:rPr>
              <w:t>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U2</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U3</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Rozumie wypowiedzi</w:t>
            </w:r>
            <w:r>
              <w:rPr>
                <w:rFonts w:ascii="Times New Roman" w:hAnsi="Times New Roman"/>
                <w:sz w:val="22"/>
                <w:szCs w:val="22"/>
                <w:lang w:eastAsia="zh-CN"/>
              </w:rPr>
              <w:t xml:space="preserve">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U4</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U5</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Korzysta z oryginalnych materiałów </w:t>
            </w:r>
            <w:r>
              <w:rPr>
                <w:rFonts w:ascii="Times New Roman" w:hAnsi="Times New Roman"/>
                <w:sz w:val="22"/>
                <w:szCs w:val="22"/>
                <w:lang w:eastAsia="zh-CN"/>
              </w:rPr>
              <w:t>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K_U15</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1"/>
              <w:jc w:val="left"/>
              <w:textAlignment w:val="auto"/>
              <w:rPr>
                <w:rFonts w:ascii="Times New Roman" w:hAnsi="Times New Roman"/>
                <w:lang w:eastAsia="zh-CN"/>
              </w:rPr>
            </w:pPr>
            <w:r>
              <w:rPr>
                <w:rFonts w:ascii="Times New Roman" w:hAnsi="Times New Roman"/>
                <w:lang w:eastAsia="zh-CN"/>
              </w:rPr>
              <w:t>P6S_UK</w:t>
            </w:r>
          </w:p>
        </w:tc>
      </w:tr>
      <w:tr>
        <w:tblPrEx>
          <w:tblW w:w="9657" w:type="dxa"/>
          <w:jc w:val="center"/>
          <w:tblLook w:val="00A0"/>
        </w:tblPrEx>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KOMPETENCJE SPOŁECZNE</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K1</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P6S_KK</w:t>
            </w:r>
          </w:p>
        </w:tc>
      </w:tr>
      <w:tr>
        <w:tblPrEx>
          <w:tblW w:w="9657" w:type="dxa"/>
          <w:jc w:val="center"/>
          <w:tblLook w:val="00A0"/>
        </w:tblPrEx>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K2</w:t>
            </w:r>
          </w:p>
        </w:tc>
        <w:tc>
          <w:tcPr>
            <w:tcW w:w="538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Jest otwarty na komunikowanie się w języku rosyjskim i korzystanie z materiałów rosyjskojęzycznych oraz </w:t>
            </w:r>
            <w:r>
              <w:rPr>
                <w:rFonts w:ascii="Times New Roman" w:hAnsi="Times New Roman"/>
                <w:i/>
                <w:sz w:val="22"/>
                <w:szCs w:val="22"/>
                <w:lang w:eastAsia="zh-CN"/>
              </w:rPr>
              <w:t xml:space="preserve"> </w:t>
            </w:r>
            <w:r>
              <w:rPr>
                <w:rFonts w:ascii="Times New Roman" w:hAnsi="Times New Roman"/>
                <w:sz w:val="22"/>
                <w:szCs w:val="22"/>
                <w:lang w:eastAsia="zh-CN"/>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lang w:eastAsia="zh-CN"/>
              </w:rPr>
              <w:t>P6S_KK</w:t>
            </w:r>
          </w:p>
        </w:tc>
      </w:tr>
    </w:tbl>
    <w:p w:rsidR="00D55894">
      <w:pPr>
        <w:framePr w:wrap="auto"/>
        <w:widowControl/>
        <w:autoSpaceDE/>
        <w:autoSpaceDN/>
        <w:adjustRightInd/>
        <w:ind w:left="0" w:right="0"/>
        <w:jc w:val="left"/>
        <w:textAlignment w:val="auto"/>
        <w:rPr>
          <w:rFonts w:ascii="Times New Roman" w:hAnsi="Times New Roman"/>
          <w:lang w:eastAsia="zh-CN"/>
        </w:rPr>
      </w:pPr>
    </w:p>
    <w:p w:rsidR="00D55894">
      <w:pPr>
        <w:framePr w:wrap="auto"/>
        <w:widowControl/>
        <w:numPr>
          <w:ilvl w:val="0"/>
          <w:numId w:val="47"/>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sz w:val="22"/>
          <w:szCs w:val="22"/>
          <w:lang w:eastAsia="zh-CN"/>
        </w:rPr>
        <w:t xml:space="preserve">METODY </w:t>
      </w:r>
      <w:r>
        <w:rPr>
          <w:rFonts w:ascii="Times New Roman" w:hAnsi="Times New Roman"/>
          <w:lang w:eastAsia="zh-CN"/>
        </w:rPr>
        <w:t>DYDAKTYCZNE</w:t>
      </w:r>
    </w:p>
    <w:tbl>
      <w:tblPr>
        <w:tblStyle w:val="TableNormal"/>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48"/>
      </w:tblGrid>
      <w:tr>
        <w:tblPrEx>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jc w:val="center"/>
        </w:trPr>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ćwiczenia konwersacyjne, praca z podręcznik</w:t>
            </w:r>
            <w:r>
              <w:rPr>
                <w:rFonts w:ascii="Times New Roman" w:hAnsi="Times New Roman"/>
                <w:sz w:val="22"/>
                <w:szCs w:val="22"/>
                <w:lang w:eastAsia="zh-CN"/>
              </w:rPr>
              <w:t xml:space="preserve">iem i materiałami oryginalnymi, prezentacje, tłumaczenia, gry dydaktyczne </w:t>
            </w:r>
          </w:p>
        </w:tc>
      </w:tr>
    </w:tbl>
    <w:p w:rsidR="00D55894">
      <w:pPr>
        <w:framePr w:wrap="auto"/>
        <w:widowControl/>
        <w:numPr>
          <w:ilvl w:val="0"/>
          <w:numId w:val="47"/>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color w:val="000000"/>
          <w:sz w:val="22"/>
          <w:szCs w:val="22"/>
          <w:lang w:eastAsia="zh-CN"/>
        </w:rPr>
        <w:t>FORMA I W</w:t>
      </w:r>
      <w:r>
        <w:rPr>
          <w:rFonts w:ascii="Times New Roman" w:hAnsi="Times New Roman"/>
          <w:lang w:eastAsia="zh-CN"/>
        </w:rPr>
        <w:t>ARUNKI  ZALICZENIA PRZEDMIOTU</w:t>
      </w:r>
    </w:p>
    <w:tbl>
      <w:tblPr>
        <w:tblStyle w:val="TableNormal"/>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648"/>
      </w:tblGrid>
      <w:tr>
        <w:tblPrEx>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jc w:val="center"/>
        </w:trPr>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34" w:right="0"/>
              <w:jc w:val="both"/>
              <w:textAlignment w:val="auto"/>
              <w:rPr>
                <w:rFonts w:ascii="Times New Roman" w:hAnsi="Times New Roman"/>
                <w:sz w:val="22"/>
                <w:szCs w:val="22"/>
                <w:lang w:eastAsia="zh-CN"/>
              </w:rPr>
            </w:pPr>
            <w:r>
              <w:rPr>
                <w:rFonts w:ascii="Times New Roman" w:hAnsi="Times New Roman"/>
                <w:sz w:val="22"/>
                <w:szCs w:val="22"/>
                <w:lang w:eastAsia="zh-CN"/>
              </w:rPr>
              <w:t xml:space="preserve">Zaliczenia pisemne ćwiczeń, wypowiedzi pisemne i ustne, prezentacja </w:t>
            </w:r>
          </w:p>
        </w:tc>
      </w:tr>
    </w:tbl>
    <w:p w:rsidR="00D55894">
      <w:pPr>
        <w:framePr w:wrap="auto"/>
        <w:widowControl/>
        <w:numPr>
          <w:ilvl w:val="0"/>
          <w:numId w:val="47"/>
        </w:numPr>
        <w:tabs>
          <w:tab w:val="left" w:pos="284"/>
          <w:tab w:val="num" w:pos="1440"/>
        </w:tabs>
        <w:autoSpaceDE/>
        <w:autoSpaceDN/>
        <w:adjustRightInd/>
        <w:spacing w:before="120" w:after="120"/>
        <w:ind w:left="284" w:right="0" w:hanging="284"/>
        <w:jc w:val="left"/>
        <w:textAlignment w:val="auto"/>
        <w:rPr>
          <w:rFonts w:ascii="Times New Roman" w:hAnsi="Times New Roman"/>
          <w:b/>
          <w:bCs/>
          <w:color w:val="000000"/>
          <w:sz w:val="22"/>
          <w:szCs w:val="22"/>
          <w:lang w:eastAsia="zh-CN"/>
        </w:rPr>
      </w:pPr>
      <w:r>
        <w:rPr>
          <w:rFonts w:ascii="Times New Roman" w:hAnsi="Times New Roman"/>
          <w:b/>
          <w:bCs/>
          <w:color w:val="000000"/>
          <w:sz w:val="22"/>
          <w:szCs w:val="22"/>
          <w:lang w:eastAsia="zh-CN"/>
        </w:rPr>
        <w:t>TREŚCI KSZTAŁCENIA</w:t>
      </w:r>
    </w:p>
    <w:tbl>
      <w:tblPr>
        <w:tblStyle w:val="TableNormal"/>
        <w:tblW w:w="9648" w:type="dxa"/>
        <w:jc w:val="center"/>
        <w:tblBorders>
          <w:top w:val="single" w:sz="4" w:space="0" w:color="000000"/>
          <w:left w:val="single" w:sz="4" w:space="0" w:color="000000"/>
          <w:bottom w:val="single" w:sz="4" w:space="0" w:color="000000"/>
          <w:insideH w:val="single" w:sz="4" w:space="0" w:color="000000"/>
        </w:tblBorders>
        <w:tblLook w:val="0000"/>
      </w:tblPr>
      <w:tblGrid>
        <w:gridCol w:w="986"/>
        <w:gridCol w:w="8662"/>
      </w:tblGrid>
      <w:tr>
        <w:tblPrEx>
          <w:tblW w:w="9648" w:type="dxa"/>
          <w:jc w:val="center"/>
          <w:tblBorders>
            <w:top w:val="single" w:sz="4" w:space="0" w:color="000000"/>
            <w:left w:val="single" w:sz="4" w:space="0" w:color="000000"/>
            <w:bottom w:val="single" w:sz="4" w:space="0" w:color="000000"/>
            <w:insideH w:val="single" w:sz="4" w:space="0" w:color="000000"/>
          </w:tblBorders>
          <w:tblLook w:val="0000"/>
        </w:tblPrEx>
        <w:trPr>
          <w:jc w:val="center"/>
        </w:trPr>
        <w:tc>
          <w:tcPr>
            <w:tcW w:w="986" w:type="dxa"/>
            <w:tcBorders>
              <w:top w:val="single" w:sz="4" w:space="0" w:color="000000"/>
              <w:left w:val="single" w:sz="4" w:space="0" w:color="000000"/>
              <w:bottom w:val="single" w:sz="4" w:space="0" w:color="000000"/>
            </w:tcBorders>
            <w:shd w:val="clear" w:color="auto" w:fill="EEECE1"/>
          </w:tcPr>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Lektorat</w:t>
            </w:r>
          </w:p>
        </w:tc>
        <w:tc>
          <w:tcPr>
            <w:tcW w:w="866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eastAsia="Calibri" w:cs="Calibri"/>
                <w:bCs/>
                <w:color w:val="000000"/>
                <w:sz w:val="20"/>
                <w:szCs w:val="20"/>
                <w:lang w:eastAsia="zh-CN"/>
              </w:rPr>
            </w:pPr>
            <w:r>
              <w:rPr>
                <w:rFonts w:ascii="Times New Roman" w:eastAsia="Calibri" w:hAnsi="Times New Roman"/>
                <w:bCs/>
                <w:color w:val="000000"/>
                <w:sz w:val="22"/>
                <w:szCs w:val="22"/>
                <w:lang w:eastAsia="zh-CN"/>
              </w:rPr>
              <w:t xml:space="preserve">Powtórzenie struktur </w:t>
            </w:r>
            <w:r>
              <w:rPr>
                <w:rFonts w:ascii="Times New Roman" w:eastAsia="Calibri" w:hAnsi="Times New Roman"/>
                <w:bCs/>
                <w:color w:val="000000"/>
                <w:sz w:val="22"/>
                <w:szCs w:val="22"/>
                <w:lang w:eastAsia="zh-CN"/>
              </w:rPr>
              <w:t>leksykalno-gramatycznych języka rosyjskiego na poziomie  B1</w:t>
            </w:r>
          </w:p>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eastAsia="Calibri" w:cs="Calibri"/>
                <w:bCs/>
                <w:color w:val="000000"/>
                <w:sz w:val="20"/>
                <w:szCs w:val="20"/>
                <w:lang w:eastAsia="zh-CN"/>
              </w:rPr>
            </w:pPr>
            <w:r>
              <w:rPr>
                <w:rFonts w:ascii="Times New Roman" w:eastAsia="Calibri" w:hAnsi="Times New Roman"/>
                <w:bCs/>
                <w:color w:val="000000"/>
                <w:sz w:val="22"/>
                <w:szCs w:val="22"/>
                <w:lang w:eastAsia="zh-CN"/>
              </w:rPr>
              <w:t>Poszerzenie struktur leksykalno-gramatycznych  rosyjskiego do poziomu B2 w następujących zakresach tematycznych:</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praca: CV, list motywacyjny, rozmowa kwalifikacyjna</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 xml:space="preserve">podstawowe pojęcia z zakresu geodezji </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miary</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typy map i symbole</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systemy pozycjonowania</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GDS i jego zastosowanie</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sprzęt w pracy geodety</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praca w geodezji i kartografii</w:t>
            </w:r>
          </w:p>
          <w:p w:rsidR="00D55894">
            <w:pPr>
              <w:framePr w:wrap="auto"/>
              <w:widowControl/>
              <w:numPr>
                <w:ilvl w:val="3"/>
                <w:numId w:val="4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podstawowe pojęcia z zakresu kartografii</w:t>
            </w:r>
          </w:p>
          <w:p w:rsidR="00D55894">
            <w:pPr>
              <w:framePr w:wrap="auto"/>
              <w:widowControl/>
              <w:numPr>
                <w:ilvl w:val="3"/>
                <w:numId w:val="48"/>
              </w:numPr>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zasady bezpieczeństwa i higieny pracy</w:t>
            </w:r>
          </w:p>
          <w:p w:rsidR="00D55894">
            <w:pPr>
              <w:framePr w:wrap="auto"/>
              <w:widowControl/>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1222" w:right="0"/>
              <w:jc w:val="left"/>
              <w:textAlignment w:val="auto"/>
              <w:rPr>
                <w:rFonts w:ascii="Times New Roman" w:hAnsi="Times New Roman"/>
                <w:color w:val="000000"/>
                <w:sz w:val="22"/>
                <w:szCs w:val="22"/>
                <w:lang w:eastAsia="zh-CN"/>
              </w:rPr>
            </w:pPr>
          </w:p>
        </w:tc>
      </w:tr>
    </w:tbl>
    <w:p w:rsidR="00D55894">
      <w:pPr>
        <w:framePr w:wrap="auto"/>
        <w:widowControl/>
        <w:numPr>
          <w:ilvl w:val="0"/>
          <w:numId w:val="47"/>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color w:val="000000"/>
          <w:sz w:val="22"/>
          <w:szCs w:val="22"/>
          <w:lang w:eastAsia="zh-CN"/>
        </w:rPr>
        <w:t xml:space="preserve">METODY </w:t>
      </w:r>
      <w:r>
        <w:rPr>
          <w:rFonts w:ascii="Times New Roman" w:hAnsi="Times New Roman"/>
          <w:b/>
          <w:bCs/>
          <w:color w:val="000000"/>
          <w:sz w:val="22"/>
          <w:szCs w:val="22"/>
          <w:lang w:eastAsia="zh-CN"/>
        </w:rPr>
        <w:t>(SPOSOBY) WERYFIKACJI EFEKTÓW UCZENIA SIĘ OSIĄGNIĘTYCH PRZEZ STUDENTA</w:t>
      </w:r>
    </w:p>
    <w:p w:rsidR="00D55894">
      <w:pPr>
        <w:framePr w:wrap="auto"/>
        <w:widowControl w:val="0"/>
        <w:tabs>
          <w:tab w:val="left" w:pos="284"/>
        </w:tabs>
        <w:autoSpaceDE/>
        <w:autoSpaceDN/>
        <w:adjustRightInd/>
        <w:spacing w:before="120" w:after="120"/>
        <w:ind w:left="0" w:right="0"/>
        <w:jc w:val="both"/>
        <w:textAlignment w:val="auto"/>
        <w:rPr>
          <w:rFonts w:ascii="Times New Roman" w:hAnsi="Times New Roman"/>
          <w:b/>
          <w:bCs/>
          <w:color w:val="000000"/>
          <w:sz w:val="22"/>
          <w:szCs w:val="22"/>
          <w:lang w:eastAsia="zh-CN"/>
        </w:rPr>
      </w:pPr>
      <w:r>
        <w:rPr>
          <w:rFonts w:ascii="Times New Roman" w:hAnsi="Times New Roman"/>
          <w:iCs/>
          <w:color w:val="000000"/>
          <w:sz w:val="22"/>
          <w:szCs w:val="22"/>
          <w:lang w:eastAsia="zh-CN"/>
        </w:rPr>
        <w:t>(dla każdego efektu uczenia się wymienionego w pkt. 2. powinny znaleźć się metody sprawdzenia, czy został on osiągnięty przez studenta)</w:t>
      </w:r>
    </w:p>
    <w:tbl>
      <w:tblPr>
        <w:tblStyle w:val="TableNormal"/>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35"/>
        <w:gridCol w:w="1701"/>
        <w:gridCol w:w="1701"/>
        <w:gridCol w:w="1701"/>
        <w:gridCol w:w="1700"/>
      </w:tblGrid>
      <w:tr>
        <w:tblPrEx>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Forma oceny </w:t>
            </w:r>
          </w:p>
        </w:tc>
      </w:tr>
      <w:tr>
        <w:tblPrEx>
          <w:tblW w:w="9638" w:type="dxa"/>
          <w:jc w:val="center"/>
          <w:tblLook w:val="00A0"/>
        </w:tblPrEx>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b/>
                <w:color w:val="000000"/>
                <w:sz w:val="22"/>
                <w:szCs w:val="22"/>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Zaliczenia pisemne </w:t>
            </w:r>
            <w:r>
              <w:rPr>
                <w:rFonts w:ascii="Times New Roman" w:hAnsi="Times New Roman"/>
                <w:color w:val="000000"/>
                <w:sz w:val="22"/>
                <w:szCs w:val="22"/>
                <w:lang w:eastAsia="zh-CN"/>
              </w:rPr>
              <w:t>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Prezentacja</w:t>
            </w: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r>
              <w:rPr>
                <w:rFonts w:ascii="Times New Roman" w:hAnsi="Times New Roman"/>
                <w:color w:val="000000"/>
                <w:lang w:eastAsia="zh-CN"/>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lang w:eastAsia="zh-CN"/>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lang w:eastAsia="zh-CN"/>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r>
        <w:tblPrEx>
          <w:tblW w:w="9638" w:type="dxa"/>
          <w:jc w:val="center"/>
          <w:tblLook w:val="00A0"/>
        </w:tblPrEx>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lang w:eastAsia="zh-CN"/>
              </w:rPr>
            </w:pPr>
          </w:p>
        </w:tc>
      </w:tr>
    </w:tbl>
    <w:p w:rsidR="00D55894">
      <w:pPr>
        <w:framePr w:wrap="auto"/>
        <w:widowControl/>
        <w:tabs>
          <w:tab w:val="left" w:pos="284"/>
        </w:tabs>
        <w:autoSpaceDE/>
        <w:autoSpaceDN/>
        <w:adjustRightInd/>
        <w:spacing w:before="120" w:after="120"/>
        <w:ind w:left="0" w:right="0"/>
        <w:jc w:val="left"/>
        <w:textAlignment w:val="auto"/>
        <w:rPr>
          <w:rFonts w:ascii="Times New Roman" w:hAnsi="Times New Roman"/>
          <w:b/>
          <w:bCs/>
          <w:color w:val="000000"/>
          <w:sz w:val="22"/>
          <w:szCs w:val="22"/>
          <w:lang w:eastAsia="zh-CN"/>
        </w:rPr>
      </w:pPr>
    </w:p>
    <w:p w:rsidR="00D55894">
      <w:pPr>
        <w:framePr w:wrap="auto"/>
        <w:widowControl/>
        <w:numPr>
          <w:ilvl w:val="0"/>
          <w:numId w:val="47"/>
        </w:numPr>
        <w:tabs>
          <w:tab w:val="left" w:pos="284"/>
          <w:tab w:val="num" w:pos="1440"/>
        </w:tabs>
        <w:autoSpaceDE/>
        <w:autoSpaceDN/>
        <w:adjustRightInd/>
        <w:spacing w:before="120" w:after="120"/>
        <w:ind w:left="1440" w:right="0" w:hanging="360"/>
        <w:jc w:val="left"/>
        <w:textAlignment w:val="auto"/>
        <w:rPr>
          <w:rFonts w:ascii="Times New Roman" w:hAnsi="Times New Roman"/>
          <w:b/>
          <w:bCs/>
          <w:color w:val="000000"/>
          <w:sz w:val="22"/>
          <w:szCs w:val="22"/>
          <w:lang w:eastAsia="zh-CN"/>
        </w:rPr>
      </w:pPr>
      <w:r>
        <w:rPr>
          <w:rFonts w:ascii="Times New Roman" w:hAnsi="Times New Roman"/>
          <w:b/>
          <w:bCs/>
          <w:color w:val="000000"/>
          <w:sz w:val="22"/>
          <w:szCs w:val="22"/>
          <w:lang w:eastAsia="zh-CN"/>
        </w:rPr>
        <w:t>LITERATURA</w:t>
      </w:r>
    </w:p>
    <w:p w:rsidR="00D55894">
      <w:pPr>
        <w:framePr w:wrap="auto"/>
        <w:widowControl/>
        <w:tabs>
          <w:tab w:val="left" w:pos="284"/>
        </w:tabs>
        <w:autoSpaceDE/>
        <w:autoSpaceDN/>
        <w:adjustRightInd/>
        <w:spacing w:before="120" w:after="120"/>
        <w:ind w:left="0" w:right="0"/>
        <w:jc w:val="left"/>
        <w:textAlignment w:val="auto"/>
        <w:rPr>
          <w:rFonts w:ascii="Times New Roman" w:hAnsi="Times New Roman"/>
          <w:b/>
          <w:bCs/>
          <w:sz w:val="22"/>
          <w:szCs w:val="22"/>
          <w:lang w:eastAsia="zh-CN"/>
        </w:rPr>
      </w:pPr>
    </w:p>
    <w:tbl>
      <w:tblPr>
        <w:tblStyle w:val="TableNormal"/>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83"/>
        <w:gridCol w:w="7855"/>
      </w:tblGrid>
      <w:tr>
        <w:tblPrEx>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iCs/>
                <w:color w:val="000000"/>
                <w:sz w:val="22"/>
                <w:szCs w:val="22"/>
                <w:lang w:eastAsia="zh-CN"/>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both"/>
              <w:textAlignment w:val="auto"/>
              <w:rPr>
                <w:rFonts w:ascii="Times New Roman" w:hAnsi="Times New Roman"/>
                <w:lang w:eastAsia="zh-CN"/>
              </w:rPr>
            </w:pPr>
            <w:r>
              <w:rPr>
                <w:rFonts w:ascii="Times New Roman" w:hAnsi="Times New Roman"/>
                <w:color w:val="000000"/>
                <w:sz w:val="22"/>
                <w:szCs w:val="22"/>
                <w:lang w:val="de-DE" w:eastAsia="zh-CN"/>
              </w:rPr>
              <w:t xml:space="preserve">1.Conlin.C., 2003. Unternehmen Deutsch Neubearbeitung, Lehrbuch und Arbeitsbuch.                  Wydawnictwo LektorKlett. Poznań  </w:t>
            </w:r>
          </w:p>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both"/>
              <w:textAlignment w:val="auto"/>
              <w:rPr>
                <w:rFonts w:ascii="Times New Roman" w:hAnsi="Times New Roman"/>
                <w:lang w:eastAsia="zh-CN"/>
              </w:rPr>
            </w:pPr>
            <w:r>
              <w:rPr>
                <w:rFonts w:ascii="Times New Roman" w:hAnsi="Times New Roman"/>
                <w:color w:val="000000"/>
                <w:sz w:val="22"/>
                <w:szCs w:val="22"/>
                <w:lang w:val="en-US" w:eastAsia="zh-CN"/>
              </w:rPr>
              <w:t>2.</w:t>
            </w:r>
            <w:r>
              <w:rPr>
                <w:rFonts w:ascii="Times New Roman" w:hAnsi="Times New Roman"/>
                <w:color w:val="000000"/>
                <w:sz w:val="22"/>
                <w:szCs w:val="22"/>
                <w:lang w:val="de-DE" w:eastAsia="zh-CN"/>
              </w:rPr>
              <w:t>Lemcke, Ch., Rohman, L., Scherling, T., 2004. Berliner Platz 3 Zertifikatsband. Langenscheidt</w:t>
            </w:r>
          </w:p>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both"/>
              <w:textAlignment w:val="auto"/>
              <w:rPr>
                <w:rFonts w:ascii="Times New Roman" w:hAnsi="Times New Roman"/>
                <w:lang w:eastAsia="zh-CN"/>
              </w:rPr>
            </w:pPr>
            <w:r>
              <w:rPr>
                <w:rFonts w:ascii="Times New Roman" w:hAnsi="Times New Roman"/>
                <w:color w:val="000000"/>
                <w:sz w:val="22"/>
                <w:szCs w:val="22"/>
                <w:lang w:val="de-DE" w:eastAsia="zh-CN"/>
              </w:rPr>
              <w:t xml:space="preserve">3. </w:t>
            </w:r>
            <w:r>
              <w:rPr>
                <w:rFonts w:ascii="Times New Roman" w:hAnsi="Times New Roman"/>
                <w:color w:val="000000"/>
                <w:sz w:val="22"/>
                <w:szCs w:val="22"/>
                <w:lang w:val="en-US" w:eastAsia="zh-CN"/>
              </w:rPr>
              <w:t>Pogode, D,.2009. Das Grün</w:t>
            </w:r>
            <w:r>
              <w:rPr>
                <w:rFonts w:ascii="Times New Roman" w:hAnsi="Times New Roman"/>
                <w:color w:val="000000"/>
                <w:sz w:val="22"/>
                <w:szCs w:val="22"/>
                <w:lang w:val="en-US" w:eastAsia="zh-CN"/>
              </w:rPr>
              <w:t>e Berlin. Berlin</w:t>
            </w:r>
          </w:p>
        </w:tc>
      </w:tr>
      <w:tr>
        <w:tblPrEx>
          <w:tblW w:w="9638" w:type="dxa"/>
          <w:jc w:val="center"/>
          <w:tblLook w:val="00A0"/>
        </w:tblPrEx>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iCs/>
                <w:color w:val="000000"/>
                <w:sz w:val="22"/>
                <w:szCs w:val="22"/>
                <w:lang w:eastAsia="zh-CN"/>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de-DE" w:eastAsia="zh-CN"/>
              </w:rPr>
              <w:t>1. Stojek,E. , 2001. Texte zur Wahl für Studenten der Fachbereiche Architektur und Bauingenieurwesen. Politechnika Krakowska</w:t>
            </w:r>
          </w:p>
          <w:p w:rsidR="00D5589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de-DE" w:eastAsia="zh-CN"/>
              </w:rPr>
              <w:t>2. Targosz,E., 2005. Angst vor Fachtexten?- das kann nicht leichter sein! Texte zur Wahl</w:t>
            </w:r>
            <w:r>
              <w:rPr>
                <w:rFonts w:ascii="Times New Roman" w:hAnsi="Times New Roman"/>
                <w:color w:val="000000"/>
                <w:sz w:val="22"/>
                <w:szCs w:val="22"/>
                <w:lang w:val="de-DE" w:eastAsia="zh-CN"/>
              </w:rPr>
              <w:t xml:space="preserve"> und Übungen für Deutsch als Fremdsprache.  Studium  Praktycznej Nauki Języków Obcych. Politechnika Krakowska</w:t>
            </w:r>
          </w:p>
        </w:tc>
      </w:tr>
    </w:tbl>
    <w:p w:rsidR="00D55894">
      <w:pPr>
        <w:framePr w:wrap="auto"/>
        <w:widowControl/>
        <w:tabs>
          <w:tab w:val="left" w:pos="284"/>
        </w:tabs>
        <w:autoSpaceDE/>
        <w:autoSpaceDN/>
        <w:adjustRightInd/>
        <w:spacing w:before="120" w:after="120"/>
        <w:ind w:left="284" w:right="0"/>
        <w:jc w:val="left"/>
        <w:textAlignment w:val="auto"/>
        <w:rPr>
          <w:rFonts w:ascii="Times New Roman" w:hAnsi="Times New Roman"/>
          <w:b/>
          <w:bCs/>
          <w:sz w:val="22"/>
          <w:szCs w:val="22"/>
          <w:lang w:val="en-US" w:eastAsia="zh-CN"/>
        </w:rPr>
      </w:pPr>
    </w:p>
    <w:p w:rsidR="00D55894">
      <w:pPr>
        <w:framePr w:wrap="auto"/>
        <w:widowControl/>
        <w:numPr>
          <w:ilvl w:val="0"/>
          <w:numId w:val="47"/>
        </w:numPr>
        <w:tabs>
          <w:tab w:val="left" w:pos="284"/>
          <w:tab w:val="num" w:pos="1440"/>
        </w:tab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sz w:val="22"/>
          <w:szCs w:val="22"/>
          <w:lang w:eastAsia="zh-CN"/>
        </w:rPr>
        <w:t>NAKŁAD PRACY STUDENTA – BILANS GODZIN I PUNK</w:t>
      </w:r>
      <w:r>
        <w:rPr>
          <w:rFonts w:ascii="Times New Roman" w:hAnsi="Times New Roman"/>
          <w:b/>
          <w:bCs/>
          <w:sz w:val="22"/>
          <w:szCs w:val="22"/>
          <w:lang w:eastAsia="zh-CN"/>
        </w:rPr>
        <w:t>TÓW ECTS</w:t>
      </w:r>
    </w:p>
    <w:tbl>
      <w:tblPr>
        <w:tblStyle w:val="TableNormal"/>
        <w:tblW w:w="9649" w:type="dxa"/>
        <w:jc w:val="center"/>
        <w:tblBorders>
          <w:top w:val="single" w:sz="4" w:space="0" w:color="000000"/>
          <w:left w:val="single" w:sz="4" w:space="0" w:color="000000"/>
          <w:bottom w:val="single" w:sz="4" w:space="0" w:color="000000"/>
          <w:insideH w:val="single" w:sz="4" w:space="0" w:color="000000"/>
        </w:tblBorders>
        <w:tblLook w:val="0000"/>
      </w:tblPr>
      <w:tblGrid>
        <w:gridCol w:w="2970"/>
        <w:gridCol w:w="4269"/>
        <w:gridCol w:w="2410"/>
      </w:tblGrid>
      <w:tr>
        <w:tblPrEx>
          <w:tblW w:w="9649" w:type="dxa"/>
          <w:jc w:val="center"/>
          <w:tblBorders>
            <w:top w:val="single" w:sz="4" w:space="0" w:color="000000"/>
            <w:left w:val="single" w:sz="4" w:space="0" w:color="000000"/>
            <w:bottom w:val="single" w:sz="4" w:space="0" w:color="000000"/>
            <w:insideH w:val="single" w:sz="4" w:space="0" w:color="000000"/>
          </w:tblBorders>
          <w:tblLook w:val="0000"/>
        </w:tblPrEx>
        <w:trPr>
          <w:trHeight w:val="769"/>
          <w:jc w:val="center"/>
        </w:trPr>
        <w:tc>
          <w:tcPr>
            <w:tcW w:w="7241" w:type="dxa"/>
            <w:gridSpan w:val="2"/>
            <w:tcBorders>
              <w:top w:val="single" w:sz="4" w:space="0" w:color="000000"/>
              <w:left w:val="single" w:sz="4" w:space="0" w:color="000000"/>
              <w:bottom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Aktywność studenta</w:t>
            </w:r>
          </w:p>
        </w:tc>
        <w:tc>
          <w:tcPr>
            <w:tcW w:w="24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Obciążenie studenta – Liczba godzin</w:t>
            </w:r>
          </w:p>
          <w:p w:rsidR="00D55894">
            <w:pPr>
              <w:framePr w:wrap="auto"/>
              <w:widowControl/>
              <w:autoSpaceDE/>
              <w:autoSpaceDN/>
              <w:adjustRightInd/>
              <w:ind w:left="0" w:right="0"/>
              <w:jc w:val="center"/>
              <w:textAlignment w:val="auto"/>
              <w:rPr>
                <w:rFonts w:ascii="Times New Roman" w:hAnsi="Times New Roman"/>
                <w:sz w:val="22"/>
                <w:szCs w:val="22"/>
                <w:lang w:eastAsia="zh-CN"/>
              </w:rPr>
            </w:pPr>
            <w:r>
              <w:rPr>
                <w:rFonts w:ascii="Times New Roman" w:hAnsi="Times New Roman"/>
                <w:sz w:val="22"/>
                <w:szCs w:val="22"/>
                <w:lang w:eastAsia="zh-CN"/>
              </w:rPr>
              <w:t>(podano przykładowe)</w:t>
            </w:r>
          </w:p>
        </w:tc>
      </w:tr>
      <w:tr>
        <w:tblPrEx>
          <w:tblW w:w="9649" w:type="dxa"/>
          <w:jc w:val="center"/>
          <w:tblLook w:val="0000"/>
        </w:tblPrEx>
        <w:trPr>
          <w:trHeight w:val="340"/>
          <w:jc w:val="center"/>
        </w:trPr>
        <w:tc>
          <w:tcPr>
            <w:tcW w:w="2970" w:type="dxa"/>
            <w:vMerge w:val="restart"/>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 xml:space="preserve">Zajęcia prowadzone </w:t>
            </w:r>
            <w:r>
              <w:rPr>
                <w:rFonts w:ascii="Times New Roman" w:hAnsi="Times New Roman"/>
                <w:sz w:val="22"/>
                <w:szCs w:val="22"/>
                <w:lang w:eastAsia="zh-CN"/>
              </w:rPr>
              <w:br/>
              <w:t xml:space="preserve">z bezpośrednim udziałem NA </w:t>
            </w:r>
            <w:r>
              <w:rPr>
                <w:rFonts w:ascii="Times New Roman" w:hAnsi="Times New Roman"/>
                <w:sz w:val="22"/>
                <w:szCs w:val="22"/>
                <w:lang w:eastAsia="zh-CN"/>
              </w:rPr>
              <w:br/>
              <w:t xml:space="preserve">lub innych osób prowadzących zajęcia </w:t>
            </w:r>
          </w:p>
        </w:tc>
        <w:tc>
          <w:tcPr>
            <w:tcW w:w="426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ind w:left="88" w:right="0"/>
              <w:jc w:val="left"/>
              <w:textAlignment w:val="auto"/>
              <w:rPr>
                <w:rFonts w:ascii="Times New Roman" w:hAnsi="Times New Roman"/>
                <w:sz w:val="22"/>
                <w:szCs w:val="22"/>
                <w:lang w:eastAsia="zh-CN"/>
              </w:rPr>
            </w:pPr>
            <w:r>
              <w:rPr>
                <w:rFonts w:ascii="Times New Roman" w:hAnsi="Times New Roman"/>
                <w:sz w:val="22"/>
                <w:szCs w:val="22"/>
                <w:lang w:eastAsia="zh-CN"/>
              </w:rPr>
              <w:t>Udział w zajęciach dydaktycznych, wskazanych w pkt. 1B</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left"/>
              <w:textAlignment w:val="auto"/>
              <w:rPr>
                <w:rFonts w:ascii="Times New Roman" w:hAnsi="Times New Roman"/>
                <w:sz w:val="22"/>
                <w:szCs w:val="22"/>
                <w:lang w:eastAsia="zh-CN"/>
              </w:rPr>
            </w:pPr>
            <w:r>
              <w:rPr>
                <w:rFonts w:ascii="Times New Roman" w:hAnsi="Times New Roman"/>
                <w:sz w:val="22"/>
                <w:szCs w:val="22"/>
                <w:lang w:eastAsia="zh-CN"/>
              </w:rPr>
              <w:t xml:space="preserve">                 120</w:t>
            </w:r>
          </w:p>
        </w:tc>
      </w:tr>
      <w:tr>
        <w:tblPrEx>
          <w:tblW w:w="9649" w:type="dxa"/>
          <w:jc w:val="center"/>
          <w:tblLook w:val="0000"/>
        </w:tblPrEx>
        <w:trPr>
          <w:trHeight w:val="271"/>
          <w:jc w:val="center"/>
        </w:trPr>
        <w:tc>
          <w:tcPr>
            <w:tcW w:w="2970" w:type="dxa"/>
            <w:vMerge/>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 xml:space="preserve">Konsultacje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10</w:t>
            </w:r>
          </w:p>
        </w:tc>
      </w:tr>
      <w:tr>
        <w:tblPrEx>
          <w:tblW w:w="9649" w:type="dxa"/>
          <w:jc w:val="center"/>
          <w:tblLook w:val="0000"/>
        </w:tblPrEx>
        <w:trPr>
          <w:trHeight w:val="177"/>
          <w:jc w:val="center"/>
        </w:trPr>
        <w:tc>
          <w:tcPr>
            <w:tcW w:w="2970" w:type="dxa"/>
            <w:vMerge w:val="restart"/>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p w:rsidR="00D55894">
            <w:pPr>
              <w:framePr w:wrap="auto"/>
              <w:widowControl/>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 xml:space="preserve">Praca własna studenta </w:t>
            </w:r>
          </w:p>
        </w:tc>
        <w:tc>
          <w:tcPr>
            <w:tcW w:w="426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Przygotowanie do zajęć</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4</w:t>
            </w:r>
          </w:p>
        </w:tc>
      </w:tr>
      <w:tr>
        <w:tblPrEx>
          <w:tblW w:w="9649" w:type="dxa"/>
          <w:jc w:val="center"/>
          <w:tblLook w:val="0000"/>
        </w:tblPrEx>
        <w:trPr>
          <w:trHeight w:val="137"/>
          <w:jc w:val="center"/>
        </w:trPr>
        <w:tc>
          <w:tcPr>
            <w:tcW w:w="2970" w:type="dxa"/>
            <w:vMerge/>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Studiowanie literatury</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6</w:t>
            </w:r>
          </w:p>
        </w:tc>
      </w:tr>
      <w:tr>
        <w:tblPrEx>
          <w:tblW w:w="9649" w:type="dxa"/>
          <w:jc w:val="center"/>
          <w:tblLook w:val="0000"/>
        </w:tblPrEx>
        <w:trPr>
          <w:trHeight w:val="340"/>
          <w:jc w:val="center"/>
        </w:trPr>
        <w:tc>
          <w:tcPr>
            <w:tcW w:w="2970" w:type="dxa"/>
            <w:vMerge/>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tcBorders>
              <w:top w:val="single" w:sz="4" w:space="0" w:color="000000"/>
              <w:left w:val="single" w:sz="4" w:space="0" w:color="000000"/>
              <w:bottom w:val="single" w:sz="4" w:space="0" w:color="000000"/>
            </w:tcBorders>
            <w:shd w:val="clear" w:color="auto" w:fill="auto"/>
          </w:tcPr>
          <w:p w:rsidR="00D55894">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 xml:space="preserve">Inne (przygotowanie do egzaminu, zaliczeń, </w:t>
            </w:r>
          </w:p>
          <w:p w:rsidR="00D55894">
            <w:pPr>
              <w:framePr w:wrap="auto"/>
              <w:widowControl/>
              <w:autoSpaceDE/>
              <w:autoSpaceDN/>
              <w:adjustRightInd/>
              <w:ind w:left="88"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przygotowanie projektu itd.)</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D55894">
            <w:pPr>
              <w:framePr w:wrap="auto"/>
              <w:widowControl/>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                   10</w:t>
            </w:r>
          </w:p>
        </w:tc>
      </w:tr>
      <w:tr>
        <w:tblPrEx>
          <w:tblW w:w="9649" w:type="dxa"/>
          <w:jc w:val="center"/>
          <w:tblLook w:val="0000"/>
        </w:tblPrEx>
        <w:trPr>
          <w:trHeight w:val="340"/>
          <w:jc w:val="center"/>
        </w:trPr>
        <w:tc>
          <w:tcPr>
            <w:tcW w:w="7241" w:type="dxa"/>
            <w:gridSpan w:val="2"/>
            <w:tcBorders>
              <w:top w:val="single" w:sz="4" w:space="0" w:color="000000"/>
              <w:left w:val="single" w:sz="4" w:space="0" w:color="000000"/>
              <w:bottom w:val="single" w:sz="4" w:space="0" w:color="000000"/>
            </w:tcBorders>
            <w:shd w:val="clear" w:color="auto" w:fill="F2F2F2"/>
          </w:tcPr>
          <w:p w:rsidR="00D55894">
            <w:pPr>
              <w:framePr w:wrap="auto"/>
              <w:widowControl/>
              <w:autoSpaceDE/>
              <w:autoSpaceDN/>
              <w:adjustRightInd/>
              <w:ind w:left="0" w:right="0"/>
              <w:jc w:val="left"/>
              <w:textAlignment w:val="auto"/>
              <w:rPr>
                <w:rFonts w:ascii="Times New Roman" w:hAnsi="Times New Roman"/>
                <w:color w:val="000000"/>
                <w:sz w:val="22"/>
                <w:szCs w:val="22"/>
                <w:lang w:eastAsia="zh-CN"/>
              </w:rPr>
            </w:pPr>
            <w:r>
              <w:rPr>
                <w:rFonts w:ascii="Times New Roman" w:hAnsi="Times New Roman"/>
                <w:color w:val="000000"/>
                <w:sz w:val="22"/>
                <w:szCs w:val="22"/>
                <w:lang w:eastAsia="zh-CN"/>
              </w:rPr>
              <w:t>Łączny nakład pracy studenta</w:t>
            </w:r>
          </w:p>
        </w:tc>
        <w:tc>
          <w:tcPr>
            <w:tcW w:w="2408" w:type="dxa"/>
            <w:tcBorders>
              <w:top w:val="single" w:sz="4" w:space="0" w:color="000000"/>
              <w:left w:val="single" w:sz="4" w:space="0" w:color="000000"/>
              <w:bottom w:val="single" w:sz="4" w:space="0" w:color="000000"/>
              <w:right w:val="single" w:sz="4" w:space="0" w:color="000000"/>
            </w:tcBorders>
            <w:shd w:val="clear" w:color="auto" w:fill="F2F2F2"/>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  150</w:t>
            </w:r>
          </w:p>
        </w:tc>
      </w:tr>
      <w:tr>
        <w:tblPrEx>
          <w:tblW w:w="9649" w:type="dxa"/>
          <w:jc w:val="center"/>
          <w:tblLook w:val="0000"/>
        </w:tblPrEx>
        <w:trPr>
          <w:trHeight w:val="397"/>
          <w:jc w:val="center"/>
        </w:trPr>
        <w:tc>
          <w:tcPr>
            <w:tcW w:w="7241" w:type="dxa"/>
            <w:gridSpan w:val="2"/>
            <w:tcBorders>
              <w:top w:val="single" w:sz="4" w:space="0" w:color="000000"/>
              <w:left w:val="single" w:sz="4" w:space="0" w:color="000000"/>
              <w:bottom w:val="single" w:sz="4" w:space="0" w:color="000000"/>
            </w:tcBorders>
            <w:shd w:val="clear" w:color="auto" w:fill="F2F2F2"/>
            <w:vAlign w:val="center"/>
          </w:tcPr>
          <w:p w:rsidR="00D55894">
            <w:pPr>
              <w:framePr w:wrap="auto"/>
              <w:widowControl/>
              <w:autoSpaceDE/>
              <w:autoSpaceDN/>
              <w:adjustRightInd/>
              <w:ind w:left="0" w:right="0"/>
              <w:jc w:val="right"/>
              <w:textAlignment w:val="auto"/>
              <w:rPr>
                <w:rFonts w:ascii="Times New Roman" w:hAnsi="Times New Roman"/>
                <w:lang w:eastAsia="zh-CN"/>
              </w:rPr>
            </w:pPr>
            <w:r>
              <w:rPr>
                <w:rFonts w:ascii="Times New Roman" w:hAnsi="Times New Roman"/>
                <w:color w:val="000000"/>
                <w:sz w:val="22"/>
                <w:szCs w:val="22"/>
                <w:lang w:eastAsia="zh-CN"/>
              </w:rPr>
              <w:t xml:space="preserve"> </w:t>
            </w:r>
            <w:r>
              <w:rPr>
                <w:rFonts w:ascii="Times New Roman" w:hAnsi="Times New Roman"/>
                <w:b/>
                <w:color w:val="000000"/>
                <w:sz w:val="22"/>
                <w:szCs w:val="22"/>
                <w:lang w:eastAsia="zh-CN"/>
              </w:rPr>
              <w:t xml:space="preserve">Liczba punktów ECTS </w:t>
            </w:r>
          </w:p>
        </w:tc>
        <w:tc>
          <w:tcPr>
            <w:tcW w:w="24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D55894">
            <w:pPr>
              <w:framePr w:wrap="auto"/>
              <w:widowControl/>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5</w:t>
            </w:r>
          </w:p>
        </w:tc>
      </w:tr>
    </w:tbl>
    <w:p w:rsidR="00D55894">
      <w:pPr>
        <w:framePr w:wrap="auto"/>
        <w:widowControl/>
        <w:autoSpaceDE/>
        <w:autoSpaceDN/>
        <w:adjustRightInd/>
        <w:ind w:left="0" w:right="0"/>
        <w:jc w:val="left"/>
        <w:textAlignment w:val="auto"/>
        <w:rPr>
          <w:rFonts w:ascii="Times New Roman" w:hAnsi="Times New Roman"/>
          <w:b/>
          <w:sz w:val="20"/>
          <w:szCs w:val="20"/>
          <w:lang w:eastAsia="zh-CN"/>
        </w:rPr>
      </w:pPr>
    </w:p>
    <w:p w:rsidR="00D55894">
      <w:pPr>
        <w:framePr w:wrap="auto"/>
        <w:widowControl/>
        <w:autoSpaceDE/>
        <w:autoSpaceDN/>
        <w:adjustRightInd/>
        <w:ind w:left="0" w:right="0"/>
        <w:jc w:val="left"/>
        <w:textAlignment w:val="auto"/>
        <w:rPr>
          <w:rFonts w:ascii="Times New Roman" w:hAnsi="Times New Roman"/>
          <w:b/>
          <w:bCs/>
          <w:sz w:val="22"/>
          <w:szCs w:val="22"/>
          <w:lang w:eastAsia="zh-CN"/>
        </w:rPr>
      </w:pPr>
    </w:p>
    <w:p w:rsidR="00D55894">
      <w:pPr>
        <w:framePr w:wrap="auto"/>
        <w:widowControl/>
        <w:autoSpaceDE/>
        <w:autoSpaceDN/>
        <w:adjustRightInd/>
        <w:ind w:left="0" w:right="0"/>
        <w:jc w:val="left"/>
        <w:textAlignment w:val="auto"/>
        <w:rPr>
          <w:rFonts w:ascii="Times New Roman" w:hAnsi="Times New Roman"/>
          <w:lang w:eastAsia="zh-CN"/>
        </w:rPr>
        <w:sectPr w:rsidSect="00D55894">
          <w:headerReference w:type="default" r:id="rId13"/>
          <w:endnotePr>
            <w:numFmt w:val="decimal"/>
          </w:endnotePr>
          <w:pgSz w:w="11906" w:h="16838"/>
          <w:pgMar w:top="1418" w:right="1134" w:bottom="1418" w:left="1134" w:header="709" w:footer="0" w:gutter="0"/>
          <w:cols w:space="708"/>
          <w:formProt w:val="0"/>
          <w:docGrid w:linePitch="360"/>
        </w:sectPr>
      </w:pPr>
    </w:p>
    <w:tbl>
      <w:tblPr>
        <w:tblStyle w:val="TableNormal"/>
        <w:tblW w:w="0" w:type="auto"/>
        <w:tblInd w:w="108" w:type="dxa"/>
        <w:tblLayout w:type="fixed"/>
        <w:tblLook w:val="0000"/>
      </w:tblPr>
      <w:tblGrid>
        <w:gridCol w:w="2410"/>
        <w:gridCol w:w="1958"/>
        <w:gridCol w:w="3464"/>
        <w:gridCol w:w="1807"/>
      </w:tblGrid>
      <w:tr>
        <w:tblPrEx>
          <w:tblW w:w="0" w:type="auto"/>
          <w:tblInd w:w="108" w:type="dxa"/>
          <w:tblLayout w:type="fixed"/>
          <w:tblLook w:val="0000"/>
        </w:tblPrEx>
        <w:trPr>
          <w:trHeight w:val="454"/>
        </w:trPr>
        <w:tc>
          <w:tcPr>
            <w:tcW w:w="2410" w:type="dxa"/>
            <w:shd w:val="clear" w:color="auto" w:fill="auto"/>
            <w:vAlign w:val="center"/>
          </w:tcPr>
          <w:p w:rsidR="006E6FA8">
            <w:pPr>
              <w:framePr w:wrap="auto"/>
              <w:widowControl/>
              <w:numPr>
                <w:ilvl w:val="0"/>
                <w:numId w:val="0"/>
              </w:numPr>
              <w:tabs>
                <w:tab w:val="clear" w:pos="0"/>
              </w:tabs>
              <w:suppressAutoHyphens/>
              <w:autoSpaceDE/>
              <w:autoSpaceDN/>
              <w:adjustRightInd/>
              <w:spacing w:before="0" w:after="0" w:line="276" w:lineRule="auto"/>
              <w:ind w:right="0" w:firstLine="0"/>
              <w:jc w:val="left"/>
              <w:textAlignment w:val="auto"/>
              <w:outlineLvl w:val="0"/>
              <w:rPr>
                <w:rFonts w:ascii="Cambria" w:hAnsi="Cambria" w:cs="Cambria"/>
                <w:b/>
                <w:bCs/>
                <w:sz w:val="28"/>
                <w:szCs w:val="28"/>
                <w:lang w:eastAsia="zh-CN"/>
              </w:rPr>
            </w:pPr>
            <w:r>
              <w:rPr>
                <w:rFonts w:ascii="Times New Roman" w:hAnsi="Times New Roman"/>
                <w:b/>
                <w:bCs/>
                <w:sz w:val="20"/>
                <w:szCs w:val="20"/>
                <w:lang w:eastAsia="zh-CN"/>
              </w:rPr>
              <w:t>Kod przedmiotu:</w:t>
            </w:r>
          </w:p>
        </w:tc>
        <w:tc>
          <w:tcPr>
            <w:tcW w:w="1958" w:type="dxa"/>
            <w:shd w:val="clear" w:color="auto" w:fill="auto"/>
            <w:vAlign w:val="center"/>
          </w:tcPr>
          <w:p w:rsidR="006E6FA8">
            <w:pPr>
              <w:framePr w:wrap="auto"/>
              <w:widowControl/>
              <w:numPr>
                <w:ilvl w:val="0"/>
                <w:numId w:val="49"/>
              </w:numPr>
              <w:tabs>
                <w:tab w:val="num" w:pos="0"/>
              </w:tabs>
              <w:suppressAutoHyphens/>
              <w:autoSpaceDE/>
              <w:autoSpaceDN/>
              <w:adjustRightInd/>
              <w:spacing w:before="0" w:after="0" w:line="276" w:lineRule="auto"/>
              <w:ind w:right="0" w:firstLine="0"/>
              <w:jc w:val="center"/>
              <w:textAlignment w:val="auto"/>
              <w:outlineLvl w:val="0"/>
              <w:rPr>
                <w:rFonts w:ascii="Cambria" w:hAnsi="Cambria" w:cs="Cambria"/>
                <w:b/>
                <w:bCs/>
                <w:sz w:val="28"/>
                <w:szCs w:val="28"/>
                <w:lang w:eastAsia="zh-CN"/>
              </w:rPr>
            </w:pPr>
            <w:r>
              <w:rPr>
                <w:rFonts w:ascii="Times New Roman" w:hAnsi="Times New Roman"/>
                <w:sz w:val="20"/>
                <w:szCs w:val="20"/>
                <w:lang w:eastAsia="zh-CN"/>
              </w:rPr>
              <w:t>……………….</w:t>
            </w:r>
          </w:p>
        </w:tc>
        <w:tc>
          <w:tcPr>
            <w:tcW w:w="3464" w:type="dxa"/>
            <w:shd w:val="clear" w:color="auto" w:fill="auto"/>
            <w:vAlign w:val="center"/>
          </w:tcPr>
          <w:p w:rsidR="006E6FA8">
            <w:pPr>
              <w:framePr w:wrap="auto"/>
              <w:widowControl/>
              <w:numPr>
                <w:ilvl w:val="0"/>
                <w:numId w:val="49"/>
              </w:numPr>
              <w:tabs>
                <w:tab w:val="num" w:pos="0"/>
              </w:tabs>
              <w:suppressAutoHyphens/>
              <w:autoSpaceDE/>
              <w:autoSpaceDN/>
              <w:adjustRightInd/>
              <w:spacing w:before="0" w:after="0" w:line="276" w:lineRule="auto"/>
              <w:ind w:right="0" w:firstLine="0"/>
              <w:jc w:val="right"/>
              <w:textAlignment w:val="auto"/>
              <w:outlineLvl w:val="0"/>
              <w:rPr>
                <w:rFonts w:ascii="Cambria" w:hAnsi="Cambria" w:cs="Cambria"/>
                <w:b/>
                <w:bCs/>
                <w:sz w:val="28"/>
                <w:szCs w:val="28"/>
                <w:lang w:eastAsia="zh-CN"/>
              </w:rPr>
            </w:pPr>
            <w:r>
              <w:rPr>
                <w:rFonts w:ascii="Times New Roman" w:hAnsi="Times New Roman"/>
                <w:b/>
                <w:bCs/>
                <w:sz w:val="20"/>
                <w:szCs w:val="20"/>
                <w:lang w:eastAsia="zh-CN"/>
              </w:rPr>
              <w:t>Pozycja planu:</w:t>
            </w:r>
          </w:p>
        </w:tc>
        <w:tc>
          <w:tcPr>
            <w:tcW w:w="1807" w:type="dxa"/>
            <w:shd w:val="clear" w:color="auto" w:fill="auto"/>
            <w:vAlign w:val="center"/>
          </w:tcPr>
          <w:p w:rsidR="006E6FA8">
            <w:pPr>
              <w:framePr w:wrap="auto"/>
              <w:widowControl/>
              <w:numPr>
                <w:ilvl w:val="0"/>
                <w:numId w:val="49"/>
              </w:numPr>
              <w:tabs>
                <w:tab w:val="num" w:pos="0"/>
              </w:tabs>
              <w:suppressAutoHyphens/>
              <w:autoSpaceDE/>
              <w:autoSpaceDN/>
              <w:adjustRightInd/>
              <w:spacing w:before="0" w:after="0" w:line="276" w:lineRule="auto"/>
              <w:ind w:right="0" w:firstLine="0"/>
              <w:jc w:val="center"/>
              <w:textAlignment w:val="auto"/>
              <w:outlineLvl w:val="0"/>
              <w:rPr>
                <w:rFonts w:ascii="Cambria" w:hAnsi="Cambria" w:cs="Cambria"/>
                <w:b/>
                <w:bCs/>
                <w:sz w:val="28"/>
                <w:szCs w:val="28"/>
                <w:lang w:eastAsia="zh-CN"/>
              </w:rPr>
            </w:pPr>
            <w:r>
              <w:rPr>
                <w:rFonts w:ascii="Times New Roman" w:hAnsi="Times New Roman"/>
                <w:sz w:val="20"/>
                <w:szCs w:val="20"/>
                <w:lang w:eastAsia="zh-CN"/>
              </w:rPr>
              <w:t>A1</w:t>
            </w:r>
          </w:p>
        </w:tc>
      </w:tr>
    </w:tbl>
    <w:p w:rsidR="006E6FA8">
      <w:pPr>
        <w:framePr w:wrap="auto"/>
        <w:widowControl/>
        <w:numPr>
          <w:ilvl w:val="0"/>
          <w:numId w:val="49"/>
        </w:numPr>
        <w:tabs>
          <w:tab w:val="num" w:pos="0"/>
        </w:tabs>
        <w:suppressAutoHyphens/>
        <w:autoSpaceDE/>
        <w:autoSpaceDN/>
        <w:adjustRightInd/>
        <w:spacing w:before="0" w:after="0"/>
        <w:ind w:right="0" w:firstLine="0"/>
        <w:jc w:val="left"/>
        <w:textAlignment w:val="auto"/>
        <w:outlineLvl w:val="0"/>
        <w:rPr>
          <w:rFonts w:ascii="Times New Roman" w:hAnsi="Times New Roman"/>
          <w:b/>
          <w:bCs/>
          <w:sz w:val="20"/>
          <w:szCs w:val="20"/>
          <w:lang w:eastAsia="zh-CN"/>
        </w:rPr>
      </w:pPr>
    </w:p>
    <w:p w:rsidR="006E6FA8">
      <w:pPr>
        <w:framePr w:wrap="auto"/>
        <w:widowControl/>
        <w:numPr>
          <w:ilvl w:val="0"/>
          <w:numId w:val="50"/>
        </w:numPr>
        <w:tabs>
          <w:tab w:val="left" w:pos="284"/>
          <w:tab w:val="num" w:pos="1440"/>
        </w:tabs>
        <w:suppressAutoHyphens/>
        <w:autoSpaceDE/>
        <w:autoSpaceDN/>
        <w:adjustRightInd/>
        <w:spacing w:before="120"/>
        <w:ind w:left="284" w:right="0" w:hanging="284"/>
        <w:jc w:val="left"/>
        <w:textAlignment w:val="auto"/>
        <w:rPr>
          <w:rFonts w:ascii="Times New Roman" w:hAnsi="Times New Roman"/>
          <w:lang w:eastAsia="zh-CN"/>
        </w:rPr>
      </w:pPr>
      <w:r>
        <w:rPr>
          <w:rFonts w:ascii="Times New Roman" w:hAnsi="Times New Roman"/>
          <w:b/>
          <w:bCs/>
          <w:sz w:val="22"/>
          <w:szCs w:val="22"/>
          <w:lang w:eastAsia="zh-CN"/>
        </w:rPr>
        <w:t>INFORMACJE O PRZEDMIOCIE</w:t>
      </w:r>
    </w:p>
    <w:p w:rsidR="006E6FA8">
      <w:pPr>
        <w:framePr w:wrap="auto"/>
        <w:widowControl/>
        <w:numPr>
          <w:ilvl w:val="1"/>
          <w:numId w:val="50"/>
        </w:numPr>
        <w:tabs>
          <w:tab w:val="left" w:pos="567"/>
          <w:tab w:val="num" w:pos="720"/>
        </w:tabs>
        <w:suppressAutoHyphens/>
        <w:autoSpaceDE/>
        <w:autoSpaceDN/>
        <w:adjustRightInd/>
        <w:spacing w:before="120" w:after="120"/>
        <w:ind w:left="567" w:hanging="283"/>
        <w:jc w:val="left"/>
        <w:textAlignment w:val="auto"/>
        <w:rPr>
          <w:rFonts w:ascii="Times New Roman" w:hAnsi="Times New Roman"/>
          <w:lang w:eastAsia="zh-CN"/>
        </w:rPr>
      </w:pPr>
      <w:r>
        <w:rPr>
          <w:rFonts w:ascii="Times New Roman" w:hAnsi="Times New Roman"/>
          <w:lang w:eastAsia="zh-CN"/>
        </w:rPr>
        <w:t>Podstawowe dane</w:t>
      </w:r>
    </w:p>
    <w:tbl>
      <w:tblPr>
        <w:tblStyle w:val="TableNormal"/>
        <w:tblW w:w="0" w:type="auto"/>
        <w:tblInd w:w="108" w:type="dxa"/>
        <w:tblLayout w:type="fixed"/>
        <w:tblLook w:val="0000"/>
      </w:tblPr>
      <w:tblGrid>
        <w:gridCol w:w="3775"/>
        <w:gridCol w:w="5894"/>
      </w:tblGrid>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sz w:val="22"/>
                <w:szCs w:val="22"/>
                <w:lang w:eastAsia="zh-CN"/>
              </w:rPr>
              <w:t>Nazwa przedmiotu / zajęć</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Język angielski</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Kierunek studiów</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Geodezja i kartografia</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Poziom studiów</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I stopnia (inż.)</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Profil</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Ogólnoakademicki </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Forma studiów</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Stacjonarne </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Specjalność</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snapToGrid w:val="0"/>
              <w:spacing w:before="0" w:after="0"/>
              <w:ind w:left="1440" w:firstLine="0"/>
              <w:contextualSpacing/>
              <w:jc w:val="left"/>
              <w:textAlignment w:val="auto"/>
              <w:rPr>
                <w:rFonts w:ascii="Times New Roman" w:hAnsi="Times New Roman"/>
                <w:color w:val="000000"/>
                <w:lang w:eastAsia="zh-CN"/>
              </w:rPr>
            </w:pP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Jednostka prowadząca kierunek studiów</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Wydział Budownictwa, Architektury i Inżynierii Środowiska</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autoSpaceDN/>
              <w:adjustRightInd/>
              <w:ind w:left="0" w:right="0"/>
              <w:jc w:val="left"/>
              <w:textAlignment w:val="auto"/>
              <w:rPr>
                <w:rFonts w:ascii="Times New Roman" w:hAnsi="Times New Roman"/>
                <w:lang w:eastAsia="zh-CN"/>
              </w:rPr>
            </w:pPr>
            <w:r>
              <w:rPr>
                <w:rFonts w:ascii="Times New Roman" w:hAnsi="Times New Roman"/>
                <w:iCs/>
                <w:color w:val="000000"/>
                <w:sz w:val="22"/>
                <w:szCs w:val="22"/>
                <w:lang w:eastAsia="zh-CN"/>
              </w:rPr>
              <w:t>Imię i nazwisko nauczyciela (li) i jego stopień lub tytuł naukowy osoby odpowiedzialnej za przygotowanie sylabusa</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mgr Danuta Adamczak, mgr Agniesz</w:t>
            </w:r>
            <w:r>
              <w:rPr>
                <w:rFonts w:ascii="Times New Roman" w:hAnsi="Times New Roman"/>
                <w:color w:val="000000"/>
                <w:sz w:val="22"/>
                <w:szCs w:val="22"/>
                <w:lang w:eastAsia="zh-CN"/>
              </w:rPr>
              <w:t>ka Kwiatkowska, mgr Katarzyna Wierska</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Przedmioty wprowadzające</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Język angielski</w:t>
            </w:r>
          </w:p>
        </w:tc>
      </w:tr>
      <w:tr>
        <w:tblPrEx>
          <w:tblW w:w="0" w:type="auto"/>
          <w:tblInd w:w="108" w:type="dxa"/>
          <w:tblLayout w:type="fixed"/>
          <w:tblLook w:val="0000"/>
        </w:tblPrEx>
        <w:trPr>
          <w:trHeight w:val="340"/>
        </w:trPr>
        <w:tc>
          <w:tcPr>
            <w:tcW w:w="377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sz w:val="22"/>
                <w:szCs w:val="22"/>
                <w:lang w:eastAsia="zh-CN"/>
              </w:rPr>
              <w:t>Wymagania wstępne</w:t>
            </w:r>
          </w:p>
        </w:tc>
        <w:tc>
          <w:tcPr>
            <w:tcW w:w="5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6FA8">
            <w:pPr>
              <w:framePr w:wrap="auto"/>
              <w:widowControl w:val="0"/>
              <w:suppressAutoHyphens/>
              <w:autoSpaceDE w:val="0"/>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Znajomość języka angielskiego na poziomie  B1</w:t>
            </w:r>
          </w:p>
        </w:tc>
      </w:tr>
    </w:tbl>
    <w:p w:rsidR="006E6FA8">
      <w:pPr>
        <w:framePr w:wrap="auto"/>
        <w:widowControl/>
        <w:numPr>
          <w:ilvl w:val="1"/>
          <w:numId w:val="50"/>
        </w:numPr>
        <w:tabs>
          <w:tab w:val="left" w:pos="567"/>
          <w:tab w:val="num" w:pos="720"/>
        </w:tabs>
        <w:suppressAutoHyphens/>
        <w:autoSpaceDE/>
        <w:autoSpaceDN/>
        <w:adjustRightInd/>
        <w:spacing w:before="120" w:after="120"/>
        <w:ind w:left="567" w:hanging="283"/>
        <w:jc w:val="left"/>
        <w:textAlignment w:val="auto"/>
        <w:rPr>
          <w:rFonts w:ascii="Times New Roman" w:hAnsi="Times New Roman"/>
          <w:lang w:eastAsia="zh-CN"/>
        </w:rPr>
      </w:pPr>
      <w:r>
        <w:rPr>
          <w:rFonts w:ascii="Times New Roman" w:hAnsi="Times New Roman"/>
          <w:b/>
          <w:lang w:eastAsia="zh-CN"/>
        </w:rPr>
        <w:t>Semestralny/tygodniowy</w:t>
      </w:r>
      <w:r>
        <w:rPr>
          <w:rFonts w:ascii="Times New Roman" w:hAnsi="Times New Roman"/>
          <w:lang w:eastAsia="zh-CN"/>
        </w:rPr>
        <w:t xml:space="preserve"> rozkład zajęć według planu studiów</w:t>
      </w:r>
    </w:p>
    <w:tbl>
      <w:tblPr>
        <w:tblStyle w:val="TableNormal"/>
        <w:tblW w:w="0" w:type="auto"/>
        <w:tblInd w:w="70" w:type="dxa"/>
        <w:tblLayout w:type="fixed"/>
        <w:tblCellMar>
          <w:left w:w="70" w:type="dxa"/>
          <w:right w:w="70" w:type="dxa"/>
        </w:tblCellMar>
        <w:tblLook w:val="0000"/>
      </w:tblPr>
      <w:tblGrid>
        <w:gridCol w:w="905"/>
        <w:gridCol w:w="1102"/>
        <w:gridCol w:w="1387"/>
        <w:gridCol w:w="1542"/>
        <w:gridCol w:w="1327"/>
        <w:gridCol w:w="1172"/>
        <w:gridCol w:w="1144"/>
        <w:gridCol w:w="1090"/>
      </w:tblGrid>
      <w:tr>
        <w:tblPrEx>
          <w:tblW w:w="0" w:type="auto"/>
          <w:tblInd w:w="70" w:type="dxa"/>
          <w:tblLayout w:type="fixed"/>
          <w:tblCellMar>
            <w:left w:w="70" w:type="dxa"/>
            <w:right w:w="70" w:type="dxa"/>
          </w:tblCellMar>
          <w:tblLook w:val="0000"/>
        </w:tblPrEx>
        <w:trPr>
          <w:cantSplit/>
          <w:trHeight w:val="371"/>
        </w:trPr>
        <w:tc>
          <w:tcPr>
            <w:tcW w:w="905" w:type="dxa"/>
            <w:vMerge w:val="restart"/>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b/>
                <w:bCs/>
                <w:i/>
                <w:iCs/>
                <w:sz w:val="22"/>
                <w:szCs w:val="22"/>
                <w:lang w:eastAsia="zh-CN"/>
              </w:rPr>
              <w:t> </w:t>
            </w:r>
            <w:r>
              <w:rPr>
                <w:rFonts w:ascii="Times New Roman" w:hAnsi="Times New Roman"/>
                <w:sz w:val="22"/>
                <w:szCs w:val="22"/>
                <w:lang w:eastAsia="zh-CN"/>
              </w:rPr>
              <w:t>Semestr</w:t>
            </w:r>
          </w:p>
        </w:tc>
        <w:tc>
          <w:tcPr>
            <w:tcW w:w="1102" w:type="dxa"/>
            <w:tcBorders>
              <w:top w:val="single" w:sz="4" w:space="0" w:color="000000"/>
              <w:lef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Wykłady</w:t>
            </w:r>
          </w:p>
        </w:tc>
        <w:tc>
          <w:tcPr>
            <w:tcW w:w="1387" w:type="dxa"/>
            <w:tcBorders>
              <w:top w:val="single" w:sz="4" w:space="0" w:color="000000"/>
              <w:lef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Ćwiczenia audytoryjne</w:t>
            </w:r>
          </w:p>
        </w:tc>
        <w:tc>
          <w:tcPr>
            <w:tcW w:w="1542" w:type="dxa"/>
            <w:tcBorders>
              <w:top w:val="single" w:sz="4" w:space="0" w:color="000000"/>
              <w:lef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Ćwiczenia lab</w:t>
            </w:r>
            <w:r>
              <w:rPr>
                <w:rFonts w:ascii="Times New Roman" w:hAnsi="Times New Roman"/>
                <w:sz w:val="22"/>
                <w:szCs w:val="22"/>
                <w:lang w:eastAsia="zh-CN"/>
              </w:rPr>
              <w:t>oratoryjne</w:t>
            </w:r>
          </w:p>
        </w:tc>
        <w:tc>
          <w:tcPr>
            <w:tcW w:w="1327" w:type="dxa"/>
            <w:tcBorders>
              <w:top w:val="single" w:sz="4" w:space="0" w:color="000000"/>
              <w:lef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Ćwiczenia projektowe</w:t>
            </w:r>
          </w:p>
        </w:tc>
        <w:tc>
          <w:tcPr>
            <w:tcW w:w="1172" w:type="dxa"/>
            <w:tcBorders>
              <w:top w:val="single" w:sz="4" w:space="0" w:color="000000"/>
              <w:lef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Seminaria</w:t>
            </w:r>
          </w:p>
        </w:tc>
        <w:tc>
          <w:tcPr>
            <w:tcW w:w="1144" w:type="dxa"/>
            <w:tcBorders>
              <w:top w:val="single" w:sz="4" w:space="0" w:color="000000"/>
              <w:lef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 xml:space="preserve">Zajęcia   terenowe </w:t>
            </w:r>
          </w:p>
        </w:tc>
        <w:tc>
          <w:tcPr>
            <w:tcW w:w="1090" w:type="dxa"/>
            <w:tcBorders>
              <w:top w:val="single" w:sz="4" w:space="0" w:color="000000"/>
              <w:left w:val="single" w:sz="4" w:space="0" w:color="000000"/>
              <w:right w:val="single" w:sz="4" w:space="0" w:color="000000"/>
            </w:tcBorders>
            <w:shd w:val="clear" w:color="auto" w:fill="EEECE1"/>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 xml:space="preserve">Liczba punktów </w:t>
            </w:r>
          </w:p>
        </w:tc>
      </w:tr>
      <w:tr>
        <w:tblPrEx>
          <w:tblW w:w="0" w:type="auto"/>
          <w:tblInd w:w="70" w:type="dxa"/>
          <w:tblLayout w:type="fixed"/>
          <w:tblCellMar>
            <w:left w:w="70" w:type="dxa"/>
            <w:right w:w="70" w:type="dxa"/>
          </w:tblCellMar>
          <w:tblLook w:val="0000"/>
        </w:tblPrEx>
        <w:trPr>
          <w:cantSplit/>
        </w:trPr>
        <w:tc>
          <w:tcPr>
            <w:tcW w:w="905" w:type="dxa"/>
            <w:vMerge/>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snapToGrid w:val="0"/>
              <w:ind w:left="0" w:right="0"/>
              <w:jc w:val="center"/>
              <w:textAlignment w:val="auto"/>
              <w:rPr>
                <w:rFonts w:ascii="Times New Roman" w:hAnsi="Times New Roman"/>
                <w:lang w:eastAsia="zh-CN"/>
              </w:rPr>
            </w:pPr>
          </w:p>
        </w:tc>
        <w:tc>
          <w:tcPr>
            <w:tcW w:w="1102" w:type="dxa"/>
            <w:tcBorders>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(W)</w:t>
            </w:r>
          </w:p>
        </w:tc>
        <w:tc>
          <w:tcPr>
            <w:tcW w:w="1387" w:type="dxa"/>
            <w:tcBorders>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(Ć)</w:t>
            </w:r>
          </w:p>
        </w:tc>
        <w:tc>
          <w:tcPr>
            <w:tcW w:w="1542" w:type="dxa"/>
            <w:tcBorders>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(L)</w:t>
            </w:r>
          </w:p>
        </w:tc>
        <w:tc>
          <w:tcPr>
            <w:tcW w:w="1327" w:type="dxa"/>
            <w:tcBorders>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(P)</w:t>
            </w:r>
          </w:p>
        </w:tc>
        <w:tc>
          <w:tcPr>
            <w:tcW w:w="1172" w:type="dxa"/>
            <w:tcBorders>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(S)</w:t>
            </w:r>
          </w:p>
        </w:tc>
        <w:tc>
          <w:tcPr>
            <w:tcW w:w="1144" w:type="dxa"/>
            <w:tcBorders>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(T)</w:t>
            </w:r>
          </w:p>
        </w:tc>
        <w:tc>
          <w:tcPr>
            <w:tcW w:w="1090" w:type="dxa"/>
            <w:tcBorders>
              <w:left w:val="single" w:sz="4" w:space="0" w:color="000000"/>
              <w:bottom w:val="single" w:sz="4" w:space="0" w:color="000000"/>
              <w:right w:val="single" w:sz="4" w:space="0" w:color="000000"/>
            </w:tcBorders>
            <w:shd w:val="clear" w:color="auto" w:fill="EEECE1"/>
          </w:tcPr>
          <w:p w:rsidR="006E6FA8">
            <w:pPr>
              <w:framePr w:wrap="auto"/>
              <w:widowControl/>
              <w:suppressAutoHyphens/>
              <w:autoSpaceDE/>
              <w:autoSpaceDN/>
              <w:adjustRightInd/>
              <w:ind w:left="0" w:right="0"/>
              <w:jc w:val="center"/>
              <w:textAlignment w:val="auto"/>
              <w:rPr>
                <w:rFonts w:ascii="Times New Roman" w:hAnsi="Times New Roman"/>
                <w:color w:val="000000"/>
                <w:lang w:eastAsia="zh-CN"/>
              </w:rPr>
            </w:pPr>
            <w:r>
              <w:rPr>
                <w:rFonts w:ascii="Times New Roman" w:hAnsi="Times New Roman"/>
                <w:sz w:val="22"/>
                <w:szCs w:val="22"/>
                <w:lang w:eastAsia="zh-CN"/>
              </w:rPr>
              <w:t>ECTS</w:t>
            </w:r>
            <w:r>
              <w:rPr>
                <w:rFonts w:ascii="Times New Roman" w:hAnsi="Times New Roman"/>
                <w:sz w:val="22"/>
                <w:szCs w:val="22"/>
                <w:vertAlign w:val="superscript"/>
                <w:lang w:eastAsia="zh-CN"/>
              </w:rPr>
              <w:endnoteReference w:id="4"/>
            </w:r>
          </w:p>
        </w:tc>
      </w:tr>
      <w:tr>
        <w:tblPrEx>
          <w:tblW w:w="0" w:type="auto"/>
          <w:tblInd w:w="70" w:type="dxa"/>
          <w:tblLayout w:type="fixed"/>
          <w:tblCellMar>
            <w:left w:w="70" w:type="dxa"/>
            <w:right w:w="70" w:type="dxa"/>
          </w:tblCellMar>
          <w:tblLook w:val="0000"/>
        </w:tblPrEx>
        <w:trPr>
          <w:trHeight w:val="340"/>
        </w:trPr>
        <w:tc>
          <w:tcPr>
            <w:tcW w:w="90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III</w:t>
            </w:r>
          </w:p>
        </w:tc>
        <w:tc>
          <w:tcPr>
            <w:tcW w:w="110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38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54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30</w:t>
            </w:r>
          </w:p>
        </w:tc>
        <w:tc>
          <w:tcPr>
            <w:tcW w:w="132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7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44"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0" w:type="auto"/>
          <w:tblInd w:w="70" w:type="dxa"/>
          <w:tblLayout w:type="fixed"/>
          <w:tblCellMar>
            <w:left w:w="70" w:type="dxa"/>
            <w:right w:w="70" w:type="dxa"/>
          </w:tblCellMar>
          <w:tblLook w:val="0000"/>
        </w:tblPrEx>
        <w:trPr>
          <w:trHeight w:val="340"/>
        </w:trPr>
        <w:tc>
          <w:tcPr>
            <w:tcW w:w="90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IV</w:t>
            </w:r>
          </w:p>
        </w:tc>
        <w:tc>
          <w:tcPr>
            <w:tcW w:w="110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38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54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30</w:t>
            </w:r>
          </w:p>
        </w:tc>
        <w:tc>
          <w:tcPr>
            <w:tcW w:w="132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7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44"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0" w:type="auto"/>
          <w:tblInd w:w="70" w:type="dxa"/>
          <w:tblLayout w:type="fixed"/>
          <w:tblCellMar>
            <w:left w:w="70" w:type="dxa"/>
            <w:right w:w="70" w:type="dxa"/>
          </w:tblCellMar>
          <w:tblLook w:val="0000"/>
        </w:tblPrEx>
        <w:trPr>
          <w:trHeight w:val="340"/>
        </w:trPr>
        <w:tc>
          <w:tcPr>
            <w:tcW w:w="90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V</w:t>
            </w:r>
          </w:p>
        </w:tc>
        <w:tc>
          <w:tcPr>
            <w:tcW w:w="110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38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54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30</w:t>
            </w:r>
          </w:p>
        </w:tc>
        <w:tc>
          <w:tcPr>
            <w:tcW w:w="132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7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44"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1</w:t>
            </w:r>
          </w:p>
        </w:tc>
      </w:tr>
      <w:tr>
        <w:tblPrEx>
          <w:tblW w:w="0" w:type="auto"/>
          <w:tblInd w:w="70" w:type="dxa"/>
          <w:tblLayout w:type="fixed"/>
          <w:tblCellMar>
            <w:left w:w="70" w:type="dxa"/>
            <w:right w:w="70" w:type="dxa"/>
          </w:tblCellMar>
          <w:tblLook w:val="0000"/>
        </w:tblPrEx>
        <w:trPr>
          <w:trHeight w:val="340"/>
        </w:trPr>
        <w:tc>
          <w:tcPr>
            <w:tcW w:w="90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VI</w:t>
            </w:r>
          </w:p>
        </w:tc>
        <w:tc>
          <w:tcPr>
            <w:tcW w:w="110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38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54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30</w:t>
            </w:r>
          </w:p>
        </w:tc>
        <w:tc>
          <w:tcPr>
            <w:tcW w:w="1327"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72"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144"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spacing w:line="276" w:lineRule="auto"/>
              <w:ind w:left="0" w:right="0"/>
              <w:jc w:val="center"/>
              <w:textAlignment w:val="auto"/>
              <w:rPr>
                <w:rFonts w:ascii="Times New Roman" w:hAnsi="Times New Roman"/>
                <w:color w:val="000000"/>
                <w:lang w:eastAsia="zh-CN"/>
              </w:rPr>
            </w:pPr>
          </w:p>
        </w:tc>
        <w:tc>
          <w:tcPr>
            <w:tcW w:w="1090"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pacing w:line="276" w:lineRule="auto"/>
              <w:ind w:left="0" w:right="0"/>
              <w:jc w:val="center"/>
              <w:textAlignment w:val="auto"/>
              <w:rPr>
                <w:rFonts w:ascii="Times New Roman" w:hAnsi="Times New Roman"/>
                <w:lang w:eastAsia="zh-CN"/>
              </w:rPr>
            </w:pPr>
            <w:r>
              <w:rPr>
                <w:rFonts w:ascii="Times New Roman" w:hAnsi="Times New Roman"/>
                <w:color w:val="000000"/>
                <w:lang w:eastAsia="zh-CN"/>
              </w:rPr>
              <w:t>2</w:t>
            </w:r>
          </w:p>
        </w:tc>
      </w:tr>
    </w:tbl>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lang w:eastAsia="zh-CN"/>
        </w:rPr>
        <w:t>EFEKTY UCZENIA SIĘ DLA PRZEDMIOTU</w:t>
      </w:r>
    </w:p>
    <w:tbl>
      <w:tblPr>
        <w:tblStyle w:val="TableNormal"/>
        <w:tblW w:w="0" w:type="auto"/>
        <w:tblInd w:w="108" w:type="dxa"/>
        <w:tblLayout w:type="fixed"/>
        <w:tblLook w:val="0000"/>
      </w:tblPr>
      <w:tblGrid>
        <w:gridCol w:w="1090"/>
        <w:gridCol w:w="5386"/>
        <w:gridCol w:w="1585"/>
        <w:gridCol w:w="1626"/>
      </w:tblGrid>
      <w:tr>
        <w:tblPrEx>
          <w:tblW w:w="0" w:type="auto"/>
          <w:tblInd w:w="108" w:type="dxa"/>
          <w:tblLayout w:type="fixed"/>
          <w:tblLook w:val="0000"/>
        </w:tblPrEx>
        <w:tc>
          <w:tcPr>
            <w:tcW w:w="1090"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Lp.</w:t>
            </w:r>
          </w:p>
        </w:tc>
        <w:tc>
          <w:tcPr>
            <w:tcW w:w="5386"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Opis efektów uczenia się dla przedmiotu</w:t>
            </w:r>
          </w:p>
        </w:tc>
        <w:tc>
          <w:tcPr>
            <w:tcW w:w="1585"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Odniesienie do kierunkowych efektów uczenia się</w:t>
            </w:r>
          </w:p>
        </w:tc>
        <w:tc>
          <w:tcPr>
            <w:tcW w:w="1626"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Odniesienie do  charakterystyk II stopnia</w:t>
            </w:r>
          </w:p>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(kod składnika opisu)</w:t>
            </w:r>
          </w:p>
        </w:tc>
      </w:tr>
      <w:tr>
        <w:tblPrEx>
          <w:tblW w:w="0" w:type="auto"/>
          <w:tblInd w:w="108" w:type="dxa"/>
          <w:tblLayout w:type="fixed"/>
          <w:tblLook w:val="0000"/>
        </w:tblPrEx>
        <w:tc>
          <w:tcPr>
            <w:tcW w:w="9687" w:type="dxa"/>
            <w:gridSpan w:val="4"/>
            <w:tcBorders>
              <w:top w:val="single" w:sz="4" w:space="0" w:color="000000"/>
              <w:left w:val="single" w:sz="4" w:space="0" w:color="000000"/>
              <w:bottom w:val="single" w:sz="4" w:space="0" w:color="000000"/>
              <w:righ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WIEDZA</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W1</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 wyniku kształcenia student posiada znajomość struktur leksykalno-gramatycznych umożliwiających rozumienie oraz formułowanie wypowiedzi ustnyc</w:t>
            </w:r>
            <w:r>
              <w:rPr>
                <w:rFonts w:ascii="Times New Roman" w:hAnsi="Times New Roman"/>
                <w:sz w:val="22"/>
                <w:szCs w:val="22"/>
                <w:lang w:eastAsia="zh-CN"/>
              </w:rPr>
              <w:t>h i pisemnych na poziomie B2.</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K_W14</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P6S_WK</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W2</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Zna terminologię specjalistyczną z zakresu zagadnień wymienionych w treściach kształcenia.        </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K_W14</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P6S_WK</w:t>
            </w:r>
          </w:p>
        </w:tc>
      </w:tr>
      <w:tr>
        <w:tblPrEx>
          <w:tblW w:w="0" w:type="auto"/>
          <w:tblInd w:w="108" w:type="dxa"/>
          <w:tblLayout w:type="fixed"/>
          <w:tblLook w:val="0000"/>
        </w:tblPrEx>
        <w:trPr>
          <w:trHeight w:val="283"/>
        </w:trPr>
        <w:tc>
          <w:tcPr>
            <w:tcW w:w="9687" w:type="dxa"/>
            <w:gridSpan w:val="4"/>
            <w:tcBorders>
              <w:top w:val="single" w:sz="4" w:space="0" w:color="000000"/>
              <w:left w:val="single" w:sz="4" w:space="0" w:color="000000"/>
              <w:bottom w:val="single" w:sz="4" w:space="0" w:color="000000"/>
              <w:right w:val="single" w:sz="4" w:space="0" w:color="000000"/>
            </w:tcBorders>
            <w:shd w:val="clear" w:color="auto" w:fill="EEECE1"/>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UMIEJĘTNOŚCI</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U1</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 wyniku kształcenia student czyta ze zrozumieniem, tłumaczy i streszcza teksty o tematyce ogólnej oraz specjalistycznej a także wyszukuje w nich szczegółowe informacje.</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K_U15</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P6S_UK</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U2</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Uczestniczy w rozmowach, dyskusjach oraz formułuje dłuższe wypowiedzi ustne/prezentacje na tematy ogólne i specjalistyczne.</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K_U15</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P6S_UK</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U3</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Rozumie wypowiedzi ustne oraz dłuższe teksty słuchane na tematy ogólne i specjalistyczne.</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K_U15</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P6S_UK</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U4</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Formułuje odpowiedzi na pytania, notatki i krótkie teksty pisemne na tematy ogólne i specjalistyczne.</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K_U15</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P6S_UK</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U5</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Korzysta z oryginalnych materiałów anglojęzycznych oraz słowników ogólnych i specjalistycznych.</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K_U15</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P6S_UK</w:t>
            </w:r>
          </w:p>
        </w:tc>
      </w:tr>
      <w:tr>
        <w:tblPrEx>
          <w:tblW w:w="0" w:type="auto"/>
          <w:tblInd w:w="108" w:type="dxa"/>
          <w:tblLayout w:type="fixed"/>
          <w:tblLook w:val="0000"/>
        </w:tblPrEx>
        <w:trPr>
          <w:trHeight w:val="283"/>
        </w:trPr>
        <w:tc>
          <w:tcPr>
            <w:tcW w:w="9687" w:type="dxa"/>
            <w:gridSpan w:val="4"/>
            <w:tcBorders>
              <w:top w:val="single" w:sz="4" w:space="0" w:color="000000"/>
              <w:left w:val="single" w:sz="4" w:space="0" w:color="000000"/>
              <w:bottom w:val="single" w:sz="4" w:space="0" w:color="000000"/>
              <w:right w:val="single" w:sz="4" w:space="0" w:color="000000"/>
            </w:tcBorders>
            <w:shd w:val="clear" w:color="auto" w:fill="EEECE1"/>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sz w:val="22"/>
                <w:szCs w:val="22"/>
                <w:lang w:eastAsia="zh-CN"/>
              </w:rPr>
              <w:t>KOMPETENCJE SPOŁECZNE</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K1</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W wyniku kształcenia student jest świadomy poziomu swoich kompetencji językowych i rozumie potrzebę ich rozwijania.</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K_K01</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P6S_KK</w:t>
            </w:r>
          </w:p>
        </w:tc>
      </w:tr>
      <w:tr>
        <w:tblPrEx>
          <w:tblW w:w="0" w:type="auto"/>
          <w:tblInd w:w="108" w:type="dxa"/>
          <w:tblLayout w:type="fixed"/>
          <w:tblLook w:val="0000"/>
        </w:tblPrEx>
        <w:trPr>
          <w:trHeight w:val="283"/>
        </w:trPr>
        <w:tc>
          <w:tcPr>
            <w:tcW w:w="1090"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K2</w:t>
            </w:r>
          </w:p>
        </w:tc>
        <w:tc>
          <w:tcPr>
            <w:tcW w:w="538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 xml:space="preserve">Jest otwarty na komunikowanie się w języku angielskim i korzystanie z materiałów anglojęzycznych oraz </w:t>
            </w:r>
            <w:r>
              <w:rPr>
                <w:rFonts w:ascii="Times New Roman" w:hAnsi="Times New Roman"/>
                <w:i/>
                <w:sz w:val="22"/>
                <w:szCs w:val="22"/>
                <w:lang w:eastAsia="zh-CN"/>
              </w:rPr>
              <w:t xml:space="preserve"> w</w:t>
            </w:r>
            <w:r>
              <w:rPr>
                <w:rFonts w:ascii="Times New Roman" w:hAnsi="Times New Roman"/>
                <w:sz w:val="22"/>
                <w:szCs w:val="22"/>
                <w:lang w:eastAsia="zh-CN"/>
              </w:rPr>
              <w:t xml:space="preserve">ykorzystuje umiejętności językowe w życiu społecznym i pracy zawodowej. </w:t>
            </w:r>
          </w:p>
        </w:tc>
        <w:tc>
          <w:tcPr>
            <w:tcW w:w="1585"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K_K01</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both"/>
              <w:textAlignment w:val="auto"/>
              <w:rPr>
                <w:rFonts w:ascii="Times New Roman" w:hAnsi="Times New Roman"/>
                <w:lang w:eastAsia="zh-CN"/>
              </w:rPr>
            </w:pPr>
            <w:r>
              <w:rPr>
                <w:rFonts w:ascii="Times New Roman" w:hAnsi="Times New Roman"/>
                <w:sz w:val="22"/>
                <w:szCs w:val="22"/>
                <w:lang w:eastAsia="zh-CN"/>
              </w:rPr>
              <w:t>P6S_KK</w:t>
            </w:r>
          </w:p>
        </w:tc>
      </w:tr>
    </w:tbl>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sz w:val="22"/>
          <w:szCs w:val="22"/>
          <w:lang w:eastAsia="zh-CN"/>
        </w:rPr>
        <w:t xml:space="preserve">METODY </w:t>
      </w:r>
      <w:r>
        <w:rPr>
          <w:rFonts w:ascii="Times New Roman" w:hAnsi="Times New Roman"/>
          <w:lang w:eastAsia="zh-CN"/>
        </w:rPr>
        <w:t>DYDAKTYCZNE</w:t>
      </w:r>
    </w:p>
    <w:tbl>
      <w:tblPr>
        <w:tblStyle w:val="TableNormal"/>
        <w:tblW w:w="0" w:type="auto"/>
        <w:tblInd w:w="108" w:type="dxa"/>
        <w:tblLayout w:type="fixed"/>
        <w:tblLook w:val="0000"/>
      </w:tblPr>
      <w:tblGrid>
        <w:gridCol w:w="9668"/>
      </w:tblGrid>
      <w:tr>
        <w:tblPrEx>
          <w:tblW w:w="0" w:type="auto"/>
          <w:tblInd w:w="108" w:type="dxa"/>
          <w:tblLayout w:type="fixed"/>
          <w:tblLook w:val="0000"/>
        </w:tblPrEx>
        <w:tc>
          <w:tcPr>
            <w:tcW w:w="9668"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both"/>
              <w:textAlignment w:val="auto"/>
              <w:rPr>
                <w:rFonts w:ascii="Times New Roman" w:hAnsi="Times New Roman"/>
                <w:lang w:eastAsia="zh-CN"/>
              </w:rPr>
            </w:pPr>
            <w:r>
              <w:rPr>
                <w:rFonts w:ascii="Times New Roman" w:hAnsi="Times New Roman"/>
                <w:sz w:val="22"/>
                <w:szCs w:val="22"/>
                <w:lang w:eastAsia="zh-CN"/>
              </w:rPr>
              <w:t>praca z podręcznikiem i materiałami oryginalnymi, prezentacje, tłumacz</w:t>
            </w:r>
            <w:r>
              <w:rPr>
                <w:rFonts w:ascii="Times New Roman" w:hAnsi="Times New Roman"/>
                <w:sz w:val="22"/>
                <w:szCs w:val="22"/>
                <w:lang w:eastAsia="zh-CN"/>
              </w:rPr>
              <w:t>enia,  ćwiczenia konwersacyjne, gry dydaktyczne</w:t>
            </w:r>
          </w:p>
        </w:tc>
      </w:tr>
    </w:tbl>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lang w:eastAsia="zh-CN"/>
        </w:rPr>
        <w:t>FORMA I WARUNKI  ZALICZENIA PRZEDMIOTU</w:t>
      </w:r>
    </w:p>
    <w:tbl>
      <w:tblPr>
        <w:tblStyle w:val="TableNormal"/>
        <w:tblW w:w="0" w:type="auto"/>
        <w:tblInd w:w="108" w:type="dxa"/>
        <w:tblLayout w:type="fixed"/>
        <w:tblLook w:val="0000"/>
      </w:tblPr>
      <w:tblGrid>
        <w:gridCol w:w="9668"/>
      </w:tblGrid>
      <w:tr>
        <w:tblPrEx>
          <w:tblW w:w="0" w:type="auto"/>
          <w:tblInd w:w="108" w:type="dxa"/>
          <w:tblLayout w:type="fixed"/>
          <w:tblLook w:val="0000"/>
        </w:tblPrEx>
        <w:tc>
          <w:tcPr>
            <w:tcW w:w="9668"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34" w:firstLine="0"/>
              <w:jc w:val="both"/>
              <w:textAlignment w:val="auto"/>
              <w:rPr>
                <w:rFonts w:ascii="Times New Roman" w:hAnsi="Times New Roman"/>
                <w:lang w:eastAsia="zh-CN"/>
              </w:rPr>
            </w:pPr>
            <w:r>
              <w:rPr>
                <w:rFonts w:ascii="Times New Roman" w:hAnsi="Times New Roman"/>
                <w:sz w:val="22"/>
                <w:szCs w:val="22"/>
                <w:lang w:eastAsia="zh-CN"/>
              </w:rPr>
              <w:t xml:space="preserve">zaliczenie pisemne ćwiczeń, wypowiedzi pisemne i ustne, prezentacja </w:t>
            </w:r>
          </w:p>
        </w:tc>
      </w:tr>
    </w:tbl>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color w:val="000000"/>
          <w:sz w:val="22"/>
          <w:szCs w:val="22"/>
          <w:lang w:eastAsia="zh-CN"/>
        </w:rPr>
        <w:t>TREŚCI KSZTAŁCENIA</w:t>
      </w:r>
    </w:p>
    <w:tbl>
      <w:tblPr>
        <w:tblStyle w:val="TableNormal"/>
        <w:tblW w:w="0" w:type="auto"/>
        <w:tblInd w:w="108" w:type="dxa"/>
        <w:tblLayout w:type="fixed"/>
        <w:tblLook w:val="0000"/>
      </w:tblPr>
      <w:tblGrid>
        <w:gridCol w:w="2214"/>
        <w:gridCol w:w="7454"/>
      </w:tblGrid>
      <w:tr>
        <w:tblPrEx>
          <w:tblW w:w="0" w:type="auto"/>
          <w:tblInd w:w="108" w:type="dxa"/>
          <w:tblLayout w:type="fixed"/>
          <w:tblLook w:val="0000"/>
        </w:tblPrEx>
        <w:tc>
          <w:tcPr>
            <w:tcW w:w="2214" w:type="dxa"/>
            <w:tcBorders>
              <w:top w:val="single" w:sz="4" w:space="0" w:color="000000"/>
              <w:left w:val="single" w:sz="4" w:space="0" w:color="000000"/>
              <w:bottom w:val="single" w:sz="4" w:space="0" w:color="000000"/>
            </w:tcBorders>
            <w:shd w:val="clear" w:color="auto" w:fill="EEECE1"/>
          </w:tcPr>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eastAsia="zh-CN"/>
              </w:rPr>
              <w:t>Lektorat</w:t>
            </w:r>
          </w:p>
        </w:tc>
        <w:tc>
          <w:tcPr>
            <w:tcW w:w="7454"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val="0"/>
              <w:autoSpaceDN/>
              <w:adjustRightInd/>
              <w:spacing w:line="276" w:lineRule="auto"/>
              <w:ind w:left="0" w:right="0"/>
              <w:jc w:val="left"/>
              <w:textAlignment w:val="auto"/>
              <w:rPr>
                <w:rFonts w:cs="Calibri"/>
                <w:bCs/>
                <w:color w:val="000000"/>
                <w:sz w:val="20"/>
                <w:szCs w:val="20"/>
                <w:lang w:eastAsia="zh-CN"/>
              </w:rPr>
            </w:pPr>
            <w:r>
              <w:rPr>
                <w:rFonts w:ascii="Times New Roman" w:hAnsi="Times New Roman"/>
                <w:bCs/>
                <w:color w:val="000000"/>
                <w:sz w:val="22"/>
                <w:szCs w:val="22"/>
                <w:lang w:eastAsia="zh-CN"/>
              </w:rPr>
              <w:t>Powtórzenie struktur leksykalno –gramatycznych języka angielskiego na poziomie  B1</w:t>
            </w:r>
          </w:p>
          <w:p w:rsidR="006E6FA8">
            <w:pPr>
              <w:framePr w:wrap="auto"/>
              <w:widowControl/>
              <w:suppressAutoHyphens/>
              <w:autoSpaceDE w:val="0"/>
              <w:autoSpaceDN/>
              <w:adjustRightInd/>
              <w:spacing w:line="276" w:lineRule="auto"/>
              <w:ind w:left="0" w:right="0"/>
              <w:jc w:val="left"/>
              <w:textAlignment w:val="auto"/>
              <w:rPr>
                <w:rFonts w:cs="Calibri"/>
                <w:bCs/>
                <w:color w:val="000000"/>
                <w:sz w:val="20"/>
                <w:szCs w:val="20"/>
                <w:lang w:eastAsia="zh-CN"/>
              </w:rPr>
            </w:pPr>
            <w:r>
              <w:rPr>
                <w:rFonts w:ascii="Times New Roman" w:hAnsi="Times New Roman"/>
                <w:bCs/>
                <w:color w:val="000000"/>
                <w:sz w:val="22"/>
                <w:szCs w:val="22"/>
                <w:lang w:eastAsia="zh-CN"/>
              </w:rPr>
              <w:t>Poszerzenie struktur leksykalno –gramatycznych  języka angielskiego do poziomu B2 w następujących zakresach tematycznych:</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praca: CV, list motywacyjny, rozmowa kwalifikacyjna</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 xml:space="preserve">podstawowe pojęcia z zakresu geodezji </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miary</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typy map i symbole</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systemy pozycjonowania</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GDS i jego zastosowanie</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sprzęt w pracy geodety</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praca w geodezji i kartografii</w:t>
            </w:r>
          </w:p>
          <w:p w:rsidR="006E6FA8">
            <w:pPr>
              <w:framePr w:wrap="auto"/>
              <w:widowControl/>
              <w:numPr>
                <w:ilvl w:val="3"/>
                <w:numId w:val="51"/>
              </w:numPr>
              <w:tabs>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podstawowe pojęcia z zakresu kartografii</w:t>
            </w:r>
          </w:p>
          <w:p w:rsidR="006E6FA8">
            <w:pPr>
              <w:framePr w:wrap="auto"/>
              <w:widowControl/>
              <w:numPr>
                <w:ilvl w:val="3"/>
                <w:numId w:val="51"/>
              </w:numPr>
              <w:tabs>
                <w:tab w:val="left" w:pos="0"/>
                <w:tab w:val="left" w:pos="567"/>
                <w:tab w:val="num" w:pos="70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adjustRightInd/>
              <w:spacing w:line="276" w:lineRule="auto"/>
              <w:ind w:left="2880" w:right="0" w:hanging="2650"/>
              <w:jc w:val="left"/>
              <w:textAlignment w:val="auto"/>
              <w:rPr>
                <w:rFonts w:ascii="Times New Roman" w:hAnsi="Times New Roman"/>
                <w:lang w:eastAsia="zh-CN"/>
              </w:rPr>
            </w:pPr>
            <w:r>
              <w:rPr>
                <w:rFonts w:ascii="Times New Roman" w:hAnsi="Times New Roman"/>
                <w:color w:val="000000"/>
                <w:sz w:val="22"/>
                <w:szCs w:val="22"/>
                <w:lang w:eastAsia="zh-CN"/>
              </w:rPr>
              <w:t>zasady bezpieczeństwa i higieny pracy</w:t>
            </w:r>
          </w:p>
        </w:tc>
      </w:tr>
    </w:tbl>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color w:val="000000"/>
          <w:sz w:val="22"/>
          <w:szCs w:val="22"/>
          <w:lang w:eastAsia="zh-CN"/>
        </w:rPr>
        <w:t>METODY (SPOSOBY) WERYFIKACJI I OCENY EFEKTÓW UCZENIA SIĘ OSIĄGNIĘTYCH PRZEZ STUDENTA</w:t>
      </w:r>
    </w:p>
    <w:p w:rsidR="006E6FA8">
      <w:pPr>
        <w:framePr w:wrap="auto"/>
        <w:widowControl w:val="0"/>
        <w:tabs>
          <w:tab w:val="left" w:pos="284"/>
        </w:tabs>
        <w:suppressAutoHyphens/>
        <w:autoSpaceDE/>
        <w:autoSpaceDN/>
        <w:adjustRightInd/>
        <w:spacing w:before="120" w:after="120"/>
        <w:ind w:left="1440" w:right="0"/>
        <w:jc w:val="both"/>
        <w:textAlignment w:val="auto"/>
        <w:rPr>
          <w:rFonts w:ascii="Times New Roman" w:hAnsi="Times New Roman"/>
          <w:lang w:eastAsia="zh-CN"/>
        </w:rPr>
      </w:pPr>
      <w:r>
        <w:rPr>
          <w:rFonts w:ascii="Times New Roman" w:hAnsi="Times New Roman"/>
          <w:iCs/>
          <w:color w:val="000000"/>
          <w:sz w:val="22"/>
          <w:szCs w:val="22"/>
          <w:lang w:eastAsia="zh-CN"/>
        </w:rPr>
        <w:t>(dla każdego efektu uczenia się wymienionego w pkt. 2. powinny znaleźć się metody sprawdzenia, czy został on osiągnięty przez studenta)</w:t>
      </w:r>
    </w:p>
    <w:tbl>
      <w:tblPr>
        <w:tblStyle w:val="TableNormal"/>
        <w:tblW w:w="0" w:type="auto"/>
        <w:tblInd w:w="108" w:type="dxa"/>
        <w:tblLayout w:type="fixed"/>
        <w:tblLook w:val="0000"/>
      </w:tblPr>
      <w:tblGrid>
        <w:gridCol w:w="3636"/>
        <w:gridCol w:w="1383"/>
        <w:gridCol w:w="1461"/>
        <w:gridCol w:w="1516"/>
        <w:gridCol w:w="1589"/>
      </w:tblGrid>
      <w:tr>
        <w:tblPrEx>
          <w:tblW w:w="0" w:type="auto"/>
          <w:tblInd w:w="108" w:type="dxa"/>
          <w:tblLayout w:type="fixed"/>
          <w:tblLook w:val="0000"/>
        </w:tblPrEx>
        <w:trPr>
          <w:cantSplit/>
        </w:trPr>
        <w:tc>
          <w:tcPr>
            <w:tcW w:w="3636" w:type="dxa"/>
            <w:vMerge w:val="restart"/>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Efekt uczenia się</w:t>
            </w:r>
          </w:p>
        </w:tc>
        <w:tc>
          <w:tcPr>
            <w:tcW w:w="5949" w:type="dxa"/>
            <w:gridSpan w:val="4"/>
            <w:tcBorders>
              <w:top w:val="single" w:sz="4" w:space="0" w:color="000000"/>
              <w:left w:val="single" w:sz="4" w:space="0" w:color="000000"/>
              <w:bottom w:val="single" w:sz="4" w:space="0" w:color="000000"/>
              <w:righ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Forma oceny </w:t>
            </w:r>
          </w:p>
        </w:tc>
      </w:tr>
      <w:tr>
        <w:tblPrEx>
          <w:tblW w:w="0" w:type="auto"/>
          <w:tblInd w:w="108" w:type="dxa"/>
          <w:tblLayout w:type="fixed"/>
          <w:tblLook w:val="0000"/>
        </w:tblPrEx>
        <w:trPr>
          <w:cantSplit/>
        </w:trPr>
        <w:tc>
          <w:tcPr>
            <w:tcW w:w="3636" w:type="dxa"/>
            <w:vMerge/>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snapToGrid w:val="0"/>
              <w:ind w:left="0" w:right="0"/>
              <w:jc w:val="center"/>
              <w:textAlignment w:val="auto"/>
              <w:rPr>
                <w:rFonts w:ascii="Times New Roman" w:hAnsi="Times New Roman"/>
                <w:b/>
                <w:bCs/>
                <w:color w:val="000000"/>
                <w:lang w:eastAsia="zh-CN"/>
              </w:rPr>
            </w:pPr>
          </w:p>
        </w:tc>
        <w:tc>
          <w:tcPr>
            <w:tcW w:w="1383"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Wypowiedź </w:t>
            </w:r>
          </w:p>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ustna</w:t>
            </w:r>
          </w:p>
        </w:tc>
        <w:tc>
          <w:tcPr>
            <w:tcW w:w="1461"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 xml:space="preserve">Wypowiedź </w:t>
            </w:r>
          </w:p>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pisemna</w:t>
            </w:r>
          </w:p>
        </w:tc>
        <w:tc>
          <w:tcPr>
            <w:tcW w:w="1516" w:type="dxa"/>
            <w:tcBorders>
              <w:top w:val="single" w:sz="4" w:space="0" w:color="000000"/>
              <w:left w:val="single" w:sz="4" w:space="0" w:color="000000"/>
              <w:bottom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Zaliczenie pisemne ćwiczeń</w:t>
            </w:r>
          </w:p>
        </w:tc>
        <w:tc>
          <w:tcPr>
            <w:tcW w:w="1589"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Prezentacja</w:t>
            </w: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W1</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W2</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U1</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U2</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U3</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U4</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lang w:eastAsia="zh-CN"/>
              </w:rPr>
            </w:pPr>
            <w:r>
              <w:rPr>
                <w:rFonts w:ascii="Times New Roman" w:hAnsi="Times New Roman"/>
                <w:color w:val="000000"/>
                <w:lang w:eastAsia="zh-CN"/>
              </w:rPr>
              <w:t>x</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U5</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K1</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r>
        <w:tblPrEx>
          <w:tblW w:w="0" w:type="auto"/>
          <w:tblInd w:w="108" w:type="dxa"/>
          <w:tblLayout w:type="fixed"/>
          <w:tblLook w:val="0000"/>
        </w:tblPrEx>
        <w:trPr>
          <w:trHeight w:val="283"/>
        </w:trPr>
        <w:tc>
          <w:tcPr>
            <w:tcW w:w="363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K2</w:t>
            </w:r>
          </w:p>
        </w:tc>
        <w:tc>
          <w:tcPr>
            <w:tcW w:w="1383"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461"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x</w:t>
            </w:r>
          </w:p>
        </w:tc>
        <w:tc>
          <w:tcPr>
            <w:tcW w:w="1516" w:type="dxa"/>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lang w:eastAsia="zh-CN"/>
              </w:rPr>
            </w:pPr>
          </w:p>
        </w:tc>
      </w:tr>
    </w:tbl>
    <w:p w:rsidR="006E6FA8">
      <w:pPr>
        <w:framePr w:wrap="auto"/>
        <w:widowControl/>
        <w:suppressAutoHyphens/>
        <w:autoSpaceDE/>
        <w:autoSpaceDN/>
        <w:adjustRightInd/>
        <w:spacing w:before="120" w:after="120"/>
        <w:ind w:left="0" w:right="0"/>
        <w:jc w:val="both"/>
        <w:textAlignment w:val="auto"/>
        <w:rPr>
          <w:rFonts w:ascii="Times New Roman" w:hAnsi="Times New Roman"/>
          <w:color w:val="000000"/>
          <w:sz w:val="22"/>
          <w:szCs w:val="22"/>
          <w:lang w:eastAsia="zh-CN"/>
        </w:rPr>
      </w:pPr>
    </w:p>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bCs/>
          <w:lang w:eastAsia="zh-CN"/>
        </w:rPr>
        <w:t>LITERATURA</w:t>
      </w:r>
    </w:p>
    <w:tbl>
      <w:tblPr>
        <w:tblStyle w:val="TableNormal"/>
        <w:tblW w:w="0" w:type="auto"/>
        <w:tblInd w:w="108" w:type="dxa"/>
        <w:tblLayout w:type="fixed"/>
        <w:tblLook w:val="0000"/>
      </w:tblPr>
      <w:tblGrid>
        <w:gridCol w:w="1789"/>
        <w:gridCol w:w="7879"/>
      </w:tblGrid>
      <w:tr>
        <w:tblPrEx>
          <w:tblW w:w="0" w:type="auto"/>
          <w:tblInd w:w="108" w:type="dxa"/>
          <w:tblLayout w:type="fixed"/>
          <w:tblLook w:val="0000"/>
        </w:tblPrEx>
        <w:tc>
          <w:tcPr>
            <w:tcW w:w="1789" w:type="dxa"/>
            <w:tcBorders>
              <w:top w:val="single" w:sz="4" w:space="0" w:color="000000"/>
              <w:left w:val="single" w:sz="4" w:space="0" w:color="000000"/>
              <w:bottom w:val="single" w:sz="4" w:space="0" w:color="000000"/>
            </w:tcBorders>
            <w:shd w:val="clear" w:color="auto" w:fill="EEECE1"/>
          </w:tcPr>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eastAsia="zh-CN"/>
              </w:rPr>
              <w:t>Literatura podstawowa</w:t>
            </w:r>
          </w:p>
        </w:tc>
        <w:tc>
          <w:tcPr>
            <w:tcW w:w="787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val="en-US" w:eastAsia="zh-CN"/>
              </w:rPr>
              <w:t xml:space="preserve">1. Bonamy, D., 2008. Technical English. </w:t>
            </w:r>
            <w:r>
              <w:rPr>
                <w:rFonts w:ascii="Times New Roman" w:hAnsi="Times New Roman"/>
                <w:color w:val="000000"/>
                <w:sz w:val="22"/>
                <w:szCs w:val="22"/>
                <w:lang w:eastAsia="zh-CN"/>
              </w:rPr>
              <w:t>Pearson Longman</w:t>
            </w:r>
          </w:p>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2.Czerw A., Durlik B., Hryniewicz M., 2010. Geo-English. Język Angielski dla Studentów Geodezji i Inżynierii Środowiska. </w:t>
            </w:r>
            <w:r>
              <w:rPr>
                <w:rFonts w:ascii="Times New Roman" w:hAnsi="Times New Roman"/>
                <w:color w:val="000000"/>
                <w:sz w:val="22"/>
                <w:szCs w:val="22"/>
                <w:lang w:val="en-US" w:eastAsia="zh-CN"/>
              </w:rPr>
              <w:t>Wydawnictwa AGH</w:t>
            </w:r>
          </w:p>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3. Lloyd, C., Frazier, J. A., 2011. </w:t>
            </w:r>
            <w:r>
              <w:rPr>
                <w:rFonts w:ascii="Times New Roman" w:hAnsi="Times New Roman"/>
                <w:color w:val="000000"/>
                <w:sz w:val="22"/>
                <w:szCs w:val="22"/>
                <w:lang w:val="en-GB" w:eastAsia="zh-CN"/>
              </w:rPr>
              <w:t>Engineering. Express Publishing</w:t>
            </w:r>
          </w:p>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val="en-US" w:eastAsia="zh-CN"/>
              </w:rPr>
            </w:pPr>
          </w:p>
        </w:tc>
      </w:tr>
      <w:tr>
        <w:tblPrEx>
          <w:tblW w:w="0" w:type="auto"/>
          <w:tblInd w:w="108" w:type="dxa"/>
          <w:tblLayout w:type="fixed"/>
          <w:tblLook w:val="0000"/>
        </w:tblPrEx>
        <w:trPr>
          <w:trHeight w:val="1185"/>
        </w:trPr>
        <w:tc>
          <w:tcPr>
            <w:tcW w:w="1789" w:type="dxa"/>
            <w:tcBorders>
              <w:top w:val="single" w:sz="4" w:space="0" w:color="000000"/>
              <w:left w:val="single" w:sz="4" w:space="0" w:color="000000"/>
              <w:bottom w:val="single" w:sz="4" w:space="0" w:color="000000"/>
            </w:tcBorders>
            <w:shd w:val="clear" w:color="auto" w:fill="EEECE1"/>
          </w:tcPr>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left"/>
              <w:textAlignment w:val="auto"/>
              <w:rPr>
                <w:rFonts w:ascii="Times New Roman" w:hAnsi="Times New Roman"/>
                <w:lang w:eastAsia="zh-CN"/>
              </w:rPr>
            </w:pPr>
            <w:r>
              <w:rPr>
                <w:rFonts w:ascii="Times New Roman" w:hAnsi="Times New Roman"/>
                <w:color w:val="000000"/>
                <w:sz w:val="22"/>
                <w:szCs w:val="22"/>
                <w:lang w:eastAsia="zh-CN"/>
              </w:rPr>
              <w:t>Literatura uzupełniająca</w:t>
            </w:r>
          </w:p>
        </w:tc>
        <w:tc>
          <w:tcPr>
            <w:tcW w:w="7879"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both"/>
              <w:textAlignment w:val="auto"/>
              <w:rPr>
                <w:rFonts w:ascii="Times New Roman" w:hAnsi="Times New Roman"/>
                <w:lang w:eastAsia="zh-CN"/>
              </w:rPr>
            </w:pPr>
            <w:r>
              <w:rPr>
                <w:rFonts w:ascii="Times New Roman" w:hAnsi="Times New Roman"/>
                <w:color w:val="000000"/>
                <w:sz w:val="22"/>
                <w:szCs w:val="22"/>
                <w:lang w:eastAsia="zh-CN"/>
              </w:rPr>
              <w:t xml:space="preserve">1. Brieger, N., Pohl, A., 2002. Technical English Vocabulary and Grammar. </w:t>
            </w:r>
            <w:r>
              <w:rPr>
                <w:rFonts w:ascii="Times New Roman" w:hAnsi="Times New Roman"/>
                <w:color w:val="000000"/>
                <w:sz w:val="22"/>
                <w:szCs w:val="22"/>
                <w:lang w:val="en-US" w:eastAsia="zh-CN"/>
              </w:rPr>
              <w:t>Summertown Publishing.</w:t>
            </w:r>
          </w:p>
          <w:p w:rsidR="006E6FA8">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adjustRightInd/>
              <w:spacing w:line="276" w:lineRule="auto"/>
              <w:ind w:left="0" w:right="0"/>
              <w:jc w:val="both"/>
              <w:textAlignment w:val="auto"/>
              <w:rPr>
                <w:rFonts w:ascii="Times New Roman" w:hAnsi="Times New Roman"/>
                <w:lang w:eastAsia="zh-CN"/>
              </w:rPr>
            </w:pPr>
            <w:r>
              <w:rPr>
                <w:rFonts w:ascii="Times New Roman" w:hAnsi="Times New Roman"/>
                <w:color w:val="000000"/>
                <w:sz w:val="22"/>
                <w:szCs w:val="22"/>
                <w:lang w:val="en-US" w:eastAsia="zh-CN"/>
              </w:rPr>
              <w:t>2. 2007. Technical Construction Language. Politechnika Warszawska</w:t>
            </w:r>
          </w:p>
        </w:tc>
      </w:tr>
    </w:tbl>
    <w:p w:rsidR="006E6FA8">
      <w:pPr>
        <w:framePr w:wrap="auto"/>
        <w:widowControl/>
        <w:numPr>
          <w:ilvl w:val="0"/>
          <w:numId w:val="50"/>
        </w:numPr>
        <w:tabs>
          <w:tab w:val="left" w:pos="284"/>
          <w:tab w:val="num" w:pos="1440"/>
        </w:tabs>
        <w:suppressAutoHyphens/>
        <w:autoSpaceDE/>
        <w:autoSpaceDN/>
        <w:adjustRightInd/>
        <w:spacing w:before="120" w:after="120"/>
        <w:ind w:left="284" w:right="0" w:hanging="284"/>
        <w:jc w:val="left"/>
        <w:textAlignment w:val="auto"/>
        <w:rPr>
          <w:rFonts w:ascii="Times New Roman" w:hAnsi="Times New Roman"/>
          <w:lang w:eastAsia="zh-CN"/>
        </w:rPr>
      </w:pPr>
      <w:r>
        <w:rPr>
          <w:rFonts w:ascii="Times New Roman" w:hAnsi="Times New Roman"/>
          <w:b/>
          <w:sz w:val="22"/>
          <w:szCs w:val="22"/>
          <w:lang w:eastAsia="zh-CN"/>
        </w:rPr>
        <w:t>NAKŁAD PRACY STUDENTA – BILANS GODZIN I PUNKTÓW ECTS</w:t>
      </w:r>
    </w:p>
    <w:tbl>
      <w:tblPr>
        <w:tblStyle w:val="TableNormal"/>
        <w:tblW w:w="0" w:type="auto"/>
        <w:jc w:val="center"/>
        <w:tblLayout w:type="fixed"/>
        <w:tblLook w:val="0000"/>
      </w:tblPr>
      <w:tblGrid>
        <w:gridCol w:w="2975"/>
        <w:gridCol w:w="4260"/>
        <w:gridCol w:w="8"/>
        <w:gridCol w:w="2406"/>
      </w:tblGrid>
      <w:tr>
        <w:tblPrEx>
          <w:tblW w:w="0" w:type="auto"/>
          <w:jc w:val="center"/>
          <w:tblLayout w:type="fixed"/>
          <w:tblLook w:val="0000"/>
        </w:tblPrEx>
        <w:trPr>
          <w:trHeight w:val="769"/>
          <w:jc w:val="center"/>
        </w:trPr>
        <w:tc>
          <w:tcPr>
            <w:tcW w:w="7235" w:type="dxa"/>
            <w:gridSpan w:val="2"/>
            <w:tcBorders>
              <w:top w:val="single" w:sz="4" w:space="0" w:color="000000"/>
              <w:left w:val="single" w:sz="4" w:space="0" w:color="000000"/>
              <w:bottom w:val="single" w:sz="4" w:space="0" w:color="000000"/>
            </w:tcBorders>
            <w:shd w:val="clear" w:color="auto" w:fill="F2F2F2"/>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Aktywność studenta</w:t>
            </w:r>
          </w:p>
        </w:tc>
        <w:tc>
          <w:tcPr>
            <w:tcW w:w="241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Obciążenie studenta – Liczba godzin</w:t>
            </w:r>
          </w:p>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(podano przykładowe)</w:t>
            </w:r>
          </w:p>
        </w:tc>
      </w:tr>
      <w:tr>
        <w:tblPrEx>
          <w:tblW w:w="0" w:type="auto"/>
          <w:jc w:val="center"/>
          <w:tblLayout w:type="fixed"/>
          <w:tblLook w:val="0000"/>
        </w:tblPrEx>
        <w:trPr>
          <w:trHeight w:val="340"/>
          <w:jc w:val="center"/>
        </w:trPr>
        <w:tc>
          <w:tcPr>
            <w:tcW w:w="2975" w:type="dxa"/>
            <w:vMerge w:val="restart"/>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Zajęcia prowadzone </w:t>
              <w:br/>
              <w:t xml:space="preserve">z bezpośrednim udziałem NA </w:t>
              <w:br/>
              <w:t xml:space="preserve">lub innych osób prowadzących zajęcia </w:t>
            </w:r>
          </w:p>
        </w:tc>
        <w:tc>
          <w:tcPr>
            <w:tcW w:w="4268" w:type="dxa"/>
            <w:gridSpan w:val="2"/>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88" w:right="0"/>
              <w:jc w:val="left"/>
              <w:textAlignment w:val="auto"/>
              <w:rPr>
                <w:rFonts w:ascii="Times New Roman" w:hAnsi="Times New Roman"/>
                <w:lang w:eastAsia="zh-CN"/>
              </w:rPr>
            </w:pPr>
            <w:r>
              <w:rPr>
                <w:rFonts w:ascii="Times New Roman" w:hAnsi="Times New Roman"/>
                <w:color w:val="000000"/>
                <w:sz w:val="22"/>
                <w:szCs w:val="22"/>
                <w:lang w:eastAsia="zh-CN"/>
              </w:rPr>
              <w:t>Udział w zajęciach dydaktycznych, wskazanych w pkt. 1B</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120</w:t>
            </w:r>
          </w:p>
        </w:tc>
      </w:tr>
      <w:tr>
        <w:tblPrEx>
          <w:tblW w:w="0" w:type="auto"/>
          <w:jc w:val="center"/>
          <w:tblLayout w:type="fixed"/>
          <w:tblLook w:val="0000"/>
        </w:tblPrEx>
        <w:trPr>
          <w:trHeight w:val="271"/>
          <w:jc w:val="center"/>
        </w:trPr>
        <w:tc>
          <w:tcPr>
            <w:tcW w:w="2975" w:type="dxa"/>
            <w:vMerge/>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left"/>
              <w:textAlignment w:val="auto"/>
              <w:rPr>
                <w:rFonts w:ascii="Times New Roman" w:hAnsi="Times New Roman"/>
                <w:color w:val="000000"/>
                <w:sz w:val="22"/>
                <w:szCs w:val="22"/>
                <w:lang w:eastAsia="zh-CN"/>
              </w:rPr>
            </w:pPr>
          </w:p>
        </w:tc>
        <w:tc>
          <w:tcPr>
            <w:tcW w:w="4268" w:type="dxa"/>
            <w:gridSpan w:val="2"/>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88" w:right="0"/>
              <w:jc w:val="left"/>
              <w:textAlignment w:val="auto"/>
              <w:rPr>
                <w:rFonts w:ascii="Times New Roman" w:hAnsi="Times New Roman"/>
                <w:lang w:eastAsia="zh-CN"/>
              </w:rPr>
            </w:pPr>
            <w:r>
              <w:rPr>
                <w:rFonts w:ascii="Times New Roman" w:hAnsi="Times New Roman"/>
                <w:color w:val="000000"/>
                <w:sz w:val="22"/>
                <w:szCs w:val="22"/>
                <w:lang w:eastAsia="zh-CN"/>
              </w:rPr>
              <w:t xml:space="preserve">Konsultacje </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10</w:t>
            </w:r>
          </w:p>
        </w:tc>
      </w:tr>
      <w:tr>
        <w:tblPrEx>
          <w:tblW w:w="0" w:type="auto"/>
          <w:jc w:val="center"/>
          <w:tblLayout w:type="fixed"/>
          <w:tblLook w:val="0000"/>
        </w:tblPrEx>
        <w:trPr>
          <w:trHeight w:val="177"/>
          <w:jc w:val="center"/>
        </w:trPr>
        <w:tc>
          <w:tcPr>
            <w:tcW w:w="2975" w:type="dxa"/>
            <w:vMerge w:val="restart"/>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left"/>
              <w:textAlignment w:val="auto"/>
              <w:rPr>
                <w:rFonts w:ascii="Times New Roman" w:hAnsi="Times New Roman"/>
                <w:color w:val="000000"/>
                <w:sz w:val="22"/>
                <w:szCs w:val="22"/>
                <w:lang w:eastAsia="zh-CN"/>
              </w:rPr>
            </w:pPr>
          </w:p>
          <w:p w:rsidR="006E6FA8">
            <w:pPr>
              <w:framePr w:wrap="auto"/>
              <w:widowControl/>
              <w:suppressAutoHyphens/>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 xml:space="preserve">Praca własna studenta </w:t>
            </w:r>
          </w:p>
        </w:tc>
        <w:tc>
          <w:tcPr>
            <w:tcW w:w="4268" w:type="dxa"/>
            <w:gridSpan w:val="2"/>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88" w:right="0"/>
              <w:jc w:val="left"/>
              <w:textAlignment w:val="auto"/>
              <w:rPr>
                <w:rFonts w:ascii="Times New Roman" w:hAnsi="Times New Roman"/>
                <w:lang w:eastAsia="zh-CN"/>
              </w:rPr>
            </w:pPr>
            <w:r>
              <w:rPr>
                <w:rFonts w:ascii="Times New Roman" w:hAnsi="Times New Roman"/>
                <w:color w:val="000000"/>
                <w:sz w:val="22"/>
                <w:szCs w:val="22"/>
                <w:lang w:eastAsia="zh-CN"/>
              </w:rPr>
              <w:t>Przygotowanie do zajęć</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4</w:t>
            </w:r>
          </w:p>
        </w:tc>
      </w:tr>
      <w:tr>
        <w:tblPrEx>
          <w:tblW w:w="0" w:type="auto"/>
          <w:jc w:val="center"/>
          <w:tblLayout w:type="fixed"/>
          <w:tblLook w:val="0000"/>
        </w:tblPrEx>
        <w:trPr>
          <w:trHeight w:val="137"/>
          <w:jc w:val="center"/>
        </w:trPr>
        <w:tc>
          <w:tcPr>
            <w:tcW w:w="2975" w:type="dxa"/>
            <w:vMerge/>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sz w:val="22"/>
                <w:szCs w:val="22"/>
                <w:lang w:eastAsia="zh-CN"/>
              </w:rPr>
            </w:pPr>
          </w:p>
        </w:tc>
        <w:tc>
          <w:tcPr>
            <w:tcW w:w="4268" w:type="dxa"/>
            <w:gridSpan w:val="2"/>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88" w:right="0"/>
              <w:jc w:val="left"/>
              <w:textAlignment w:val="auto"/>
              <w:rPr>
                <w:rFonts w:ascii="Times New Roman" w:hAnsi="Times New Roman"/>
                <w:lang w:eastAsia="zh-CN"/>
              </w:rPr>
            </w:pPr>
            <w:r>
              <w:rPr>
                <w:rFonts w:ascii="Times New Roman" w:hAnsi="Times New Roman"/>
                <w:color w:val="000000"/>
                <w:sz w:val="22"/>
                <w:szCs w:val="22"/>
                <w:lang w:eastAsia="zh-CN"/>
              </w:rPr>
              <w:t>Studiowanie literatury</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6</w:t>
            </w:r>
          </w:p>
        </w:tc>
      </w:tr>
      <w:tr>
        <w:tblPrEx>
          <w:tblW w:w="0" w:type="auto"/>
          <w:jc w:val="center"/>
          <w:tblLayout w:type="fixed"/>
          <w:tblLook w:val="0000"/>
        </w:tblPrEx>
        <w:trPr>
          <w:trHeight w:val="340"/>
          <w:jc w:val="center"/>
        </w:trPr>
        <w:tc>
          <w:tcPr>
            <w:tcW w:w="2975" w:type="dxa"/>
            <w:vMerge/>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snapToGrid w:val="0"/>
              <w:ind w:left="0" w:right="0"/>
              <w:jc w:val="center"/>
              <w:textAlignment w:val="auto"/>
              <w:rPr>
                <w:rFonts w:ascii="Times New Roman" w:hAnsi="Times New Roman"/>
                <w:color w:val="000000"/>
                <w:sz w:val="22"/>
                <w:szCs w:val="22"/>
                <w:lang w:eastAsia="zh-CN"/>
              </w:rPr>
            </w:pPr>
          </w:p>
        </w:tc>
        <w:tc>
          <w:tcPr>
            <w:tcW w:w="4268" w:type="dxa"/>
            <w:gridSpan w:val="2"/>
            <w:tcBorders>
              <w:top w:val="single" w:sz="4" w:space="0" w:color="000000"/>
              <w:left w:val="single" w:sz="4" w:space="0" w:color="000000"/>
              <w:bottom w:val="single" w:sz="4" w:space="0" w:color="000000"/>
            </w:tcBorders>
            <w:shd w:val="clear" w:color="auto" w:fill="auto"/>
          </w:tcPr>
          <w:p w:rsidR="006E6FA8">
            <w:pPr>
              <w:framePr w:wrap="auto"/>
              <w:widowControl/>
              <w:suppressAutoHyphens/>
              <w:autoSpaceDE/>
              <w:autoSpaceDN/>
              <w:adjustRightInd/>
              <w:ind w:left="88" w:right="0"/>
              <w:jc w:val="left"/>
              <w:textAlignment w:val="auto"/>
              <w:rPr>
                <w:rFonts w:ascii="Times New Roman" w:hAnsi="Times New Roman"/>
                <w:lang w:eastAsia="zh-CN"/>
              </w:rPr>
            </w:pPr>
            <w:r>
              <w:rPr>
                <w:rFonts w:ascii="Times New Roman" w:hAnsi="Times New Roman"/>
                <w:color w:val="000000"/>
                <w:sz w:val="22"/>
                <w:szCs w:val="22"/>
                <w:lang w:eastAsia="zh-CN"/>
              </w:rPr>
              <w:t xml:space="preserve">Inne (przygotowanie do egzaminu, zaliczeń, </w:t>
            </w:r>
          </w:p>
          <w:p w:rsidR="006E6FA8">
            <w:pPr>
              <w:framePr w:wrap="auto"/>
              <w:widowControl/>
              <w:suppressAutoHyphens/>
              <w:autoSpaceDE/>
              <w:autoSpaceDN/>
              <w:adjustRightInd/>
              <w:ind w:left="88" w:right="0"/>
              <w:jc w:val="left"/>
              <w:textAlignment w:val="auto"/>
              <w:rPr>
                <w:rFonts w:ascii="Times New Roman" w:hAnsi="Times New Roman"/>
                <w:lang w:eastAsia="zh-CN"/>
              </w:rPr>
            </w:pPr>
            <w:r>
              <w:rPr>
                <w:rFonts w:ascii="Times New Roman" w:hAnsi="Times New Roman"/>
                <w:color w:val="000000"/>
                <w:sz w:val="22"/>
                <w:szCs w:val="22"/>
                <w:lang w:eastAsia="zh-CN"/>
              </w:rPr>
              <w:t>przygotowanie projektu itd.)</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10</w:t>
            </w:r>
          </w:p>
        </w:tc>
      </w:tr>
      <w:tr>
        <w:tblPrEx>
          <w:tblW w:w="0" w:type="auto"/>
          <w:jc w:val="center"/>
          <w:tblLayout w:type="fixed"/>
          <w:tblLook w:val="0000"/>
        </w:tblPrEx>
        <w:trPr>
          <w:trHeight w:val="340"/>
          <w:jc w:val="center"/>
        </w:trPr>
        <w:tc>
          <w:tcPr>
            <w:tcW w:w="7235" w:type="dxa"/>
            <w:gridSpan w:val="2"/>
            <w:tcBorders>
              <w:top w:val="single" w:sz="4" w:space="0" w:color="000000"/>
              <w:left w:val="single" w:sz="4" w:space="0" w:color="000000"/>
              <w:bottom w:val="single" w:sz="4" w:space="0" w:color="000000"/>
            </w:tcBorders>
            <w:shd w:val="clear" w:color="auto" w:fill="F2F2F2"/>
          </w:tcPr>
          <w:p w:rsidR="006E6FA8">
            <w:pPr>
              <w:framePr w:wrap="auto"/>
              <w:widowControl/>
              <w:suppressAutoHyphens/>
              <w:autoSpaceDE/>
              <w:autoSpaceDN/>
              <w:adjustRightInd/>
              <w:ind w:left="0" w:right="0"/>
              <w:jc w:val="left"/>
              <w:textAlignment w:val="auto"/>
              <w:rPr>
                <w:rFonts w:ascii="Times New Roman" w:hAnsi="Times New Roman"/>
                <w:lang w:eastAsia="zh-CN"/>
              </w:rPr>
            </w:pPr>
            <w:r>
              <w:rPr>
                <w:rFonts w:ascii="Times New Roman" w:hAnsi="Times New Roman"/>
                <w:color w:val="000000"/>
                <w:sz w:val="22"/>
                <w:szCs w:val="22"/>
                <w:lang w:eastAsia="zh-CN"/>
              </w:rPr>
              <w:t>Łączny nakład pracy studenta</w:t>
            </w:r>
          </w:p>
        </w:tc>
        <w:tc>
          <w:tcPr>
            <w:tcW w:w="2414" w:type="dxa"/>
            <w:gridSpan w:val="2"/>
            <w:tcBorders>
              <w:top w:val="single" w:sz="4" w:space="0" w:color="000000"/>
              <w:left w:val="single" w:sz="4" w:space="0" w:color="000000"/>
              <w:bottom w:val="single" w:sz="4" w:space="0" w:color="000000"/>
              <w:right w:val="single" w:sz="4" w:space="0" w:color="000000"/>
            </w:tcBorders>
            <w:shd w:val="clear" w:color="auto" w:fill="F2F2F2"/>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150</w:t>
            </w:r>
          </w:p>
        </w:tc>
      </w:tr>
      <w:tr>
        <w:tblPrEx>
          <w:tblW w:w="0" w:type="auto"/>
          <w:jc w:val="center"/>
          <w:tblLayout w:type="fixed"/>
          <w:tblLook w:val="0000"/>
        </w:tblPrEx>
        <w:trPr>
          <w:trHeight w:val="397"/>
          <w:jc w:val="center"/>
        </w:trPr>
        <w:tc>
          <w:tcPr>
            <w:tcW w:w="7235" w:type="dxa"/>
            <w:gridSpan w:val="2"/>
            <w:tcBorders>
              <w:top w:val="single" w:sz="4" w:space="0" w:color="000000"/>
              <w:left w:val="single" w:sz="4" w:space="0" w:color="000000"/>
              <w:bottom w:val="single" w:sz="4" w:space="0" w:color="000000"/>
            </w:tcBorders>
            <w:shd w:val="clear" w:color="auto" w:fill="F2F2F2"/>
            <w:vAlign w:val="center"/>
          </w:tcPr>
          <w:p w:rsidR="006E6FA8">
            <w:pPr>
              <w:framePr w:wrap="auto"/>
              <w:widowControl/>
              <w:suppressAutoHyphens/>
              <w:autoSpaceDE/>
              <w:autoSpaceDN/>
              <w:adjustRightInd/>
              <w:ind w:left="0" w:right="0"/>
              <w:jc w:val="right"/>
              <w:textAlignment w:val="auto"/>
              <w:rPr>
                <w:rFonts w:ascii="Times New Roman" w:hAnsi="Times New Roman"/>
                <w:lang w:eastAsia="zh-CN"/>
              </w:rPr>
            </w:pPr>
            <w:r>
              <w:rPr>
                <w:rFonts w:ascii="Times New Roman" w:hAnsi="Times New Roman"/>
                <w:color w:val="000000"/>
                <w:sz w:val="22"/>
                <w:szCs w:val="22"/>
                <w:lang w:eastAsia="zh-CN"/>
              </w:rPr>
              <w:t xml:space="preserve"> </w:t>
            </w:r>
            <w:r>
              <w:rPr>
                <w:rFonts w:ascii="Times New Roman" w:hAnsi="Times New Roman"/>
                <w:b/>
                <w:color w:val="000000"/>
                <w:sz w:val="22"/>
                <w:szCs w:val="22"/>
                <w:lang w:eastAsia="zh-CN"/>
              </w:rPr>
              <w:t xml:space="preserve">Liczba punktów ECTS </w:t>
            </w:r>
          </w:p>
        </w:tc>
        <w:tc>
          <w:tcPr>
            <w:tcW w:w="241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6E6FA8">
            <w:pPr>
              <w:framePr w:wrap="auto"/>
              <w:widowControl/>
              <w:suppressAutoHyphens/>
              <w:autoSpaceDE/>
              <w:autoSpaceDN/>
              <w:adjustRightInd/>
              <w:ind w:left="0" w:right="0"/>
              <w:jc w:val="center"/>
              <w:textAlignment w:val="auto"/>
              <w:rPr>
                <w:rFonts w:ascii="Times New Roman" w:hAnsi="Times New Roman"/>
                <w:lang w:eastAsia="zh-CN"/>
              </w:rPr>
            </w:pPr>
            <w:r>
              <w:rPr>
                <w:rFonts w:ascii="Times New Roman" w:hAnsi="Times New Roman"/>
                <w:color w:val="000000"/>
                <w:sz w:val="22"/>
                <w:szCs w:val="22"/>
                <w:lang w:eastAsia="zh-CN"/>
              </w:rPr>
              <w:t>5</w:t>
            </w:r>
          </w:p>
        </w:tc>
      </w:tr>
    </w:tbl>
    <w:p w:rsidR="006E6FA8">
      <w:pPr>
        <w:framePr w:wrap="auto"/>
        <w:widowControl/>
        <w:suppressAutoHyphens/>
        <w:autoSpaceDE/>
        <w:autoSpaceDN/>
        <w:adjustRightInd/>
        <w:ind w:left="0" w:right="0"/>
        <w:jc w:val="left"/>
        <w:textAlignment w:val="auto"/>
        <w:rPr>
          <w:rFonts w:ascii="Times New Roman" w:hAnsi="Times New Roman"/>
          <w:lang w:eastAsia="zh-CN"/>
        </w:rPr>
      </w:pPr>
    </w:p>
    <w:p w:rsidR="006E6FA8">
      <w:pPr>
        <w:framePr w:wrap="auto"/>
        <w:widowControl/>
        <w:suppressAutoHyphens/>
        <w:autoSpaceDE/>
        <w:autoSpaceDN/>
        <w:adjustRightInd/>
        <w:ind w:left="0" w:right="0"/>
        <w:jc w:val="left"/>
        <w:textAlignment w:val="auto"/>
        <w:rPr>
          <w:rFonts w:ascii="Times New Roman" w:hAnsi="Times New Roman"/>
          <w:lang w:eastAsia="zh-CN"/>
        </w:rPr>
        <w:sectPr>
          <w:headerReference w:type="default" r:id="rId14"/>
          <w:pgSz w:w="11906" w:h="16838"/>
          <w:pgMar w:top="1417" w:right="1417" w:bottom="1417" w:left="1417" w:header="708" w:footer="708" w:gutter="0"/>
          <w:cols w:space="708"/>
          <w:docGrid w:linePitch="360"/>
        </w:sectPr>
      </w:pPr>
    </w:p>
    <w:p w:rsidR="00E55C25" w:rsidRPr="00F05BEC">
      <w:pPr>
        <w:framePr w:wrap="auto"/>
        <w:widowControl/>
        <w:autoSpaceDE/>
        <w:autoSpaceDN/>
        <w:adjustRightInd/>
        <w:spacing w:after="0" w:line="240" w:lineRule="auto"/>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F05BEC" w:rsidP="004B539A">
            <w:pPr>
              <w:framePr w:wrap="auto"/>
              <w:widowControl/>
              <w:autoSpaceDE/>
              <w:autoSpaceDN/>
              <w:adjustRightInd/>
              <w:spacing w:before="0" w:after="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E55C25" w:rsidRPr="00F05BEC" w:rsidP="004B539A">
            <w:pPr>
              <w:framePr w:wrap="auto"/>
              <w:widowControl/>
              <w:autoSpaceDE/>
              <w:autoSpaceDN/>
              <w:adjustRightInd/>
              <w:spacing w:before="0" w:after="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Pr>
                <w:rFonts w:ascii="Times New Roman" w:hAnsi="Times New Roman"/>
                <w:bCs/>
                <w:sz w:val="20"/>
                <w:szCs w:val="20"/>
              </w:rPr>
              <w:t>C2</w:t>
            </w:r>
          </w:p>
        </w:tc>
      </w:tr>
    </w:tbl>
    <w:p w:rsidR="00E55C25" w:rsidRPr="00B86DC9" w:rsidP="00AB5E47">
      <w:pPr>
        <w:framePr w:wrap="auto"/>
        <w:widowControl/>
        <w:numPr>
          <w:ilvl w:val="0"/>
          <w:numId w:val="15"/>
        </w:numPr>
        <w:tabs>
          <w:tab w:val="left" w:pos="284"/>
          <w:tab w:val="clear" w:pos="1440"/>
        </w:tabs>
        <w:autoSpaceDE/>
        <w:autoSpaceDN/>
        <w:adjustRightInd/>
        <w:spacing w:before="120" w:after="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81229">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871FDF">
              <w:rPr>
                <w:rFonts w:ascii="Times New Roman" w:hAnsi="Times New Roman"/>
                <w:iCs/>
                <w:color w:val="000000"/>
                <w:sz w:val="22"/>
                <w:szCs w:val="22"/>
              </w:rPr>
              <w:t xml:space="preserve">WIELKOSKALOWE OPRACOWANIA KARTOGRAFICZNE  </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65284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Geodezja i kartografia</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 xml:space="preserve">I </w:t>
            </w:r>
            <w:r>
              <w:rPr>
                <w:rFonts w:ascii="Times New Roman" w:hAnsi="Times New Roman"/>
                <w:iCs/>
                <w:color w:val="000000"/>
                <w:sz w:val="22"/>
                <w:szCs w:val="22"/>
              </w:rPr>
              <w:t>(inż.)</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ogólnoakademicki</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stacjonarne</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224E8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w:t>
            </w:r>
            <w:r>
              <w:rPr>
                <w:rFonts w:ascii="Times New Roman" w:hAnsi="Times New Roman"/>
                <w:iCs/>
                <w:color w:val="000000"/>
                <w:sz w:val="22"/>
                <w:szCs w:val="22"/>
              </w:rPr>
              <w:t>sylabusa</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dr inż. Adam </w:t>
            </w:r>
            <w:r>
              <w:rPr>
                <w:rFonts w:ascii="Times New Roman" w:hAnsi="Times New Roman"/>
                <w:iCs/>
                <w:color w:val="000000"/>
                <w:sz w:val="22"/>
                <w:szCs w:val="22"/>
              </w:rPr>
              <w:t>Bujarkiewicz</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rsidTr="00581229">
        <w:tblPrEx>
          <w:tblW w:w="9639" w:type="dxa"/>
          <w:jc w:val="center"/>
          <w:tblLook w:val="01E0"/>
        </w:tblPrEx>
        <w:trPr>
          <w:trHeight w:val="340"/>
          <w:jc w:val="center"/>
        </w:trPr>
        <w:tc>
          <w:tcPr>
            <w:tcW w:w="3775" w:type="dxa"/>
            <w:shd w:val="clear" w:color="auto" w:fill="F2F2F2"/>
            <w:vAlign w:val="center"/>
          </w:tcPr>
          <w:p w:rsidR="00817952"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rPr>
            </w:pPr>
            <w:r w:rsidRPr="00B86DC9">
              <w:rPr>
                <w:rFonts w:ascii="Times New Roman" w:hAnsi="Times New Roman"/>
                <w:iCs/>
                <w:sz w:val="22"/>
                <w:szCs w:val="22"/>
              </w:rPr>
              <w:t>Wymagania wstępne</w:t>
            </w:r>
          </w:p>
        </w:tc>
        <w:tc>
          <w:tcPr>
            <w:tcW w:w="5864" w:type="dxa"/>
            <w:vAlign w:val="center"/>
          </w:tcPr>
          <w:p w:rsidR="00817952" w:rsidRPr="00B86DC9" w:rsidP="00817952">
            <w:pPr>
              <w:framePr w:wrap="auto"/>
              <w:widowControl w:val="0"/>
              <w:autoSpaceDE w:val="0"/>
              <w:autoSpaceDN w:val="0"/>
              <w:adjustRightInd w:val="0"/>
              <w:spacing w:after="0" w:line="240" w:lineRule="auto"/>
              <w:ind w:left="0" w:right="0"/>
              <w:jc w:val="left"/>
              <w:textAlignment w:val="auto"/>
              <w:rPr>
                <w:rFonts w:ascii="Times New Roman" w:hAnsi="Times New Roman"/>
                <w:bCs/>
                <w:iCs/>
                <w:color w:val="000000"/>
              </w:rPr>
            </w:pPr>
            <w:r>
              <w:rPr>
                <w:rFonts w:ascii="Times New Roman" w:hAnsi="Times New Roman"/>
                <w:bCs/>
                <w:iCs/>
                <w:color w:val="000000"/>
                <w:sz w:val="22"/>
                <w:szCs w:val="22"/>
              </w:rPr>
              <w:t>Podstawowe wiadomości z zakresu geografii i grafiki inżynierskiej</w:t>
            </w:r>
          </w:p>
        </w:tc>
      </w:tr>
    </w:tbl>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817952">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Liczba punktów </w:t>
            </w:r>
          </w:p>
        </w:tc>
      </w:tr>
      <w:tr w:rsidTr="00817952">
        <w:tblPrEx>
          <w:tblW w:w="9639" w:type="dxa"/>
          <w:jc w:val="center"/>
          <w:tblCellMar>
            <w:left w:w="70" w:type="dxa"/>
            <w:right w:w="70" w:type="dxa"/>
          </w:tblCellMar>
          <w:tblLook w:val="0000"/>
        </w:tblPrEx>
        <w:trPr>
          <w:jc w:val="center"/>
        </w:trPr>
        <w:tc>
          <w:tcPr>
            <w:tcW w:w="956" w:type="dxa"/>
            <w:vMerge/>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p>
        </w:tc>
        <w:tc>
          <w:tcPr>
            <w:tcW w:w="103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E55C25" w:rsidRPr="00B86DC9" w:rsidP="00D4094C">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ECTS</w:t>
            </w:r>
            <w:r w:rsidR="00D4094C">
              <w:rPr>
                <w:rFonts w:ascii="Times New Roman" w:hAnsi="Times New Roman"/>
                <w:iCs/>
                <w:sz w:val="22"/>
                <w:szCs w:val="22"/>
              </w:rPr>
              <w:t>*</w:t>
            </w:r>
          </w:p>
        </w:tc>
      </w:tr>
      <w:tr w:rsidTr="00817952">
        <w:tblPrEx>
          <w:tblW w:w="9639" w:type="dxa"/>
          <w:jc w:val="center"/>
          <w:tblCellMar>
            <w:left w:w="70" w:type="dxa"/>
            <w:right w:w="70" w:type="dxa"/>
          </w:tblCellMar>
          <w:tblLook w:val="0000"/>
        </w:tblPrEx>
        <w:trPr>
          <w:trHeight w:val="340"/>
          <w:jc w:val="center"/>
        </w:trPr>
        <w:tc>
          <w:tcPr>
            <w:tcW w:w="956"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w:t>
            </w:r>
          </w:p>
        </w:tc>
        <w:tc>
          <w:tcPr>
            <w:tcW w:w="1035"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90"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545"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330"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74"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47"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062"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3</w:t>
            </w:r>
          </w:p>
        </w:tc>
      </w:tr>
      <w:tr w:rsidTr="00817952">
        <w:tblPrEx>
          <w:tblW w:w="9639" w:type="dxa"/>
          <w:jc w:val="center"/>
          <w:tblCellMar>
            <w:left w:w="70" w:type="dxa"/>
            <w:right w:w="70" w:type="dxa"/>
          </w:tblCellMar>
          <w:tblLook w:val="0000"/>
        </w:tblPrEx>
        <w:trPr>
          <w:trHeight w:val="340"/>
          <w:jc w:val="center"/>
        </w:trPr>
        <w:tc>
          <w:tcPr>
            <w:tcW w:w="956" w:type="dxa"/>
          </w:tcPr>
          <w:p w:rsidR="00817952"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2</w:t>
            </w:r>
          </w:p>
        </w:tc>
        <w:tc>
          <w:tcPr>
            <w:tcW w:w="1035" w:type="dxa"/>
          </w:tcPr>
          <w:p w:rsidR="00817952"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90" w:type="dxa"/>
          </w:tcPr>
          <w:p w:rsidR="00817952"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545"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30"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74"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47" w:type="dxa"/>
          </w:tcPr>
          <w:p w:rsidR="00817952" w:rsidRPr="00B86DC9"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062" w:type="dxa"/>
          </w:tcPr>
          <w:p w:rsidR="00817952" w:rsidP="00817952">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3</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81229">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E55C25" w:rsidRPr="00B86DC9" w:rsidP="001B309B">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shd w:val="clear" w:color="auto" w:fill="F2F2F2"/>
            <w:vAlign w:val="center"/>
          </w:tcPr>
          <w:p w:rsidR="00E55C25" w:rsidRPr="008454B4" w:rsidP="005A333D">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sidR="000F116E">
              <w:rPr>
                <w:rFonts w:ascii="Times New Roman" w:hAnsi="Times New Roman"/>
                <w:strike/>
                <w:color w:val="000000" w:themeColor="text1"/>
                <w:sz w:val="22"/>
                <w:szCs w:val="22"/>
              </w:rPr>
              <w:br/>
            </w:r>
            <w:r w:rsidRPr="008454B4" w:rsidR="000F116E">
              <w:rPr>
                <w:rFonts w:ascii="Times New Roman" w:hAnsi="Times New Roman"/>
                <w:color w:val="000000" w:themeColor="text1"/>
                <w:sz w:val="22"/>
                <w:szCs w:val="22"/>
              </w:rPr>
              <w:t>charakterystyk II stopnia</w:t>
            </w:r>
            <w:r w:rsidRPr="008454B4" w:rsidR="0048462B">
              <w:rPr>
                <w:rFonts w:ascii="Times New Roman" w:hAnsi="Times New Roman"/>
                <w:color w:val="000000" w:themeColor="text1"/>
                <w:sz w:val="22"/>
                <w:szCs w:val="22"/>
              </w:rPr>
              <w:t xml:space="preserve"> </w:t>
            </w:r>
            <w:r w:rsidRPr="008454B4" w:rsidR="0048462B">
              <w:rPr>
                <w:rFonts w:ascii="Times New Roman" w:hAnsi="Times New Roman"/>
                <w:color w:val="000000" w:themeColor="text1"/>
                <w:sz w:val="22"/>
                <w:szCs w:val="22"/>
              </w:rPr>
              <w:br/>
              <w:t>(kod składnika opisu)</w:t>
            </w:r>
            <w:r w:rsidRPr="008454B4" w:rsidR="000F116E">
              <w:rPr>
                <w:rFonts w:ascii="Times New Roman" w:hAnsi="Times New Roman"/>
                <w:color w:val="000000" w:themeColor="text1"/>
                <w:sz w:val="22"/>
                <w:szCs w:val="22"/>
              </w:rPr>
              <w:t xml:space="preserve"> </w:t>
            </w:r>
          </w:p>
        </w:tc>
      </w:tr>
      <w:tr w:rsidTr="00581229">
        <w:tblPrEx>
          <w:tblW w:w="9657" w:type="dxa"/>
          <w:jc w:val="center"/>
          <w:tblLook w:val="00A0"/>
        </w:tblPrEx>
        <w:trPr>
          <w:jc w:val="center"/>
        </w:trPr>
        <w:tc>
          <w:tcPr>
            <w:tcW w:w="9657" w:type="dxa"/>
            <w:gridSpan w:val="4"/>
            <w:shd w:val="clear" w:color="auto" w:fill="F2F2F2"/>
            <w:vAlign w:val="center"/>
          </w:tcPr>
          <w:p w:rsidR="00E55C25" w:rsidRPr="008454B4" w:rsidP="004B539A">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CC6EA0">
        <w:tblPrEx>
          <w:tblW w:w="9657" w:type="dxa"/>
          <w:jc w:val="center"/>
          <w:tblLook w:val="00A0"/>
        </w:tblPrEx>
        <w:trPr>
          <w:trHeight w:val="283"/>
          <w:jc w:val="center"/>
        </w:trPr>
        <w:tc>
          <w:tcPr>
            <w:tcW w:w="1090"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W1</w:t>
            </w:r>
          </w:p>
        </w:tc>
        <w:tc>
          <w:tcPr>
            <w:tcW w:w="5386"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Zna pojęcie mapy wielkoskalowej, zakres jej treści, cele i niezbędne przepisy sporządzania mapy zasadniczej, jej funkcje w różnych działach gospodarki oraz zna podstawy matematyczne i informatyczne opracowania polskich map wielkoskalowych.</w:t>
            </w:r>
          </w:p>
        </w:tc>
        <w:tc>
          <w:tcPr>
            <w:tcW w:w="1585"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K_W03</w:t>
            </w:r>
          </w:p>
        </w:tc>
        <w:tc>
          <w:tcPr>
            <w:tcW w:w="1596"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CC6EA0">
        <w:tblPrEx>
          <w:tblW w:w="9657" w:type="dxa"/>
          <w:jc w:val="center"/>
          <w:tblLook w:val="00A0"/>
        </w:tblPrEx>
        <w:trPr>
          <w:trHeight w:val="283"/>
          <w:jc w:val="center"/>
        </w:trPr>
        <w:tc>
          <w:tcPr>
            <w:tcW w:w="1090"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W2</w:t>
            </w:r>
          </w:p>
        </w:tc>
        <w:tc>
          <w:tcPr>
            <w:tcW w:w="5386"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Zna funkcje, zakres treści i skal oraz podstawowe wiadomości o tworzeniu mapy ewidencji gruntów i budynków oraz mapy sieci uzbrojenia terenu.</w:t>
            </w:r>
          </w:p>
        </w:tc>
        <w:tc>
          <w:tcPr>
            <w:tcW w:w="1585"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K_W08</w:t>
            </w:r>
          </w:p>
        </w:tc>
        <w:tc>
          <w:tcPr>
            <w:tcW w:w="1596"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color w:val="000000" w:themeColor="text1"/>
                <w:sz w:val="22"/>
                <w:szCs w:val="22"/>
              </w:rPr>
              <w:t>P6S_WG</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UMIEJĘTNOŚCI</w:t>
            </w:r>
          </w:p>
        </w:tc>
      </w:tr>
      <w:tr w:rsidTr="00CC6EA0">
        <w:tblPrEx>
          <w:tblW w:w="9657" w:type="dxa"/>
          <w:jc w:val="center"/>
          <w:tblLook w:val="00A0"/>
        </w:tblPrEx>
        <w:trPr>
          <w:trHeight w:val="283"/>
          <w:jc w:val="center"/>
        </w:trPr>
        <w:tc>
          <w:tcPr>
            <w:tcW w:w="1090"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U1</w:t>
            </w:r>
          </w:p>
        </w:tc>
        <w:tc>
          <w:tcPr>
            <w:tcW w:w="5386"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Rozróżnia i określa bazowe skale mapy zasadniczej, stosuje obowiązujące układy współrzędnych,  potrafi czytać i redagować treść mapy zasadniczej z wykorzystaniem programu komputerowego i obowiązującego prawnie zestawu znaków kartograficznych</w:t>
            </w:r>
          </w:p>
        </w:tc>
        <w:tc>
          <w:tcPr>
            <w:tcW w:w="1585"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K_U06</w:t>
            </w:r>
          </w:p>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K_U09</w:t>
            </w:r>
          </w:p>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K_U11</w:t>
            </w:r>
          </w:p>
        </w:tc>
        <w:tc>
          <w:tcPr>
            <w:tcW w:w="1596"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CC6EA0">
        <w:tblPrEx>
          <w:tblW w:w="9657" w:type="dxa"/>
          <w:jc w:val="center"/>
          <w:tblLook w:val="00A0"/>
        </w:tblPrEx>
        <w:trPr>
          <w:trHeight w:val="283"/>
          <w:jc w:val="center"/>
        </w:trPr>
        <w:tc>
          <w:tcPr>
            <w:tcW w:w="1090"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U2</w:t>
            </w:r>
          </w:p>
        </w:tc>
        <w:tc>
          <w:tcPr>
            <w:tcW w:w="5386"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Potrafi wymienić, scharakteryzować i zastosować najważniejsze przepisy prawne i rozwiązania technologiczne obowiązujące w kartografii wielkoskalowej.</w:t>
            </w:r>
          </w:p>
        </w:tc>
        <w:tc>
          <w:tcPr>
            <w:tcW w:w="1585"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K_U08</w:t>
            </w:r>
          </w:p>
        </w:tc>
        <w:tc>
          <w:tcPr>
            <w:tcW w:w="1596"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KOMPETENCJE SPOŁECZNE</w:t>
            </w:r>
          </w:p>
        </w:tc>
      </w:tr>
      <w:tr w:rsidTr="00CC6EA0">
        <w:tblPrEx>
          <w:tblW w:w="9657" w:type="dxa"/>
          <w:jc w:val="center"/>
          <w:tblLook w:val="00A0"/>
        </w:tblPrEx>
        <w:trPr>
          <w:trHeight w:val="283"/>
          <w:jc w:val="center"/>
        </w:trPr>
        <w:tc>
          <w:tcPr>
            <w:tcW w:w="1090"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K1</w:t>
            </w:r>
          </w:p>
        </w:tc>
        <w:tc>
          <w:tcPr>
            <w:tcW w:w="5386"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Ma świadomość znaczenia mapy zasadniczej i jej pochodnych oraz tematycznych map wielkoskalowych w systemach organizacji i</w:t>
            </w:r>
            <w:r>
              <w:rPr>
                <w:rFonts w:ascii="Times New Roman" w:hAnsi="Times New Roman"/>
                <w:sz w:val="22"/>
                <w:szCs w:val="22"/>
              </w:rPr>
              <w:t xml:space="preserve"> </w:t>
            </w:r>
            <w:r w:rsidRPr="009C79C2">
              <w:rPr>
                <w:rFonts w:ascii="Times New Roman" w:hAnsi="Times New Roman"/>
                <w:sz w:val="22"/>
                <w:szCs w:val="22"/>
              </w:rPr>
              <w:t>zarządzania oraz różnych działach gospodarki</w:t>
            </w:r>
            <w:r>
              <w:rPr>
                <w:rFonts w:ascii="Times New Roman" w:hAnsi="Times New Roman"/>
                <w:sz w:val="22"/>
                <w:szCs w:val="22"/>
              </w:rPr>
              <w:t xml:space="preserve"> </w:t>
            </w:r>
            <w:r w:rsidRPr="009C79C2">
              <w:rPr>
                <w:rFonts w:ascii="Times New Roman" w:hAnsi="Times New Roman"/>
                <w:sz w:val="22"/>
                <w:szCs w:val="22"/>
              </w:rPr>
              <w:t>narodowej.</w:t>
            </w:r>
          </w:p>
        </w:tc>
        <w:tc>
          <w:tcPr>
            <w:tcW w:w="1585"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K_K02</w:t>
            </w:r>
          </w:p>
        </w:tc>
        <w:tc>
          <w:tcPr>
            <w:tcW w:w="1596" w:type="dxa"/>
          </w:tcPr>
          <w:p w:rsidR="000731FE"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P6S_KR</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4B539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C35C55">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wykład multimedialny, pokazy i ćwiczenia audytoryjne z materiałami kartograficznymi, ćwiczenia laboratoryjne w pracowni komputerowej</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6D25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0731FE" w:rsidRPr="009C79C2" w:rsidP="000731FE">
            <w:pPr>
              <w:framePr w:wrap="auto"/>
              <w:widowControl/>
              <w:autoSpaceDE/>
              <w:autoSpaceDN/>
              <w:adjustRightInd/>
              <w:spacing w:after="0" w:line="240" w:lineRule="auto"/>
              <w:ind w:left="34" w:right="0"/>
              <w:jc w:val="both"/>
              <w:textAlignment w:val="auto"/>
              <w:rPr>
                <w:rFonts w:ascii="Times New Roman" w:hAnsi="Times New Roman"/>
              </w:rPr>
            </w:pPr>
            <w:r w:rsidRPr="009C79C2">
              <w:rPr>
                <w:rFonts w:ascii="Times New Roman" w:hAnsi="Times New Roman"/>
                <w:sz w:val="22"/>
                <w:szCs w:val="22"/>
              </w:rPr>
              <w:t>Wykład: egzamin pisemny</w:t>
            </w:r>
          </w:p>
          <w:p w:rsidR="000731FE" w:rsidRPr="009C79C2" w:rsidP="000731FE">
            <w:pPr>
              <w:framePr w:wrap="auto"/>
              <w:widowControl/>
              <w:autoSpaceDE/>
              <w:autoSpaceDN/>
              <w:adjustRightInd/>
              <w:spacing w:after="0" w:line="240" w:lineRule="auto"/>
              <w:ind w:left="34" w:right="0"/>
              <w:jc w:val="both"/>
              <w:textAlignment w:val="auto"/>
              <w:rPr>
                <w:rFonts w:ascii="Times New Roman" w:hAnsi="Times New Roman"/>
              </w:rPr>
            </w:pPr>
            <w:r w:rsidRPr="009C79C2">
              <w:rPr>
                <w:rFonts w:ascii="Times New Roman" w:hAnsi="Times New Roman"/>
                <w:sz w:val="22"/>
                <w:szCs w:val="22"/>
              </w:rPr>
              <w:t>Ćwiczenia audytoryjne: kolokwium</w:t>
            </w:r>
          </w:p>
          <w:p w:rsidR="00E55C25" w:rsidRPr="00B86DC9" w:rsidP="000731FE">
            <w:pPr>
              <w:framePr w:wrap="auto"/>
              <w:widowControl/>
              <w:autoSpaceDE/>
              <w:autoSpaceDN/>
              <w:adjustRightInd/>
              <w:spacing w:after="0" w:line="240" w:lineRule="auto"/>
              <w:ind w:left="34" w:right="0"/>
              <w:jc w:val="both"/>
              <w:textAlignment w:val="auto"/>
              <w:rPr>
                <w:rFonts w:ascii="Times New Roman" w:hAnsi="Times New Roman"/>
                <w:b/>
              </w:rPr>
            </w:pPr>
            <w:r w:rsidRPr="009C79C2">
              <w:rPr>
                <w:rFonts w:ascii="Times New Roman" w:hAnsi="Times New Roman"/>
                <w:sz w:val="22"/>
                <w:szCs w:val="22"/>
              </w:rPr>
              <w:t>Ćwiczenia laboratoryjne: projekt - opracowanie kartograficzne z wykorzystaniem oprogramowania komputerowego</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63"/>
        <w:gridCol w:w="8175"/>
      </w:tblGrid>
      <w:tr w:rsidTr="000731FE">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63" w:type="dxa"/>
            <w:shd w:val="clear" w:color="auto" w:fill="F2F2F2"/>
          </w:tcPr>
          <w:p w:rsidR="000731FE"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Wykład</w:t>
            </w:r>
          </w:p>
        </w:tc>
        <w:tc>
          <w:tcPr>
            <w:tcW w:w="8175"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Funkcje, cele sporządzania oraz znaczenie map wielkoskalowych w różnych</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 xml:space="preserve">branżach gospodarki krajowej. </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Podstawy prawne opracowania map wielkoskalowych.</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Podstawy matematyczne map wielkoskalowych. Układy współrzędnych map.</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Mapa zasadnicza – zagadnienia ogólne, skale bazowe, zakres treści, zasady</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redakcji. Nomenklatura arkuszy.</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Mapy pochodne mapy zasadniczej - mapa ewidencyjna, mapa sieci uzbrojenia</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terenu, mapy do celów prawnych i projektowych – zagadnienia ogólne, zakres</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9C79C2">
              <w:rPr>
                <w:rFonts w:ascii="Times New Roman" w:hAnsi="Times New Roman"/>
                <w:sz w:val="22"/>
                <w:szCs w:val="22"/>
              </w:rPr>
              <w:t>treści, zasady redakcji.</w:t>
            </w:r>
          </w:p>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9C79C2">
              <w:rPr>
                <w:rFonts w:ascii="Times New Roman" w:hAnsi="Times New Roman"/>
                <w:sz w:val="22"/>
                <w:szCs w:val="22"/>
              </w:rPr>
              <w:t>Wielkoskalowe mapy tematyczne – rodzaje i treść oraz ich cele opracowywania dla gospodarki krajowej. Mapy w budownictwie i planowaniu przestrzennym.</w:t>
            </w:r>
          </w:p>
        </w:tc>
      </w:tr>
      <w:tr w:rsidTr="000731FE">
        <w:tblPrEx>
          <w:tblW w:w="9638" w:type="dxa"/>
          <w:jc w:val="center"/>
          <w:tblLook w:val="00A0"/>
        </w:tblPrEx>
        <w:trPr>
          <w:jc w:val="center"/>
        </w:trPr>
        <w:tc>
          <w:tcPr>
            <w:tcW w:w="1463" w:type="dxa"/>
            <w:shd w:val="clear" w:color="auto" w:fill="F2F2F2"/>
          </w:tcPr>
          <w:p w:rsidR="000731FE"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Ćwiczenia audytoryjne</w:t>
            </w:r>
          </w:p>
        </w:tc>
        <w:tc>
          <w:tcPr>
            <w:tcW w:w="8175" w:type="dxa"/>
          </w:tcPr>
          <w:p w:rsidR="000731FE"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9C79C2">
              <w:rPr>
                <w:rFonts w:ascii="Times New Roman" w:hAnsi="Times New Roman"/>
                <w:iCs/>
                <w:color w:val="000000"/>
                <w:sz w:val="22"/>
                <w:szCs w:val="22"/>
              </w:rPr>
              <w:t xml:space="preserve">Rozpoznawanie treści map wielkoskalowych – mapa zasadnicza, ewidencyjna, uzbrojenia terenu. </w:t>
            </w:r>
            <w:r>
              <w:rPr>
                <w:rFonts w:ascii="Times New Roman" w:hAnsi="Times New Roman"/>
                <w:iCs/>
                <w:color w:val="000000"/>
                <w:sz w:val="22"/>
                <w:szCs w:val="22"/>
              </w:rPr>
              <w:t>Zasady redakcji i standardy techniczne tworzenia mapy zasadniczej.</w:t>
            </w:r>
          </w:p>
          <w:p w:rsidR="000731FE"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9C79C2">
              <w:rPr>
                <w:rFonts w:ascii="Times New Roman" w:hAnsi="Times New Roman"/>
                <w:iCs/>
                <w:color w:val="000000"/>
                <w:sz w:val="22"/>
                <w:szCs w:val="22"/>
              </w:rPr>
              <w:t>Kartowanie map.</w:t>
            </w:r>
            <w:r>
              <w:rPr>
                <w:rFonts w:ascii="Times New Roman" w:hAnsi="Times New Roman"/>
                <w:iCs/>
                <w:color w:val="000000"/>
                <w:sz w:val="22"/>
                <w:szCs w:val="22"/>
              </w:rPr>
              <w:t xml:space="preserve"> Rzeźba</w:t>
            </w:r>
            <w:r w:rsidRPr="009C79C2">
              <w:rPr>
                <w:rFonts w:ascii="Times New Roman" w:hAnsi="Times New Roman"/>
                <w:iCs/>
                <w:color w:val="000000"/>
                <w:sz w:val="22"/>
                <w:szCs w:val="22"/>
              </w:rPr>
              <w:t xml:space="preserve"> terenu – interpolacja warstwic.</w:t>
            </w:r>
          </w:p>
          <w:p w:rsidR="000731FE"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9C79C2">
              <w:rPr>
                <w:rFonts w:ascii="Times New Roman" w:hAnsi="Times New Roman"/>
                <w:iCs/>
                <w:color w:val="000000"/>
                <w:sz w:val="22"/>
                <w:szCs w:val="22"/>
              </w:rPr>
              <w:t xml:space="preserve">Opracowanie map tematycznych. </w:t>
            </w:r>
          </w:p>
        </w:tc>
      </w:tr>
      <w:tr w:rsidTr="000731FE">
        <w:tblPrEx>
          <w:tblW w:w="9638" w:type="dxa"/>
          <w:jc w:val="center"/>
          <w:tblLook w:val="00A0"/>
        </w:tblPrEx>
        <w:trPr>
          <w:jc w:val="center"/>
        </w:trPr>
        <w:tc>
          <w:tcPr>
            <w:tcW w:w="1463" w:type="dxa"/>
            <w:shd w:val="clear" w:color="auto" w:fill="F2F2F2"/>
          </w:tcPr>
          <w:p w:rsidR="000731FE"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Ćwiczenia Laboratoryjne</w:t>
            </w:r>
          </w:p>
        </w:tc>
        <w:tc>
          <w:tcPr>
            <w:tcW w:w="8175" w:type="dxa"/>
          </w:tcPr>
          <w:p w:rsidR="000731FE"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9C79C2">
              <w:rPr>
                <w:rFonts w:ascii="Times New Roman" w:hAnsi="Times New Roman"/>
                <w:sz w:val="22"/>
                <w:szCs w:val="22"/>
              </w:rPr>
              <w:t xml:space="preserve">Wykonanie fragmentu mapy zasadniczej w programie przeznaczonym do redagowania map (np. </w:t>
            </w:r>
            <w:r w:rsidRPr="009C79C2">
              <w:rPr>
                <w:rFonts w:ascii="Times New Roman" w:hAnsi="Times New Roman"/>
                <w:sz w:val="22"/>
                <w:szCs w:val="22"/>
              </w:rPr>
              <w:t>C-Geo</w:t>
            </w:r>
            <w:r w:rsidRPr="009C79C2">
              <w:rPr>
                <w:rFonts w:ascii="Times New Roman" w:hAnsi="Times New Roman"/>
                <w:sz w:val="22"/>
                <w:szCs w:val="22"/>
              </w:rPr>
              <w:t>) z wykorzystaniem zestawu znaków kartograficznych obowiązującego prawnie.</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0731FE">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E55C25" w:rsidRPr="002851F8" w:rsidP="0017207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Forma oceny (podano przykładowe)</w:t>
            </w:r>
          </w:p>
        </w:tc>
      </w:tr>
      <w:tr w:rsidTr="000731FE">
        <w:tblPrEx>
          <w:tblW w:w="9639" w:type="dxa"/>
          <w:jc w:val="center"/>
          <w:tblLook w:val="00A0"/>
        </w:tblPrEx>
        <w:trPr>
          <w:jc w:val="center"/>
        </w:trPr>
        <w:tc>
          <w:tcPr>
            <w:tcW w:w="1347" w:type="dxa"/>
            <w:vMerge/>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b/>
                <w:color w:val="000000"/>
              </w:rPr>
            </w:pP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t>
            </w:r>
          </w:p>
        </w:tc>
      </w:tr>
      <w:tr w:rsidTr="000731FE">
        <w:tblPrEx>
          <w:tblW w:w="9639" w:type="dxa"/>
          <w:jc w:val="center"/>
          <w:tblLook w:val="00A0"/>
        </w:tblPrEx>
        <w:trPr>
          <w:trHeight w:val="283"/>
          <w:jc w:val="center"/>
        </w:trPr>
        <w:tc>
          <w:tcPr>
            <w:tcW w:w="1347"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94"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0731FE">
        <w:tblPrEx>
          <w:tblW w:w="9639" w:type="dxa"/>
          <w:jc w:val="center"/>
          <w:tblLook w:val="00A0"/>
        </w:tblPrEx>
        <w:trPr>
          <w:trHeight w:val="283"/>
          <w:jc w:val="center"/>
        </w:trPr>
        <w:tc>
          <w:tcPr>
            <w:tcW w:w="1347"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94"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0731FE">
        <w:tblPrEx>
          <w:tblW w:w="9639" w:type="dxa"/>
          <w:jc w:val="center"/>
          <w:tblLook w:val="00A0"/>
        </w:tblPrEx>
        <w:trPr>
          <w:trHeight w:val="283"/>
          <w:jc w:val="center"/>
        </w:trPr>
        <w:tc>
          <w:tcPr>
            <w:tcW w:w="1347"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0731FE">
        <w:tblPrEx>
          <w:tblW w:w="9639" w:type="dxa"/>
          <w:jc w:val="center"/>
          <w:tblLook w:val="00A0"/>
        </w:tblPrEx>
        <w:trPr>
          <w:trHeight w:val="283"/>
          <w:jc w:val="center"/>
        </w:trPr>
        <w:tc>
          <w:tcPr>
            <w:tcW w:w="1347"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w:t>
            </w:r>
            <w:r>
              <w:rPr>
                <w:rFonts w:ascii="Times New Roman" w:hAnsi="Times New Roman"/>
                <w:color w:val="000000"/>
                <w:sz w:val="22"/>
                <w:szCs w:val="22"/>
              </w:rPr>
              <w:t>2</w:t>
            </w: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0731FE">
        <w:tblPrEx>
          <w:tblW w:w="9639" w:type="dxa"/>
          <w:jc w:val="center"/>
          <w:tblLook w:val="00A0"/>
        </w:tblPrEx>
        <w:trPr>
          <w:trHeight w:val="283"/>
          <w:jc w:val="center"/>
        </w:trPr>
        <w:tc>
          <w:tcPr>
            <w:tcW w:w="1347"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0731FE"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81229">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B26309" w:rsidRPr="00B86DC9" w:rsidP="00FE55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 xml:space="preserve">Literatura </w:t>
            </w:r>
            <w:r w:rsidRPr="00B86DC9">
              <w:rPr>
                <w:rFonts w:ascii="Times New Roman" w:hAnsi="Times New Roman"/>
                <w:iCs/>
                <w:color w:val="000000"/>
                <w:sz w:val="22"/>
                <w:szCs w:val="22"/>
              </w:rPr>
              <w:t>podstawowa</w:t>
            </w:r>
          </w:p>
        </w:tc>
        <w:tc>
          <w:tcPr>
            <w:tcW w:w="7849" w:type="dxa"/>
          </w:tcPr>
          <w:p w:rsidR="00B26309" w:rsidRPr="00F77875"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1.</w:t>
            </w:r>
            <w:r w:rsidRPr="00F77875">
              <w:rPr>
                <w:rFonts w:ascii="Times New Roman" w:hAnsi="Times New Roman"/>
                <w:sz w:val="22"/>
                <w:szCs w:val="22"/>
              </w:rPr>
              <w:t xml:space="preserve"> Jagielski A., 2008, </w:t>
            </w:r>
            <w:r w:rsidRPr="00F77875">
              <w:rPr>
                <w:rFonts w:ascii="Times New Roman" w:hAnsi="Times New Roman"/>
                <w:iCs/>
                <w:sz w:val="22"/>
                <w:szCs w:val="22"/>
              </w:rPr>
              <w:t>Rysunki geodezyjne z elementami topografii i kartografii</w:t>
            </w:r>
            <w:r w:rsidRPr="00F77875">
              <w:rPr>
                <w:rFonts w:ascii="Times New Roman" w:hAnsi="Times New Roman"/>
                <w:sz w:val="22"/>
                <w:szCs w:val="22"/>
              </w:rPr>
              <w:t>,</w:t>
            </w:r>
            <w:r>
              <w:rPr>
                <w:rFonts w:ascii="Times New Roman" w:hAnsi="Times New Roman"/>
                <w:sz w:val="22"/>
                <w:szCs w:val="22"/>
              </w:rPr>
              <w:t xml:space="preserve"> </w:t>
            </w:r>
            <w:r w:rsidRPr="00F77875">
              <w:rPr>
                <w:rFonts w:ascii="Times New Roman" w:hAnsi="Times New Roman"/>
                <w:sz w:val="22"/>
                <w:szCs w:val="22"/>
              </w:rPr>
              <w:t>Wydawnictwo GEODPIS, Kraków, 261 s.</w:t>
            </w:r>
          </w:p>
          <w:p w:rsidR="00B26309" w:rsidRPr="00F77875"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eastAsia="SymbolMT" w:hAnsi="Times New Roman"/>
                <w:sz w:val="22"/>
                <w:szCs w:val="22"/>
              </w:rPr>
              <w:t>2.</w:t>
            </w:r>
            <w:r w:rsidRPr="00F77875">
              <w:rPr>
                <w:rFonts w:ascii="Times New Roman" w:eastAsia="SymbolMT" w:hAnsi="Times New Roman"/>
                <w:sz w:val="22"/>
                <w:szCs w:val="22"/>
              </w:rPr>
              <w:t xml:space="preserve"> </w:t>
            </w:r>
            <w:r w:rsidRPr="00F77875">
              <w:rPr>
                <w:rFonts w:ascii="Times New Roman" w:hAnsi="Times New Roman"/>
                <w:sz w:val="22"/>
                <w:szCs w:val="22"/>
              </w:rPr>
              <w:t xml:space="preserve">Kowalczyk K., 2004, </w:t>
            </w:r>
            <w:r w:rsidRPr="00F77875">
              <w:rPr>
                <w:rFonts w:ascii="Times New Roman" w:hAnsi="Times New Roman"/>
                <w:iCs/>
                <w:sz w:val="22"/>
                <w:szCs w:val="22"/>
              </w:rPr>
              <w:t>Wybrane zagadnienia z rysunku map</w:t>
            </w:r>
            <w:r w:rsidRPr="00F77875">
              <w:rPr>
                <w:rFonts w:ascii="Times New Roman" w:hAnsi="Times New Roman"/>
                <w:sz w:val="22"/>
                <w:szCs w:val="22"/>
              </w:rPr>
              <w:t>, Wydawnictwo</w:t>
            </w:r>
            <w:r>
              <w:rPr>
                <w:rFonts w:ascii="Times New Roman" w:hAnsi="Times New Roman"/>
                <w:sz w:val="22"/>
                <w:szCs w:val="22"/>
              </w:rPr>
              <w:t xml:space="preserve"> </w:t>
            </w:r>
            <w:r w:rsidRPr="00F77875">
              <w:rPr>
                <w:rFonts w:ascii="Times New Roman" w:hAnsi="Times New Roman"/>
                <w:sz w:val="22"/>
                <w:szCs w:val="22"/>
              </w:rPr>
              <w:t>Uniwersytetu Warmińsko-Mazurskiego, Olsztyn, 474 s.</w:t>
            </w:r>
          </w:p>
          <w:p w:rsidR="00B26309" w:rsidRPr="00F77875"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3.</w:t>
            </w:r>
            <w:r w:rsidRPr="00F77875">
              <w:rPr>
                <w:rFonts w:ascii="Times New Roman" w:hAnsi="Times New Roman"/>
                <w:sz w:val="22"/>
                <w:szCs w:val="22"/>
              </w:rPr>
              <w:t xml:space="preserve"> Rozporządzenie Ministra Administracji i Cyfryzacji z dnia 2 listopada 2015 r. w sprawie bazy danych obiektów topograficznych oraz mapy zasadniczej.</w:t>
            </w:r>
          </w:p>
        </w:tc>
      </w:tr>
      <w:tr w:rsidTr="00581229">
        <w:tblPrEx>
          <w:tblW w:w="9638" w:type="dxa"/>
          <w:jc w:val="center"/>
          <w:tblLook w:val="00A0"/>
        </w:tblPrEx>
        <w:trPr>
          <w:jc w:val="center"/>
        </w:trPr>
        <w:tc>
          <w:tcPr>
            <w:tcW w:w="1789" w:type="dxa"/>
            <w:shd w:val="clear" w:color="auto" w:fill="F2F2F2"/>
          </w:tcPr>
          <w:p w:rsidR="00B26309" w:rsidRPr="00B86DC9" w:rsidP="00FE55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B26309"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1. Kosiński W., 2012, Geodezja , </w:t>
            </w:r>
            <w:r w:rsidRPr="00F77875">
              <w:rPr>
                <w:rFonts w:ascii="Times New Roman" w:hAnsi="Times New Roman"/>
                <w:sz w:val="22"/>
                <w:szCs w:val="22"/>
              </w:rPr>
              <w:t>Wyd. Naukowe</w:t>
            </w:r>
            <w:r>
              <w:rPr>
                <w:rFonts w:ascii="Times New Roman" w:hAnsi="Times New Roman"/>
                <w:sz w:val="22"/>
                <w:szCs w:val="22"/>
              </w:rPr>
              <w:t xml:space="preserve"> </w:t>
            </w:r>
            <w:r w:rsidRPr="00F77875">
              <w:rPr>
                <w:rFonts w:ascii="Times New Roman" w:hAnsi="Times New Roman"/>
                <w:sz w:val="22"/>
                <w:szCs w:val="22"/>
              </w:rPr>
              <w:t>PW</w:t>
            </w:r>
            <w:r>
              <w:rPr>
                <w:rFonts w:ascii="Times New Roman" w:hAnsi="Times New Roman"/>
                <w:sz w:val="22"/>
                <w:szCs w:val="22"/>
              </w:rPr>
              <w:t>N, Warszawa, 46</w:t>
            </w:r>
            <w:r w:rsidRPr="00F77875">
              <w:rPr>
                <w:rFonts w:ascii="Times New Roman" w:hAnsi="Times New Roman"/>
                <w:sz w:val="22"/>
                <w:szCs w:val="22"/>
              </w:rPr>
              <w:t>2 s</w:t>
            </w:r>
            <w:r>
              <w:rPr>
                <w:rFonts w:ascii="Times New Roman" w:hAnsi="Times New Roman"/>
                <w:sz w:val="22"/>
                <w:szCs w:val="22"/>
              </w:rPr>
              <w:t>.</w:t>
            </w:r>
          </w:p>
          <w:p w:rsidR="00B26309" w:rsidRPr="00F77875"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2.</w:t>
            </w:r>
            <w:r w:rsidRPr="00F77875">
              <w:rPr>
                <w:rFonts w:ascii="Times New Roman" w:hAnsi="Times New Roman"/>
                <w:sz w:val="22"/>
                <w:szCs w:val="22"/>
              </w:rPr>
              <w:t xml:space="preserve"> Przewłocki S., 2002</w:t>
            </w:r>
            <w:r w:rsidRPr="00F77875">
              <w:rPr>
                <w:rFonts w:ascii="Times New Roman" w:hAnsi="Times New Roman"/>
                <w:iCs/>
                <w:sz w:val="22"/>
                <w:szCs w:val="22"/>
              </w:rPr>
              <w:t xml:space="preserve">, Geodezja dla kierunków </w:t>
            </w:r>
            <w:r w:rsidRPr="00F77875">
              <w:rPr>
                <w:rFonts w:ascii="Times New Roman" w:hAnsi="Times New Roman"/>
                <w:iCs/>
                <w:sz w:val="22"/>
                <w:szCs w:val="22"/>
              </w:rPr>
              <w:t>niegeodezyjnych</w:t>
            </w:r>
            <w:r w:rsidRPr="00F77875">
              <w:rPr>
                <w:rFonts w:ascii="Times New Roman" w:hAnsi="Times New Roman"/>
                <w:sz w:val="22"/>
                <w:szCs w:val="22"/>
              </w:rPr>
              <w:t>, Wyd. Naukowe</w:t>
            </w:r>
            <w:r>
              <w:rPr>
                <w:rFonts w:ascii="Times New Roman" w:hAnsi="Times New Roman"/>
                <w:sz w:val="22"/>
                <w:szCs w:val="22"/>
              </w:rPr>
              <w:t xml:space="preserve"> </w:t>
            </w:r>
            <w:r w:rsidRPr="00F77875">
              <w:rPr>
                <w:rFonts w:ascii="Times New Roman" w:hAnsi="Times New Roman"/>
                <w:sz w:val="22"/>
                <w:szCs w:val="22"/>
              </w:rPr>
              <w:t>PWN, Warszawa, 482 s.</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2635F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Obciążenie studenta – Liczba godzin</w:t>
            </w:r>
          </w:p>
          <w:p w:rsidR="00E55C25" w:rsidRPr="002851F8" w:rsidP="00B26309">
            <w:pPr>
              <w:framePr w:wrap="auto"/>
              <w:widowControl/>
              <w:autoSpaceDE/>
              <w:autoSpaceDN/>
              <w:adjustRightInd/>
              <w:spacing w:after="0" w:line="240" w:lineRule="auto"/>
              <w:ind w:left="0" w:right="0"/>
              <w:jc w:val="center"/>
              <w:textAlignment w:val="auto"/>
              <w:rPr>
                <w:rFonts w:ascii="Times New Roman" w:hAnsi="Times New Roman"/>
              </w:rPr>
            </w:pPr>
          </w:p>
        </w:tc>
      </w:tr>
      <w:tr w:rsidTr="00172078">
        <w:tblPrEx>
          <w:tblW w:w="9639" w:type="dxa"/>
          <w:jc w:val="center"/>
          <w:tblLook w:val="00A0"/>
        </w:tblPrEx>
        <w:trPr>
          <w:trHeight w:val="340"/>
          <w:jc w:val="center"/>
        </w:trPr>
        <w:tc>
          <w:tcPr>
            <w:tcW w:w="2978" w:type="dxa"/>
            <w:vMerge w:val="restart"/>
          </w:tcPr>
          <w:p w:rsidR="002635FC" w:rsidRPr="002851F8" w:rsidP="00172078">
            <w:pPr>
              <w:framePr w:wrap="auto"/>
              <w:widowControl/>
              <w:autoSpaceDE/>
              <w:autoSpaceDN/>
              <w:adjustRightInd/>
              <w:spacing w:after="0" w:line="240" w:lineRule="auto"/>
              <w:ind w:left="0" w:right="0"/>
              <w:jc w:val="left"/>
              <w:textAlignment w:val="auto"/>
              <w:rPr>
                <w:rFonts w:ascii="Times New Roman" w:hAnsi="Times New Roman"/>
              </w:rPr>
            </w:pPr>
            <w:r>
              <w:rPr>
                <w:rFonts w:ascii="Times New Roman" w:hAnsi="Times New Roman"/>
                <w:sz w:val="22"/>
                <w:szCs w:val="22"/>
              </w:rPr>
              <w:t>Zajęcia prowadzone</w:t>
            </w:r>
            <w:r w:rsidR="0051603A">
              <w:rPr>
                <w:rFonts w:ascii="Times New Roman" w:hAnsi="Times New Roman"/>
                <w:sz w:val="22"/>
                <w:szCs w:val="22"/>
              </w:rPr>
              <w:t xml:space="preserve"> </w:t>
            </w:r>
            <w:r w:rsidR="0051603A">
              <w:rPr>
                <w:rFonts w:ascii="Times New Roman" w:hAnsi="Times New Roman"/>
                <w:sz w:val="22"/>
                <w:szCs w:val="22"/>
              </w:rPr>
              <w:br/>
              <w:t xml:space="preserve">z bezpośrednim udziałem NA </w:t>
            </w:r>
            <w:r w:rsidR="0051603A">
              <w:rPr>
                <w:rFonts w:ascii="Times New Roman" w:hAnsi="Times New Roman"/>
                <w:sz w:val="22"/>
                <w:szCs w:val="22"/>
              </w:rPr>
              <w:br/>
            </w:r>
            <w:r>
              <w:rPr>
                <w:rFonts w:ascii="Times New Roman" w:hAnsi="Times New Roman"/>
                <w:sz w:val="22"/>
                <w:szCs w:val="22"/>
              </w:rPr>
              <w:t xml:space="preserve">lub innych osób prowadzących zajęcia </w:t>
            </w:r>
          </w:p>
        </w:tc>
        <w:tc>
          <w:tcPr>
            <w:tcW w:w="4268" w:type="dxa"/>
          </w:tcPr>
          <w:p w:rsidR="002635FC" w:rsidRPr="002851F8" w:rsidP="001018F5">
            <w:pPr>
              <w:framePr w:wrap="auto"/>
              <w:widowControl/>
              <w:autoSpaceDE/>
              <w:autoSpaceDN/>
              <w:adjustRightInd/>
              <w:spacing w:after="0" w:line="240" w:lineRule="auto"/>
              <w:ind w:left="88" w:right="0"/>
              <w:jc w:val="left"/>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2635FC"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60</w:t>
            </w:r>
          </w:p>
        </w:tc>
      </w:tr>
      <w:tr w:rsidTr="00172078">
        <w:tblPrEx>
          <w:tblW w:w="9639" w:type="dxa"/>
          <w:jc w:val="center"/>
          <w:tblLook w:val="00A0"/>
        </w:tblPrEx>
        <w:trPr>
          <w:trHeight w:val="271"/>
          <w:jc w:val="center"/>
        </w:trPr>
        <w:tc>
          <w:tcPr>
            <w:tcW w:w="2978" w:type="dxa"/>
            <w:vMerge/>
          </w:tcPr>
          <w:p w:rsidR="002635FC"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2635FC"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2635FC" w:rsidRPr="004A6034" w:rsidP="004A6034">
            <w:pPr>
              <w:framePr w:wrap="auto"/>
              <w:widowControl/>
              <w:autoSpaceDE/>
              <w:autoSpaceDN/>
              <w:adjustRightInd/>
              <w:spacing w:after="0" w:line="240" w:lineRule="auto"/>
              <w:ind w:left="0" w:right="0"/>
              <w:jc w:val="center"/>
              <w:textAlignment w:val="auto"/>
              <w:rPr>
                <w:rFonts w:ascii="Times New Roman" w:hAnsi="Times New Roman"/>
                <w:color w:val="FF0000"/>
              </w:rPr>
            </w:pPr>
            <w:r w:rsidRPr="004A6034">
              <w:rPr>
                <w:rFonts w:ascii="Times New Roman" w:hAnsi="Times New Roman"/>
                <w:color w:val="FF0000"/>
                <w:sz w:val="22"/>
                <w:szCs w:val="22"/>
              </w:rPr>
              <w:t>15</w:t>
            </w:r>
          </w:p>
        </w:tc>
      </w:tr>
      <w:tr w:rsidTr="00172078">
        <w:tblPrEx>
          <w:tblW w:w="9639" w:type="dxa"/>
          <w:jc w:val="center"/>
          <w:tblLook w:val="00A0"/>
        </w:tblPrEx>
        <w:trPr>
          <w:trHeight w:val="177"/>
          <w:jc w:val="center"/>
        </w:trPr>
        <w:tc>
          <w:tcPr>
            <w:tcW w:w="2978" w:type="dxa"/>
            <w:vMerge w:val="restart"/>
          </w:tcPr>
          <w:p w:rsidR="00146040" w:rsidP="00172078">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146040" w:rsidRPr="004A6034" w:rsidP="004A6034">
            <w:pPr>
              <w:framePr w:wrap="auto"/>
              <w:widowControl/>
              <w:autoSpaceDE/>
              <w:autoSpaceDN/>
              <w:adjustRightInd/>
              <w:spacing w:after="0" w:line="240" w:lineRule="auto"/>
              <w:ind w:left="0" w:right="0"/>
              <w:jc w:val="center"/>
              <w:textAlignment w:val="auto"/>
              <w:rPr>
                <w:rFonts w:ascii="Times New Roman" w:hAnsi="Times New Roman"/>
                <w:color w:val="FF0000"/>
              </w:rPr>
            </w:pPr>
            <w:r w:rsidRPr="004A6034">
              <w:rPr>
                <w:rFonts w:ascii="Times New Roman" w:hAnsi="Times New Roman"/>
                <w:color w:val="FF0000"/>
                <w:sz w:val="22"/>
                <w:szCs w:val="22"/>
              </w:rPr>
              <w:t>1</w:t>
            </w:r>
            <w:r w:rsidRPr="004A6034" w:rsidR="004A6034">
              <w:rPr>
                <w:rFonts w:ascii="Times New Roman" w:hAnsi="Times New Roman"/>
                <w:color w:val="FF0000"/>
                <w:sz w:val="22"/>
                <w:szCs w:val="22"/>
              </w:rPr>
              <w:t>5</w:t>
            </w:r>
          </w:p>
        </w:tc>
      </w:tr>
      <w:tr w:rsidTr="00172078">
        <w:tblPrEx>
          <w:tblW w:w="9639" w:type="dxa"/>
          <w:jc w:val="center"/>
          <w:tblLook w:val="00A0"/>
        </w:tblPrEx>
        <w:trPr>
          <w:trHeight w:val="137"/>
          <w:jc w:val="center"/>
        </w:trPr>
        <w:tc>
          <w:tcPr>
            <w:tcW w:w="2978" w:type="dxa"/>
            <w:vMerge/>
          </w:tcPr>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146040" w:rsidRPr="004A6034" w:rsidP="00EB7940">
            <w:pPr>
              <w:framePr w:wrap="auto"/>
              <w:widowControl/>
              <w:autoSpaceDE/>
              <w:autoSpaceDN/>
              <w:adjustRightInd/>
              <w:spacing w:after="0" w:line="240" w:lineRule="auto"/>
              <w:ind w:left="0" w:right="0"/>
              <w:jc w:val="center"/>
              <w:textAlignment w:val="auto"/>
              <w:rPr>
                <w:rFonts w:ascii="Times New Roman" w:hAnsi="Times New Roman"/>
                <w:color w:val="FF0000"/>
              </w:rPr>
            </w:pPr>
            <w:r w:rsidRPr="004A6034">
              <w:rPr>
                <w:rFonts w:ascii="Times New Roman" w:hAnsi="Times New Roman"/>
                <w:color w:val="FF0000"/>
                <w:sz w:val="22"/>
                <w:szCs w:val="22"/>
              </w:rPr>
              <w:t>20</w:t>
            </w:r>
          </w:p>
        </w:tc>
      </w:tr>
      <w:tr w:rsidTr="00172078">
        <w:tblPrEx>
          <w:tblW w:w="9639" w:type="dxa"/>
          <w:jc w:val="center"/>
          <w:tblLook w:val="00A0"/>
        </w:tblPrEx>
        <w:trPr>
          <w:trHeight w:val="340"/>
          <w:jc w:val="center"/>
        </w:trPr>
        <w:tc>
          <w:tcPr>
            <w:tcW w:w="2978" w:type="dxa"/>
            <w:vMerge/>
          </w:tcPr>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146040"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146040" w:rsidRPr="004A6034" w:rsidP="004A6034">
            <w:pPr>
              <w:framePr w:wrap="auto"/>
              <w:widowControl/>
              <w:autoSpaceDE/>
              <w:autoSpaceDN/>
              <w:adjustRightInd/>
              <w:spacing w:after="0" w:line="240" w:lineRule="auto"/>
              <w:ind w:left="0" w:right="0"/>
              <w:jc w:val="center"/>
              <w:textAlignment w:val="auto"/>
              <w:rPr>
                <w:rFonts w:ascii="Times New Roman" w:hAnsi="Times New Roman"/>
                <w:color w:val="FF0000"/>
              </w:rPr>
            </w:pPr>
            <w:r w:rsidRPr="004A6034">
              <w:rPr>
                <w:rFonts w:ascii="Times New Roman" w:hAnsi="Times New Roman"/>
                <w:color w:val="FF0000"/>
                <w:sz w:val="22"/>
                <w:szCs w:val="22"/>
              </w:rPr>
              <w:t>40</w:t>
            </w:r>
          </w:p>
        </w:tc>
      </w:tr>
      <w:tr w:rsidTr="002635FC">
        <w:tblPrEx>
          <w:tblW w:w="9639" w:type="dxa"/>
          <w:jc w:val="center"/>
          <w:tblLook w:val="00A0"/>
        </w:tblPrEx>
        <w:trPr>
          <w:trHeight w:val="340"/>
          <w:jc w:val="center"/>
        </w:trPr>
        <w:tc>
          <w:tcPr>
            <w:tcW w:w="7246" w:type="dxa"/>
            <w:gridSpan w:val="2"/>
            <w:shd w:val="clear" w:color="auto" w:fill="F2F2F2"/>
          </w:tcPr>
          <w:p w:rsidR="006D617A" w:rsidRPr="00B16527"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6D617A" w:rsidRPr="004A6034" w:rsidP="004A6034">
            <w:pPr>
              <w:framePr w:wrap="auto"/>
              <w:widowControl/>
              <w:autoSpaceDE/>
              <w:autoSpaceDN/>
              <w:adjustRightInd/>
              <w:spacing w:after="0" w:line="240" w:lineRule="auto"/>
              <w:ind w:left="0" w:right="0"/>
              <w:jc w:val="center"/>
              <w:textAlignment w:val="auto"/>
              <w:rPr>
                <w:rFonts w:ascii="Times New Roman" w:hAnsi="Times New Roman"/>
                <w:color w:val="FF0000"/>
              </w:rPr>
            </w:pPr>
            <w:r w:rsidRPr="004A6034">
              <w:rPr>
                <w:rFonts w:ascii="Times New Roman" w:hAnsi="Times New Roman"/>
                <w:color w:val="FF0000"/>
                <w:sz w:val="22"/>
                <w:szCs w:val="22"/>
              </w:rPr>
              <w:t>1</w:t>
            </w:r>
            <w:r w:rsidRPr="004A6034" w:rsidR="004A6034">
              <w:rPr>
                <w:rFonts w:ascii="Times New Roman" w:hAnsi="Times New Roman"/>
                <w:color w:val="FF0000"/>
                <w:sz w:val="22"/>
                <w:szCs w:val="22"/>
              </w:rPr>
              <w:t>50</w:t>
            </w:r>
          </w:p>
        </w:tc>
      </w:tr>
      <w:tr w:rsidTr="002635FC">
        <w:tblPrEx>
          <w:tblW w:w="9639" w:type="dxa"/>
          <w:jc w:val="center"/>
          <w:tblLook w:val="00A0"/>
        </w:tblPrEx>
        <w:trPr>
          <w:trHeight w:val="397"/>
          <w:jc w:val="center"/>
        </w:trPr>
        <w:tc>
          <w:tcPr>
            <w:tcW w:w="7246" w:type="dxa"/>
            <w:gridSpan w:val="2"/>
            <w:shd w:val="clear" w:color="auto" w:fill="F2F2F2"/>
            <w:vAlign w:val="center"/>
          </w:tcPr>
          <w:p w:rsidR="006D617A" w:rsidRPr="00B16527" w:rsidP="005A333D">
            <w:pPr>
              <w:framePr w:wrap="auto"/>
              <w:widowControl/>
              <w:autoSpaceDE/>
              <w:autoSpaceDN/>
              <w:adjustRightInd/>
              <w:spacing w:after="0" w:line="240" w:lineRule="auto"/>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6D617A"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6</w:t>
            </w:r>
          </w:p>
        </w:tc>
      </w:tr>
    </w:tbl>
    <w:p w:rsidR="008344EA" w:rsidP="00F448DF">
      <w:pPr>
        <w:framePr w:wrap="auto"/>
        <w:widowControl/>
        <w:autoSpaceDE/>
        <w:autoSpaceDN/>
        <w:adjustRightInd/>
        <w:spacing w:after="0" w:line="240" w:lineRule="auto"/>
        <w:ind w:left="0" w:right="0"/>
        <w:jc w:val="left"/>
        <w:textAlignment w:val="auto"/>
        <w:rPr>
          <w:rFonts w:ascii="Times New Roman" w:hAnsi="Times New Roman"/>
          <w:b/>
          <w:sz w:val="20"/>
          <w:szCs w:val="20"/>
        </w:rPr>
      </w:pPr>
    </w:p>
    <w:p w:rsidR="008344EA" w:rsidRPr="001F6B31"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sz w:val="20"/>
          <w:szCs w:val="20"/>
        </w:rPr>
        <w:sectPr w:rsidSect="00AB5E47">
          <w:headerReference w:type="default" r:id="rId15"/>
          <w:footnotePr>
            <w:pos w:val="beneathText"/>
            <w:numFmt w:val="chicago"/>
          </w:footnotePr>
          <w:endnotePr>
            <w:numFmt w:val="chicago"/>
          </w:endnotePr>
          <w:pgSz w:w="11906" w:h="16838"/>
          <w:pgMar w:top="1418" w:right="1134" w:bottom="1418" w:left="1134" w:header="709" w:footer="709" w:gutter="0"/>
          <w:cols w:space="708"/>
          <w:docGrid w:linePitch="360"/>
        </w:sect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sidR="000F116E">
        <w:rPr>
          <w:rFonts w:ascii="Times New Roman" w:hAnsi="Times New Roman"/>
          <w:color w:val="000000" w:themeColor="text1"/>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692C75">
              <w:rPr>
                <w:rFonts w:ascii="Times New Roman" w:hAnsi="Times New Roman"/>
                <w:bCs/>
                <w:sz w:val="20"/>
                <w:szCs w:val="20"/>
              </w:rPr>
              <w:t>C1</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PODSTAWY GEODEZJI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dr hab. inż. Janusz Kwiecień</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RPr="00184A83" w:rsidP="000C0463">
            <w:pPr>
              <w:bidi w:val="0"/>
              <w:spacing w:after="0" w:line="240" w:lineRule="auto"/>
              <w:rPr>
                <w:rFonts w:ascii="Times New Roman" w:hAnsi="Times New Roman"/>
              </w:rPr>
            </w:pPr>
            <w:r w:rsidRPr="00184A83">
              <w:rPr>
                <w:rFonts w:ascii="Times New Roman" w:hAnsi="Times New Roman"/>
              </w:rPr>
              <w:t xml:space="preserve">matematyka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92C75"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692C75" w:rsidP="000C0463">
            <w:pPr>
              <w:bidi w:val="0"/>
              <w:spacing w:after="0" w:line="240" w:lineRule="auto"/>
              <w:rPr>
                <w:rFonts w:ascii="Times New Roman" w:hAnsi="Times New Roman"/>
              </w:rPr>
            </w:pPr>
            <w:r w:rsidRPr="00184A83">
              <w:rPr>
                <w:rFonts w:ascii="Times New Roman" w:hAnsi="Times New Roman"/>
              </w:rPr>
              <w:t>brak wymagań</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30E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5</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30E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r w:rsidRPr="009B0C4F">
              <w:rPr>
                <w:rFonts w:ascii="Times New Roman" w:hAnsi="Times New Roman"/>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692C75" w:rsidRPr="009B0C4F" w:rsidP="00692C75">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692C75" w:rsidP="00692C75">
            <w:pPr>
              <w:bidi w:val="0"/>
              <w:spacing w:after="0" w:line="240" w:lineRule="auto"/>
              <w:jc w:val="center"/>
              <w:rPr>
                <w:rFonts w:ascii="Times New Roman" w:hAnsi="Times New Roman"/>
              </w:rPr>
            </w:pPr>
            <w:r w:rsidRPr="009B0C4F">
              <w:rPr>
                <w:rFonts w:ascii="Times New Roman" w:hAnsi="Times New Roman"/>
              </w:rPr>
              <w:t>5</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Pr="00692C75" w:rsidR="00692C75">
              <w:rPr>
                <w:rFonts w:ascii="Times New Roman" w:hAnsi="Times New Roman"/>
                <w:sz w:val="22"/>
                <w:szCs w:val="22"/>
              </w:rPr>
              <w:t>Student ma podstawową wiedzę w zakresie obliczeń geodezyjnych wykonywanych w trakcie opracowywania danych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92C75" w:rsidRPr="00830ED0" w:rsidP="00692C75">
            <w:pPr>
              <w:bidi w:val="0"/>
              <w:spacing w:after="0" w:line="240" w:lineRule="auto"/>
              <w:jc w:val="both"/>
              <w:rPr>
                <w:rFonts w:ascii="Times New Roman" w:hAnsi="Times New Roman"/>
              </w:rPr>
            </w:pPr>
            <w:r w:rsidRPr="00830ED0">
              <w:rPr>
                <w:rFonts w:ascii="Times New Roman" w:hAnsi="Times New Roman"/>
                <w:sz w:val="22"/>
                <w:szCs w:val="22"/>
              </w:rPr>
              <w:t>K_W01</w:t>
            </w:r>
          </w:p>
          <w:p w:rsidR="00E55C25" w:rsidRPr="00B86DC9" w:rsidP="00692C75">
            <w:pPr>
              <w:bidi w:val="0"/>
              <w:spacing w:after="0" w:line="240" w:lineRule="auto"/>
              <w:jc w:val="both"/>
              <w:rPr>
                <w:rFonts w:ascii="Times New Roman" w:hAnsi="Times New Roman"/>
                <w:sz w:val="22"/>
                <w:szCs w:val="22"/>
              </w:rPr>
            </w:pPr>
            <w:r w:rsidRPr="00830ED0" w:rsidR="00692C75">
              <w:rPr>
                <w:rFonts w:ascii="Times New Roman" w:hAnsi="Times New Roman"/>
                <w:sz w:val="22"/>
                <w:szCs w:val="22"/>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F116E" w:rsidRPr="008454B4" w:rsidP="005A333D">
            <w:pPr>
              <w:bidi w:val="0"/>
              <w:spacing w:after="0" w:line="240" w:lineRule="auto"/>
              <w:jc w:val="both"/>
              <w:rPr>
                <w:rFonts w:ascii="Times New Roman" w:hAnsi="Times New Roman"/>
                <w:color w:val="000000" w:themeColor="tx1" w:themeShade="FF"/>
                <w:sz w:val="22"/>
                <w:szCs w:val="22"/>
              </w:rPr>
            </w:pPr>
            <w:r w:rsidRPr="00830ED0" w:rsidR="00692C75">
              <w:rPr>
                <w:rFonts w:ascii="Times New Roman" w:hAnsi="Times New Roman"/>
                <w:sz w:val="22"/>
                <w:szCs w:val="22"/>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Pr="00692C75" w:rsidR="00692C75">
              <w:rPr>
                <w:rFonts w:ascii="Times New Roman" w:hAnsi="Times New Roman"/>
                <w:sz w:val="22"/>
                <w:szCs w:val="22"/>
              </w:rPr>
              <w:t>Student ma podstawową wiedzę w zakresie pomiarów sytuacyjno-wysokościowych i przyrządów stosowanych w tych pomiarach, osnów geodezyjnych, opracowywania wyników pomiarów i zasad kompletowania dokumentacji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Pr="00692C75" w:rsidR="00692C75">
              <w:rPr>
                <w:rFonts w:ascii="Times New Roman" w:hAnsi="Times New Roman"/>
                <w:sz w:val="22"/>
                <w:szCs w:val="22"/>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Pr="00692C75" w:rsidR="00692C75">
              <w:rPr>
                <w:rFonts w:ascii="Times New Roman" w:hAnsi="Times New Roman"/>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Student potrafi wykonywać pomiary szczegółów terenowych z wykorzystaniem podstawowych metod oraz  wykonywać obliczenia współrzędnych punktów wyznaczanych różnymi konstrukcjami geometrycznymi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 xml:space="preserve">Student potrafi obsługiwać przyrządy do pomiarów kątowych, wykonywać ich sprawdzenie i rektyfikacje oraz realizować podstawowe pomiary kątowe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 xml:space="preserve">Student potrafi obsługiwać niwelatory, dokonać ich sprawdzenia i rektyfikacji oraz wykonywać podstawowe pomiary niwelacyjne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92C75" w:rsidRPr="00931D06" w:rsidP="004101D1">
            <w:pPr>
              <w:bidi w:val="0"/>
              <w:spacing w:after="0" w:line="240" w:lineRule="auto"/>
              <w:rPr>
                <w:rFonts w:ascii="Times New Roman" w:hAnsi="Times New Roman"/>
              </w:rPr>
            </w:pPr>
            <w:r w:rsidRPr="00931D06">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92C75" w:rsidP="004101D1">
            <w:pPr>
              <w:bidi w:val="0"/>
              <w:spacing w:after="0" w:line="240" w:lineRule="auto"/>
              <w:rPr>
                <w:rFonts w:ascii="Times New Roman" w:hAnsi="Times New Roman"/>
              </w:rPr>
            </w:pPr>
            <w:r w:rsidRPr="00931D06">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92C75" w:rsidRPr="00906091" w:rsidP="00E65B37">
            <w:pPr>
              <w:bidi w:val="0"/>
              <w:spacing w:after="0" w:line="240" w:lineRule="auto"/>
              <w:rPr>
                <w:rFonts w:ascii="Times New Roman" w:hAnsi="Times New Roman"/>
              </w:rPr>
            </w:pPr>
            <w:r w:rsidRPr="00906091">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92C75" w:rsidRPr="00906091" w:rsidP="00E65B37">
            <w:pPr>
              <w:bidi w:val="0"/>
              <w:spacing w:after="0" w:line="240" w:lineRule="auto"/>
              <w:rPr>
                <w:rFonts w:ascii="Times New Roman" w:hAnsi="Times New Roman"/>
              </w:rPr>
            </w:pPr>
            <w:r w:rsidRPr="00906091">
              <w:rPr>
                <w:rFonts w:ascii="Times New Roman" w:hAnsi="Times New Roman"/>
              </w:rPr>
              <w:t>Student zdaje sobie sprawę z potrzeby ciągłego doskonalenia i pogłębiania swojej wiedzy z zakresu pomiarów sytuacyjnych i wysokościowych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92C75" w:rsidRPr="00906091" w:rsidP="00E65B37">
            <w:pPr>
              <w:bidi w:val="0"/>
              <w:spacing w:after="0" w:line="240" w:lineRule="auto"/>
              <w:rPr>
                <w:rFonts w:ascii="Times New Roman" w:hAnsi="Times New Roman"/>
              </w:rPr>
            </w:pPr>
            <w:r w:rsidRPr="00906091">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92C75" w:rsidP="00E65B37">
            <w:pPr>
              <w:bidi w:val="0"/>
              <w:spacing w:after="0" w:line="240" w:lineRule="auto"/>
              <w:rPr>
                <w:rFonts w:ascii="Times New Roman" w:hAnsi="Times New Roman"/>
              </w:rPr>
            </w:pPr>
            <w:r w:rsidRPr="00906091">
              <w:rPr>
                <w:rFonts w:ascii="Times New Roman" w:hAnsi="Times New Roman"/>
              </w:rPr>
              <w:t>P6S_KK</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830ED0" w:rsidR="00692C75">
              <w:rPr>
                <w:rFonts w:ascii="Times New Roman" w:hAnsi="Times New Roman"/>
                <w:sz w:val="22"/>
                <w:szCs w:val="22"/>
              </w:rPr>
              <w:t>wykład multimedialny, ćwiczenia laboratoryjne,</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Pr="00830ED0" w:rsidR="00692C75">
              <w:rPr>
                <w:rFonts w:ascii="Times New Roman" w:hAnsi="Times New Roman"/>
                <w:sz w:val="22"/>
                <w:szCs w:val="22"/>
              </w:rPr>
              <w:t>egzamin pisemny, złożenie sprawozdań z ćwiczeń laboratoryjnych</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692C75">
              <w:rPr>
                <w:rFonts w:ascii="DejaVuSansBook" w:hAnsi="DejaVuSansBook"/>
                <w:sz w:val="21"/>
                <w:szCs w:val="21"/>
                <w:shd w:val="clear" w:color="auto" w:fill="FFFFFF"/>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Wprowadzenie do przedmiotu. Rys historyczny rozwoju geodezji w świecie i w Polsce. Definicja geodezji i jej zakres problemowy; podział i zadania. .Miary w układzie SI stosowane w geodezji. .Tyczenie prostych sposobami bezpośrednimi i pośrednimi. Węgielnice i ich wykorzystanie w pracach geodezyjnych. .Wstęp do teorii błędów i rachunku wyrównawczego. Rodzaje błędów i ich źródła. Bezpośrednie pomiary odległości. Sprzęt do pomiarów. Atestacja i komparacja sprzętu. Technologie bezpośrednich pomiarów odległości przymiarami wstęgowymi. Poprawki i redukcje wprowadzane do wyników pomiaru. Błędy występujące przy pomiarach długości przymiarami wstęgowymi i ocena dokładności wykonanych pomiarów.</w:t>
            </w:r>
          </w:p>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 xml:space="preserve"> Rodzaje odwzorowań kartograficznych i ich cechy. Odwzorowania stosowane przy opracowaniu map wielkoskalowych. Układy współrzędnych stosowane w geodezji. Układ współrzędnych geodezyjnych na elipsoidzie. Prostokątne układy współrzędnych na płaszczyźnie: „1965”, „1992”, „2000” i inne. Biegunowy układ współrzędnych. Poziome osnowy geodezyjne. Klasyfikacja osnów. Osnowa pomiarowa: formy i zasady projektowania, zakładania w terenie i jej pomiar. Stabilizacja punktów poziomych osnów geodezyjnych. Utrwalanie punktów osnowy pomiarowej. Rodzaje znaków stosowanych do utrwalenia. Opisy topograficzne punktów osnowy. Obliczenia w poziomej osnowie pomiarowej. Obliczenie azymutu i długości boków ze współrzędnych. Przybliżone wyrównanie ciągów poligonowych i jednowęzłowej sieci poligonowej nawiązanej. Pomiary sytuacyjne. Przedmiot pomiarów sytuacyjnych. Metody pomiaru szczegółów technologiami tradycyjnymi i z wykorzystaniem sprzętu elektronicznego. Informacje ogólne o nowoczesnych metodach pomiaru szczegółów technologią satelitarną RTK GPS i z wykorzystaniem przyrządów skanujących. Metody wyznaczania pola powierzchni: analityczna, graficzna i analityczno-graficzna. Zastosowanie przyrządów mechanicznych i elektronicznych (planimetrów) do wyznaczenia pola powierzchni działek na podkładkach mapowych. Wyznaczenie pola powierzchni obszaru, którego granice zostały pomierzone metodą rzędnych i odciętych lub metodą biegunową z kilku stanowisk. Digitalizacja i jej wykorzystanie do wyznaczenia pola powierzchni. Wyznaczenie pola powierzchni w terenie na podstawie zarejestrowanych danych w przyrządach pomiarowych. Ocena dokładności wyznaczenia pola powierzchni. </w:t>
            </w:r>
          </w:p>
          <w:p w:rsidR="00E55C25" w:rsidRPr="00B86DC9"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sidR="00692C75">
              <w:rPr>
                <w:rFonts w:ascii="Times New Roman" w:hAnsi="Times New Roman"/>
                <w:iCs/>
                <w:color w:val="000000"/>
                <w:sz w:val="22"/>
                <w:szCs w:val="22"/>
              </w:rPr>
              <w:t xml:space="preserve"> Pomiary wysokościowe. Powierzchnie odniesienia pomiarów wysokościowych. Systemy wyznaczenia wysokości. Klasyfikacja pomiarów wysokościowych. Niwelatory libelowe i automatyczne: opto-mechaniczne i opto-elektroniczne (cyfrowe); cechy konstrukcyjne i działanie. Zasady niwelacji geometrycznej: w przód i ze środka. Wpływ kulistości Ziemi i refrakcji pionowej na wyniki pomiarów wysokościowych. Pomiarowa osnowa wysokościowa. Projektowanie, pomiar i obliczanie. Przybliżone wyrównanie i obliczenie ciągów wysokościowych. Przybliżone wyrównanie jednowęzłowej sieci wysokościowej. Niwelacja terenowa (powierzchniowa). Sposoby niwelacji terenowej: punkty (pikiety) w regularnej siatce, punkty rozproszone, punkty rozmieszczone na profilach. Graficzne opracowanie pomiarów wysokościowych. Interpolacja warstwic. Numeryczny model terenu i jego wykorzystanie do komputerowej interpolacji warstwic.</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92C7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692C75">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Zasady kontroli rachunków – reguły Kryłowa-Bradisa. Zaokrąglanie liczb. Zamiana miar kątowych. Funkcje małych kątów. Bezpośredni pomiar odległości, tyczenie prostych, tyczenie kąta prostego. Budowa teodolitu z jednomiejscowym systemem odczytowym Theo 020 i dwumiejscowym systemem odczytowym Theo 010.  Centrowanie i poziomowanie teodolitu, zasady obsługi i przygotowanie instrumentu do pomiaru. Pomiar szczegółów terenowych metodą ortogonalną. Zasady prowadzenia szkicu polowego i opisu topograficznego. Obliczenie azymutu i długości ze współrzędnych. Przybliżone wyrównanie ciągu poligonowego dwustronnie nawiązanego. Przybliżone wyrównanie ciągu poligonowego zamkniętego. Przybliżone wyrównanie sieci poligonowej z jednym punktem węzłowym</w:t>
            </w:r>
          </w:p>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Rachunek współrzędnych. Obliczenie współrzędnych punktów metodą: ortogonalną, na prostej, biegunową, wcięcia w przód, wcięcia liniowego, przecięcia linii z ramką sekcyjną arkusza mapy.</w:t>
            </w:r>
          </w:p>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Sprawdzenie i rektyfikacja metodą polową teodolitu z jednomiejscowym systemem odczytowym Theo 020.</w:t>
            </w:r>
          </w:p>
          <w:p w:rsidR="00692C75" w:rsidRPr="00B86DC9"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 xml:space="preserve"> Pomiar kąta metodą zwykła i kierunkową – omówienie technologii pomiaru i sposobu obliczania kątów i kierunków na podstawie obserwacji. Budowa niwelatorów i zasady obsługi. Sprawdzenie i rektyfikacja niwelatorów. Wyrównanie sieci wysokościowej osnowy pomiarowej metodą przybliżoną</w:t>
            </w:r>
            <w:r>
              <w:rPr>
                <w:rFonts w:ascii="Times New Roman" w:hAnsi="Times New Roman"/>
                <w:iCs/>
                <w:color w:val="000000"/>
                <w:sz w:val="22"/>
                <w:szCs w:val="22"/>
              </w:rPr>
              <w:t>.</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U3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P="00692C75">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r w:rsidRPr="009E55A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692C75" w:rsidRPr="009E55A4" w:rsidP="00692C75">
            <w:pPr>
              <w:bidi w:val="0"/>
              <w:spacing w:after="0" w:line="240" w:lineRule="auto"/>
              <w:jc w:val="center"/>
              <w:rPr>
                <w:rFonts w:ascii="Times New Roman" w:hAnsi="Times New Roman"/>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 xml:space="preserve">1. Prac zbiorowa pod redakcją Belucha J., 2007.  Ćwiczenia z Geodezji I. AGH UWN-D, Kraków </w:t>
            </w:r>
          </w:p>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 xml:space="preserve">2.  Jagielski A., 2005. Geodezja I, Wydanie II zmodyfikowane, Kraków </w:t>
            </w:r>
          </w:p>
          <w:p w:rsidR="00692C75" w:rsidRPr="00692C75"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Pr>
                <w:rFonts w:ascii="Times New Roman" w:hAnsi="Times New Roman"/>
                <w:iCs/>
                <w:color w:val="000000"/>
                <w:sz w:val="22"/>
                <w:szCs w:val="22"/>
              </w:rPr>
              <w:t xml:space="preserve">3. Kowalczyk K.,  2004. Wybrane zagadnienia z rysunku map. WUWM, Olsztyn   </w:t>
            </w:r>
          </w:p>
          <w:p w:rsidR="00E55C25" w:rsidRPr="009720B2" w:rsidP="00692C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692C75" w:rsidR="00692C75">
              <w:rPr>
                <w:rFonts w:ascii="Times New Roman" w:hAnsi="Times New Roman"/>
                <w:iCs/>
                <w:color w:val="000000"/>
                <w:sz w:val="22"/>
                <w:szCs w:val="22"/>
              </w:rPr>
              <w:t>4. Tatarczyk J., 1994. Wybrane zagadnienia z instrumentoznawstwa geodezyjnego. Wyd. AGH Kraków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692C75"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692C75" w:rsidR="00692C75">
              <w:rPr>
                <w:rFonts w:ascii="Times New Roman" w:hAnsi="Times New Roman"/>
                <w:iCs/>
                <w:color w:val="000000"/>
                <w:sz w:val="22"/>
                <w:szCs w:val="22"/>
              </w:rPr>
              <w:t>1. Magazyn Geoinformacyjny „GEODETA”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692C75">
              <w:rPr>
                <w:rFonts w:ascii="Times New Roman" w:hAnsi="Times New Roman"/>
                <w:sz w:val="22"/>
                <w:szCs w:val="22"/>
              </w:rPr>
              <w:t>120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2</w:t>
            </w:r>
            <w:r w:rsidR="00692C75">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692C75">
              <w:rPr>
                <w:rFonts w:ascii="Times New Roman" w:hAnsi="Times New Roman"/>
                <w:color w:val="000000" w:themeColor="tx1" w:themeShade="FF"/>
                <w:sz w:val="22"/>
                <w:szCs w:val="22"/>
              </w:rPr>
              <w:t>40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692C75">
              <w:rPr>
                <w:rFonts w:ascii="Times New Roman" w:hAnsi="Times New Roman"/>
                <w:color w:val="000000" w:themeColor="tx1" w:themeShade="FF"/>
                <w:sz w:val="22"/>
                <w:szCs w:val="22"/>
              </w:rPr>
              <w:t>25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692C75">
              <w:rPr>
                <w:rFonts w:ascii="Times New Roman" w:hAnsi="Times New Roman"/>
                <w:color w:val="000000" w:themeColor="tx1" w:themeShade="FF"/>
                <w:sz w:val="22"/>
                <w:szCs w:val="22"/>
              </w:rPr>
              <w:t>40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692C75">
              <w:rPr>
                <w:rFonts w:ascii="Times New Roman" w:hAnsi="Times New Roman"/>
                <w:color w:val="000000" w:themeColor="tx1" w:themeShade="FF"/>
                <w:sz w:val="22"/>
                <w:szCs w:val="22"/>
              </w:rPr>
              <w:t>250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692C75">
              <w:rPr>
                <w:rFonts w:ascii="Times New Roman" w:hAnsi="Times New Roman"/>
                <w:color w:val="000000" w:themeColor="tx1" w:themeShade="FF"/>
                <w:sz w:val="22"/>
                <w:szCs w:val="22"/>
              </w:rPr>
              <w:t>10</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16"/>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BA22C8" w:rsidP="004B539A">
            <w:pPr>
              <w:bidi w:val="0"/>
              <w:spacing w:before="0" w:after="0" w:line="276" w:lineRule="auto"/>
              <w:jc w:val="center"/>
              <w:outlineLvl w:val="0"/>
              <w:rPr>
                <w:rFonts w:ascii="Times New Roman" w:hAnsi="Times New Roman"/>
                <w:bCs/>
                <w:sz w:val="20"/>
                <w:szCs w:val="20"/>
              </w:rPr>
            </w:pPr>
            <w:r w:rsidRPr="00BA22C8" w:rsidR="00BA22C8">
              <w:rPr>
                <w:rFonts w:ascii="Times New Roman" w:hAnsi="Times New Roman"/>
                <w:bCs/>
                <w:sz w:val="20"/>
                <w:szCs w:val="20"/>
              </w:rPr>
              <w:t>B4</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DF71F1">
              <w:rPr>
                <w:rFonts w:ascii="Times New Roman" w:hAnsi="Times New Roman"/>
                <w:color w:val="000000"/>
                <w:sz w:val="22"/>
                <w:szCs w:val="22"/>
              </w:rPr>
              <w:t>Podstawy sozologii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DF71F1" w:rsidR="00DF71F1">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00DF71F1">
              <w:rPr>
                <w:rFonts w:ascii="Times New Roman" w:hAnsi="Times New Roman"/>
                <w:iCs/>
                <w:color w:val="000000"/>
                <w:sz w:val="22"/>
                <w:szCs w:val="22"/>
              </w:rPr>
              <w:t xml:space="preserve">I stopnia inżynierskie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w:t>
            </w:r>
            <w:r w:rsidR="00DF71F1">
              <w:rPr>
                <w:rFonts w:ascii="Times New Roman" w:hAnsi="Times New Roman"/>
                <w:iCs/>
                <w:color w:val="000000"/>
                <w:sz w:val="22"/>
                <w:szCs w:val="22"/>
              </w:rPr>
              <w:t xml:space="preserve">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DF71F1">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595002" w:rsidP="00DF71F1">
            <w:pPr>
              <w:widowControl w:val="0"/>
              <w:autoSpaceDE w:val="0"/>
              <w:autoSpaceDN w:val="0"/>
              <w:bidi w:val="0"/>
              <w:adjustRightInd w:val="0"/>
              <w:spacing w:after="0" w:line="240" w:lineRule="auto"/>
              <w:rPr>
                <w:rFonts w:ascii="Times New Roman" w:hAnsi="Times New Roman"/>
                <w:color w:val="000000"/>
                <w:sz w:val="22"/>
                <w:szCs w:val="22"/>
              </w:rPr>
            </w:pPr>
            <w:r w:rsidR="00DF71F1">
              <w:rPr>
                <w:rFonts w:ascii="Times New Roman" w:hAnsi="Times New Roman"/>
                <w:color w:val="000000"/>
                <w:sz w:val="22"/>
                <w:szCs w:val="22"/>
              </w:rPr>
              <w:t>Wydział Budownictwa, Archi</w:t>
            </w:r>
            <w:r w:rsidR="00595002">
              <w:rPr>
                <w:rFonts w:ascii="Times New Roman" w:hAnsi="Times New Roman"/>
                <w:color w:val="000000"/>
                <w:sz w:val="22"/>
                <w:szCs w:val="22"/>
              </w:rPr>
              <w:t>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sidR="00FA4DD7">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DF71F1">
              <w:rPr>
                <w:rFonts w:ascii="Times New Roman" w:hAnsi="Times New Roman"/>
                <w:iCs/>
                <w:color w:val="000000"/>
                <w:sz w:val="22"/>
                <w:szCs w:val="22"/>
              </w:rPr>
              <w:t>Jolanta Cichowska, dr</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DF71F1">
              <w:rPr>
                <w:rFonts w:ascii="Times New Roman" w:hAnsi="Times New Roman"/>
                <w:bCs/>
                <w:iCs/>
                <w:color w:val="000000"/>
                <w:sz w:val="22"/>
                <w:szCs w:val="22"/>
              </w:rPr>
              <w:t>geografia, biologia, ekologia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DF71F1" w:rsidP="00DF71F1">
            <w:pPr>
              <w:widowControl w:val="0"/>
              <w:autoSpaceDE w:val="0"/>
              <w:autoSpaceDN w:val="0"/>
              <w:bidi w:val="0"/>
              <w:adjustRightInd w:val="0"/>
              <w:spacing w:after="0" w:line="276" w:lineRule="auto"/>
              <w:rPr>
                <w:rFonts w:ascii="Times New Roman" w:hAnsi="Times New Roman"/>
                <w:color w:val="000000"/>
                <w:sz w:val="22"/>
                <w:szCs w:val="22"/>
              </w:rPr>
            </w:pPr>
            <w:r w:rsidR="00DF71F1">
              <w:rPr>
                <w:rFonts w:ascii="Times New Roman" w:hAnsi="Times New Roman"/>
                <w:sz w:val="22"/>
                <w:szCs w:val="22"/>
              </w:rPr>
              <w:t>znajomość podstawowych zagadnień z wyżej wymienionych przedmiotów ze szczególnym uwzględnieniem umiejętności rozpoznawania czynników wpływających na zanieczyszczenie środowiska oraz kształtowanie się ogólnych kierunków i tendencji gospodarowania przestrzenią, a także zasobami naturalnymi</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C67A3">
              <w:rPr>
                <w:rFonts w:ascii="Times New Roman" w:hAnsi="Times New Roman"/>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C67A3">
              <w:rPr>
                <w:rFonts w:ascii="Times New Roman" w:hAnsi="Times New Roman"/>
                <w:iCs/>
                <w:color w:val="000000"/>
                <w:sz w:val="22"/>
                <w:szCs w:val="22"/>
              </w:rPr>
              <w:t>2</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C67A3">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9C67A3">
            <w:pPr>
              <w:bidi w:val="0"/>
              <w:spacing w:after="0" w:line="276" w:lineRule="auto"/>
              <w:jc w:val="both"/>
              <w:rPr>
                <w:rFonts w:ascii="Times New Roman" w:hAnsi="Times New Roman"/>
                <w:sz w:val="22"/>
                <w:szCs w:val="22"/>
              </w:rPr>
            </w:pPr>
            <w:r w:rsidR="009C67A3">
              <w:rPr>
                <w:rFonts w:ascii="Times New Roman" w:hAnsi="Times New Roman"/>
                <w:sz w:val="22"/>
                <w:szCs w:val="22"/>
              </w:rPr>
              <w:t>potrafi zdefiniować podstawowe terminy związane z sozologią (w tym zrównoważonego rozwoju) oraz wykazać prawa i obowiązki obywateli w zakresie tej dziedziny nauki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009C67A3">
              <w:rPr>
                <w:rFonts w:ascii="Times New Roman" w:hAnsi="Times New Roman"/>
                <w:sz w:val="22"/>
                <w:szCs w:val="22"/>
              </w:rPr>
              <w:t>K_W10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F116E" w:rsidRPr="008454B4" w:rsidP="005A333D">
            <w:pPr>
              <w:bidi w:val="0"/>
              <w:spacing w:after="0" w:line="240" w:lineRule="auto"/>
              <w:jc w:val="both"/>
              <w:rPr>
                <w:rFonts w:ascii="Times New Roman" w:hAnsi="Times New Roman"/>
                <w:color w:val="000000" w:themeColor="tx1" w:themeShade="FF"/>
                <w:sz w:val="22"/>
                <w:szCs w:val="22"/>
              </w:rPr>
            </w:pPr>
            <w:r w:rsidR="009C67A3">
              <w:rPr>
                <w:rFonts w:ascii="Times New Roman" w:hAnsi="Times New Roman"/>
                <w:color w:val="000000"/>
                <w:sz w:val="22"/>
                <w:szCs w:val="22"/>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C67A3" w:rsidP="00A965C9">
            <w:pPr>
              <w:bidi w:val="0"/>
              <w:spacing w:after="0" w:line="276" w:lineRule="auto"/>
              <w:jc w:val="both"/>
              <w:rPr>
                <w:rFonts w:ascii="Times New Roman" w:hAnsi="Times New Roman"/>
                <w:sz w:val="22"/>
                <w:szCs w:val="22"/>
              </w:rPr>
            </w:pPr>
            <w:r>
              <w:rPr>
                <w:rFonts w:ascii="Times New Roman" w:hAnsi="Times New Roman"/>
                <w:sz w:val="22"/>
                <w:szCs w:val="22"/>
              </w:rPr>
              <w:t>ma podstawową wiedzę z zakresu krajowego i międzynarodowego prawa ochrony środowiska, ze szczególnym uwzględnieniem ram prawnych związanych gospodarką nieruchomościami, inwestycjami budowlanymi i planowaniem przestrzennym</w:t>
            </w:r>
          </w:p>
          <w:p w:rsidR="00E55C25" w:rsidRPr="00B86DC9" w:rsidP="00224E84">
            <w:pPr>
              <w:bidi w:val="0"/>
              <w:spacing w:after="0" w:line="240" w:lineRule="auto"/>
              <w:jc w:val="both"/>
              <w:rPr>
                <w:rFonts w:ascii="Times New Roman" w:hAnsi="Times New Roman"/>
                <w:sz w:val="22"/>
                <w:szCs w:val="22"/>
              </w:rPr>
            </w:pP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C67A3" w:rsidP="009C67A3">
            <w:pPr>
              <w:bidi w:val="0"/>
              <w:spacing w:after="0" w:line="276" w:lineRule="auto"/>
              <w:jc w:val="both"/>
              <w:rPr>
                <w:rFonts w:ascii="Times New Roman" w:hAnsi="Times New Roman"/>
                <w:sz w:val="22"/>
                <w:szCs w:val="22"/>
              </w:rPr>
            </w:pPr>
            <w:r>
              <w:rPr>
                <w:rFonts w:ascii="Times New Roman" w:hAnsi="Times New Roman"/>
                <w:sz w:val="22"/>
                <w:szCs w:val="22"/>
              </w:rPr>
              <w:t>K_W08</w:t>
            </w:r>
          </w:p>
          <w:p w:rsidR="00E55C25" w:rsidRPr="00B86DC9" w:rsidP="00224E84">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009C67A3">
              <w:rPr>
                <w:rFonts w:ascii="Times New Roman" w:hAnsi="Times New Roman"/>
                <w:color w:val="000000"/>
                <w:sz w:val="22"/>
                <w:szCs w:val="22"/>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009C67A3">
              <w:rPr>
                <w:rFonts w:ascii="Times New Roman" w:hAnsi="Times New Roman"/>
                <w:sz w:val="22"/>
                <w:szCs w:val="22"/>
              </w:rPr>
              <w:t>W3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00A965C9">
              <w:rPr>
                <w:rFonts w:ascii="Times New Roman" w:hAnsi="Times New Roman"/>
                <w:sz w:val="22"/>
                <w:szCs w:val="22"/>
              </w:rPr>
              <w:t>zna zagrożenia ekologiczne związane z emisją zanieczyszczeń odprowadzanych do powietrza oraz kierowanych do wód powierzchniowych i gleby; potrafi wskazać techniki rekultywacji terenów zdegradowanych, zwłaszcza pracami budowlanymi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965C9" w:rsidP="00A965C9">
            <w:pPr>
              <w:bidi w:val="0"/>
              <w:spacing w:after="0" w:line="276" w:lineRule="auto"/>
              <w:jc w:val="both"/>
              <w:rPr>
                <w:rFonts w:ascii="Times New Roman" w:hAnsi="Times New Roman"/>
                <w:sz w:val="22"/>
                <w:szCs w:val="22"/>
              </w:rPr>
            </w:pPr>
            <w:r>
              <w:rPr>
                <w:rFonts w:ascii="Times New Roman" w:hAnsi="Times New Roman"/>
                <w:sz w:val="22"/>
                <w:szCs w:val="22"/>
              </w:rPr>
              <w:t>KW_10</w:t>
            </w:r>
          </w:p>
          <w:p w:rsidR="00E55C25" w:rsidRPr="00B86DC9" w:rsidP="00224E84">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r w:rsidR="009C67A3">
              <w:rPr>
                <w:rFonts w:ascii="Times New Roman" w:hAnsi="Times New Roman"/>
                <w:color w:val="000000"/>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A965C9">
              <w:rPr>
                <w:rFonts w:ascii="Times New Roman" w:hAnsi="Times New Roman"/>
                <w:sz w:val="22"/>
                <w:szCs w:val="22"/>
              </w:rPr>
              <w:t>nabywa umiejętność analizy oraz oceny zasad prawnych i procedur wynikających z ochrony środowiska oraz identyfikuje problemy niekorzystnych zamian w strukturze i funkcjonowaniu układów przyrodniczych spowodowanych rozwojem cywilizacji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A965C9">
              <w:rPr>
                <w:rFonts w:ascii="Times New Roman" w:hAnsi="Times New Roman"/>
                <w:sz w:val="22"/>
                <w:szCs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5110E2">
              <w:rPr>
                <w:rFonts w:ascii="Times New Roman" w:hAnsi="Times New Roman"/>
                <w:sz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A965C9">
            <w:pPr>
              <w:bidi w:val="0"/>
              <w:spacing w:after="0" w:line="276" w:lineRule="auto"/>
              <w:jc w:val="both"/>
              <w:rPr>
                <w:rFonts w:ascii="Times New Roman" w:hAnsi="Times New Roman"/>
                <w:sz w:val="22"/>
                <w:szCs w:val="22"/>
              </w:rPr>
            </w:pPr>
            <w:r w:rsidR="00A965C9">
              <w:rPr>
                <w:rFonts w:ascii="Times New Roman" w:hAnsi="Times New Roman"/>
                <w:color w:val="000000"/>
                <w:sz w:val="22"/>
                <w:szCs w:val="22"/>
              </w:rPr>
              <w:t>nabywa umiejętność rozumienia zjawisk i przebiegu procesów krótko- oraz długoterminowych zachodzących w środowisku;</w:t>
            </w:r>
            <w:r w:rsidR="00A965C9">
              <w:rPr>
                <w:rFonts w:ascii="Times New Roman" w:hAnsi="Times New Roman"/>
                <w:sz w:val="22"/>
                <w:szCs w:val="22"/>
              </w:rPr>
              <w:t xml:space="preserve"> potrafi objaśnić powiązania między zjawiskami globalnymi a antropopresją; umiejętnie pokazuje w jaki sposób ograniczyć presję na środowisko ze strony człowieka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A965C9">
              <w:rPr>
                <w:rFonts w:ascii="Times New Roman" w:hAnsi="Times New Roman"/>
                <w:sz w:val="22"/>
                <w:szCs w:val="22"/>
              </w:rPr>
              <w:t>K_U16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110E2" w:rsidP="005110E2">
            <w:pPr>
              <w:bidi w:val="0"/>
              <w:spacing w:after="0" w:line="240" w:lineRule="auto"/>
              <w:ind w:right="-1"/>
              <w:rPr>
                <w:rFonts w:ascii="Times New Roman" w:hAnsi="Times New Roman"/>
              </w:rPr>
            </w:pPr>
            <w:r>
              <w:rPr>
                <w:rFonts w:ascii="Times New Roman" w:hAnsi="Times New Roman"/>
                <w:sz w:val="22"/>
              </w:rPr>
              <w:t>P6S_UU</w:t>
            </w:r>
          </w:p>
          <w:p w:rsidR="00E55C25" w:rsidRPr="00B86DC9" w:rsidP="005110E2">
            <w:pPr>
              <w:bidi w:val="0"/>
              <w:spacing w:after="0" w:line="240" w:lineRule="auto"/>
              <w:rPr>
                <w:rFonts w:ascii="Times New Roman" w:hAnsi="Times New Roman"/>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5110E2">
            <w:pPr>
              <w:bidi w:val="0"/>
              <w:spacing w:after="0" w:line="276" w:lineRule="auto"/>
              <w:jc w:val="both"/>
              <w:rPr>
                <w:rFonts w:ascii="Times New Roman" w:hAnsi="Times New Roman"/>
                <w:sz w:val="22"/>
                <w:szCs w:val="22"/>
              </w:rPr>
            </w:pPr>
            <w:r w:rsidR="005110E2">
              <w:rPr>
                <w:rFonts w:ascii="Times New Roman" w:hAnsi="Times New Roman"/>
                <w:sz w:val="22"/>
                <w:szCs w:val="22"/>
              </w:rPr>
              <w:t>jest zdolny do prawidłowego kształtowania własnej sfery moralnej i etycznej do poszanowania środowiska, w którym żyje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110E2" w:rsidP="005110E2">
            <w:pPr>
              <w:bidi w:val="0"/>
              <w:spacing w:after="0" w:line="276" w:lineRule="auto"/>
              <w:jc w:val="both"/>
              <w:rPr>
                <w:rFonts w:ascii="Times New Roman" w:hAnsi="Times New Roman"/>
                <w:sz w:val="22"/>
                <w:szCs w:val="22"/>
              </w:rPr>
            </w:pPr>
            <w:r>
              <w:rPr>
                <w:rFonts w:ascii="Times New Roman" w:hAnsi="Times New Roman"/>
                <w:sz w:val="22"/>
                <w:szCs w:val="22"/>
              </w:rPr>
              <w:t>K_K01</w:t>
            </w:r>
          </w:p>
          <w:p w:rsidR="00E55C25" w:rsidRPr="00B86DC9" w:rsidP="00C35C55">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5110E2">
              <w:rPr>
                <w:rFonts w:ascii="Times New Roman" w:hAnsi="Times New Roman"/>
                <w:sz w:val="22"/>
              </w:rPr>
              <w:t>P6S_KK</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5110E2">
            <w:pPr>
              <w:bidi w:val="0"/>
              <w:spacing w:after="0" w:line="276" w:lineRule="auto"/>
              <w:jc w:val="both"/>
              <w:rPr>
                <w:rFonts w:ascii="Times New Roman" w:hAnsi="Times New Roman"/>
                <w:sz w:val="22"/>
                <w:szCs w:val="22"/>
              </w:rPr>
            </w:pPr>
            <w:r w:rsidR="005110E2">
              <w:rPr>
                <w:rFonts w:ascii="Times New Roman" w:hAnsi="Times New Roman"/>
                <w:sz w:val="22"/>
                <w:szCs w:val="22"/>
              </w:rPr>
              <w:t>jest świadomy skali zagrożeń dokonujących się w środowisku przyrodniczym pod wpływem czynników postępu technicznego; rozumie potrzebę postępowania zgodnie z zasadami zrównoważonego rozwoju</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110E2" w:rsidP="005110E2">
            <w:pPr>
              <w:bidi w:val="0"/>
              <w:spacing w:after="0" w:line="276" w:lineRule="auto"/>
              <w:jc w:val="both"/>
              <w:rPr>
                <w:rFonts w:ascii="Times New Roman" w:hAnsi="Times New Roman"/>
                <w:sz w:val="22"/>
                <w:szCs w:val="22"/>
              </w:rPr>
            </w:pPr>
            <w:r>
              <w:rPr>
                <w:rFonts w:ascii="Times New Roman" w:hAnsi="Times New Roman"/>
                <w:sz w:val="22"/>
                <w:szCs w:val="22"/>
              </w:rPr>
              <w:t>K_K03</w:t>
            </w:r>
          </w:p>
          <w:p w:rsidR="00E55C25" w:rsidRPr="00B86DC9" w:rsidP="00C35C55">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5110E2">
              <w:rPr>
                <w:rFonts w:ascii="Times New Roman" w:hAnsi="Times New Roman"/>
                <w:sz w:val="22"/>
                <w:szCs w:val="22"/>
              </w:rPr>
              <w:t>P6S_KO</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wykład multimedialny, dyskusja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5110E2">
            <w:pPr>
              <w:bidi w:val="0"/>
              <w:spacing w:after="0" w:line="240" w:lineRule="auto"/>
              <w:ind w:left="34"/>
              <w:jc w:val="both"/>
              <w:rPr>
                <w:rFonts w:ascii="Times New Roman" w:hAnsi="Times New Roman"/>
                <w:b/>
                <w:sz w:val="22"/>
                <w:szCs w:val="22"/>
              </w:rPr>
            </w:pPr>
            <w:r w:rsidR="00277B5F">
              <w:rPr>
                <w:rFonts w:ascii="Times New Roman" w:hAnsi="Times New Roman"/>
                <w:sz w:val="22"/>
                <w:szCs w:val="22"/>
              </w:rPr>
              <w:t>kolokwium</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77B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both"/>
              <w:rPr>
                <w:rFonts w:ascii="Times New Roman" w:hAnsi="Times New Roman"/>
                <w:iCs/>
                <w:color w:val="000000"/>
                <w:sz w:val="22"/>
                <w:szCs w:val="22"/>
              </w:rPr>
            </w:pPr>
            <w:r w:rsidR="00277B5F">
              <w:rPr>
                <w:rFonts w:ascii="Times New Roman" w:hAnsi="Times New Roman"/>
                <w:sz w:val="22"/>
                <w:szCs w:val="22"/>
              </w:rPr>
              <w:t>Geneza rozwoju sozologii, podstawowe jej działy i interdyscyplinarność (powiązanie z pokrewnymi naukami przyrodniczymi, technicznymi i ekonomicznymi). Przyczyny i następstwa zagrożeń środowiska wywołanych działalnością człowieka (zanieczyszczenia atmosfery, hydrosfery, pedosfery i biosfery). Problemy ochrony przyrody i jej zasobów. Następstwa przemian biosfery (zarówno w naturalnych, jak i uprzednio odkształconych układach przyrody) wywołane działalnością społeczno-gospodarczą człowieka. Ocena statystyczna i dynamiczna struktury środowiska przekształconego antropogenicznie (sozografia). Dostosowanie obiektów (ich planowanie oraz lokalizacja) i działalności człowieka do środowiska naturalnego (sozologia planistyczna). Przykłady nowoczesnych technologii i technik eliminujących czynniki degradujące środowisko (sozotechnika). Zrównoważony rozwój obszarów miejskich i wiejskich (rozwój trwały, ekorozwój). Ochrona środowiska w systemie prawa krajowego, międzynarodowego oraz Unii Europejskiej. Zakres obowiązywania ustawy „Prawo ochrony środowiska” (regulacje, zarządzenia, instrumenty). Zobowiązania Polski w dziedzinie ochrony środowiska na arenie międzynarodowej i w ramach Wspólnoty Europejskiej. Prawa i obowiązki obywateli w zakresie ochrony środowiska. Odpowiedzialność za szkody w środowisku.</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12"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474"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412"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41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41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41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1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41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sidR="00277B5F">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277B5F">
              <w:rPr>
                <w:rFonts w:ascii="Times New Roman" w:hAnsi="Times New Roman"/>
                <w:color w:val="000000"/>
                <w:sz w:val="22"/>
                <w:szCs w:val="22"/>
              </w:rPr>
              <w:t>W2</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277B5F">
              <w:rPr>
                <w:rFonts w:ascii="Times New Roman" w:hAnsi="Times New Roman"/>
                <w:color w:val="000000"/>
                <w:sz w:val="22"/>
                <w:szCs w:val="22"/>
              </w:rPr>
              <w:t>W3</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sidR="00277B5F">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sidR="00277B5F">
              <w:rPr>
                <w:rFonts w:ascii="Times New Roman" w:hAnsi="Times New Roman"/>
                <w:color w:val="000000"/>
                <w:sz w:val="22"/>
                <w:szCs w:val="22"/>
              </w:rPr>
              <w:t>U1</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sidR="00277B5F">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277B5F">
              <w:rPr>
                <w:rFonts w:ascii="Times New Roman" w:hAnsi="Times New Roman"/>
                <w:color w:val="000000"/>
                <w:sz w:val="22"/>
                <w:szCs w:val="22"/>
              </w:rPr>
              <w:t>U2</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sidR="00277B5F">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277B5F">
              <w:rPr>
                <w:rFonts w:ascii="Times New Roman" w:hAnsi="Times New Roman"/>
                <w:color w:val="000000"/>
                <w:sz w:val="22"/>
                <w:szCs w:val="22"/>
              </w:rPr>
              <w:t>K1</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sidR="00277B5F">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412" w:type="dxa"/>
            <w:tcBorders>
              <w:top w:val="single" w:sz="4" w:space="0" w:color="auto"/>
              <w:left w:val="single" w:sz="4" w:space="0" w:color="auto"/>
              <w:bottom w:val="single" w:sz="4" w:space="0" w:color="auto"/>
              <w:right w:val="single" w:sz="4" w:space="0" w:color="auto"/>
            </w:tcBorders>
            <w:textDirection w:val="lrTb"/>
            <w:vAlign w:val="top"/>
          </w:tcPr>
          <w:p w:rsidR="00277B5F" w:rsidP="002851F8">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K2</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277B5F"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277B5F" w:rsidRPr="002851F8" w:rsidP="002851F8">
            <w:pPr>
              <w:bidi w:val="0"/>
              <w:spacing w:after="0" w:line="240" w:lineRule="auto"/>
              <w:jc w:val="center"/>
              <w:rPr>
                <w:rFonts w:ascii="Times New Roman" w:hAnsi="Times New Roman"/>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277B5F"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extDirection w:val="lrTb"/>
            <w:vAlign w:val="top"/>
          </w:tcPr>
          <w:p w:rsidR="00277B5F"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277B5F" w:rsidRPr="002851F8" w:rsidP="002851F8">
            <w:pPr>
              <w:bidi w:val="0"/>
              <w:spacing w:after="0" w:line="240" w:lineRule="auto"/>
              <w:jc w:val="center"/>
              <w:rPr>
                <w:rFonts w:ascii="Times New Roman" w:hAnsi="Times New Roman"/>
                <w:color w:val="000000"/>
                <w:sz w:val="22"/>
                <w:szCs w:val="22"/>
              </w:rPr>
            </w:pPr>
          </w:p>
        </w:tc>
        <w:tc>
          <w:tcPr>
            <w:tcW w:w="1413" w:type="dxa"/>
            <w:tcBorders>
              <w:top w:val="single" w:sz="4" w:space="0" w:color="auto"/>
              <w:left w:val="single" w:sz="4" w:space="0" w:color="auto"/>
              <w:bottom w:val="single" w:sz="4" w:space="0" w:color="auto"/>
              <w:right w:val="single" w:sz="4" w:space="0" w:color="auto"/>
            </w:tcBorders>
            <w:textDirection w:val="lrTb"/>
            <w:vAlign w:val="top"/>
          </w:tcPr>
          <w:p w:rsidR="00277B5F"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971EF" w:rsidP="00566AD2">
            <w:pPr>
              <w:numPr>
                <w:numId w:val="52"/>
              </w:numPr>
              <w:tabs>
                <w:tab w:val="left" w:pos="383"/>
                <w:tab w:val="left" w:pos="567"/>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83" w:hanging="360"/>
              <w:rPr>
                <w:rFonts w:ascii="Times New Roman" w:hAnsi="Times New Roman"/>
                <w:color w:val="000000"/>
                <w:sz w:val="20"/>
                <w:szCs w:val="20"/>
              </w:rPr>
            </w:pPr>
            <w:r>
              <w:rPr>
                <w:rFonts w:ascii="Times New Roman" w:hAnsi="Times New Roman"/>
                <w:color w:val="000000"/>
                <w:sz w:val="20"/>
                <w:szCs w:val="20"/>
              </w:rPr>
              <w:t>Dobrzańska B., Dob</w:t>
            </w:r>
            <w:r w:rsidR="0028785E">
              <w:rPr>
                <w:rFonts w:ascii="Times New Roman" w:hAnsi="Times New Roman"/>
                <w:color w:val="000000"/>
                <w:sz w:val="20"/>
                <w:szCs w:val="20"/>
              </w:rPr>
              <w:t>rzański G., Kiełczewski D., 2019</w:t>
            </w:r>
            <w:r>
              <w:rPr>
                <w:rFonts w:ascii="Times New Roman" w:hAnsi="Times New Roman"/>
                <w:color w:val="000000"/>
                <w:sz w:val="20"/>
                <w:szCs w:val="20"/>
              </w:rPr>
              <w:t>, Ochrona środowiska przyrodn</w:t>
            </w:r>
            <w:r w:rsidR="009D36F6">
              <w:rPr>
                <w:rFonts w:ascii="Times New Roman" w:hAnsi="Times New Roman"/>
                <w:color w:val="000000"/>
                <w:sz w:val="20"/>
                <w:szCs w:val="20"/>
              </w:rPr>
              <w:t>iczego, Wydanie 1, Wydawnictwo Naukowe PWN</w:t>
            </w:r>
            <w:r w:rsidR="0028785E">
              <w:rPr>
                <w:rFonts w:ascii="Times New Roman" w:hAnsi="Times New Roman"/>
                <w:color w:val="000000"/>
                <w:sz w:val="20"/>
                <w:szCs w:val="20"/>
              </w:rPr>
              <w:t xml:space="preserve">,  Warszawa, </w:t>
            </w:r>
            <w:r>
              <w:rPr>
                <w:rFonts w:ascii="Times New Roman" w:hAnsi="Times New Roman"/>
                <w:color w:val="000000"/>
                <w:sz w:val="20"/>
                <w:szCs w:val="20"/>
              </w:rPr>
              <w:t xml:space="preserve"> s.460.</w:t>
            </w:r>
          </w:p>
          <w:p w:rsidR="00E55C25" w:rsidRPr="001211DD" w:rsidP="009971EF">
            <w:pPr>
              <w:numPr>
                <w:numId w:val="52"/>
              </w:numPr>
              <w:tabs>
                <w:tab w:val="left" w:pos="383"/>
                <w:tab w:val="left" w:pos="567"/>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83" w:hanging="360"/>
              <w:rPr>
                <w:rFonts w:ascii="Times New Roman" w:hAnsi="Times New Roman"/>
                <w:color w:val="000000"/>
                <w:sz w:val="20"/>
                <w:szCs w:val="20"/>
              </w:rPr>
            </w:pPr>
            <w:r w:rsidRPr="00566AD2" w:rsidR="009D36F6">
              <w:rPr>
                <w:rFonts w:ascii="Times New Roman" w:hAnsi="Times New Roman"/>
                <w:sz w:val="20"/>
                <w:szCs w:val="20"/>
              </w:rPr>
              <w:t>Krystek J., 2018, Ochrona środowiska dla inżynierów</w:t>
            </w:r>
            <w:r w:rsidRPr="00566AD2" w:rsidR="009971EF">
              <w:rPr>
                <w:rFonts w:ascii="Times New Roman" w:hAnsi="Times New Roman"/>
                <w:sz w:val="20"/>
                <w:szCs w:val="20"/>
              </w:rPr>
              <w:t>,</w:t>
            </w:r>
            <w:r w:rsidRPr="00566AD2" w:rsidR="009D36F6">
              <w:rPr>
                <w:rFonts w:ascii="Times New Roman" w:hAnsi="Times New Roman"/>
                <w:sz w:val="20"/>
                <w:szCs w:val="20"/>
              </w:rPr>
              <w:t xml:space="preserve"> Wydanie 1,</w:t>
            </w:r>
            <w:r w:rsidRPr="00566AD2" w:rsidR="009D36F6">
              <w:rPr>
                <w:rFonts w:ascii="Times New Roman" w:hAnsi="Times New Roman"/>
                <w:color w:val="000000"/>
                <w:sz w:val="20"/>
                <w:szCs w:val="20"/>
              </w:rPr>
              <w:t xml:space="preserve"> Wydawnictwo Naukowe PWN</w:t>
            </w:r>
            <w:r w:rsidRPr="00566AD2" w:rsidR="009D36F6">
              <w:rPr>
                <w:rFonts w:ascii="Times New Roman" w:hAnsi="Times New Roman"/>
                <w:sz w:val="20"/>
                <w:szCs w:val="20"/>
              </w:rPr>
              <w:t xml:space="preserve"> , s</w:t>
            </w:r>
            <w:r w:rsidRPr="00566AD2" w:rsidR="00B46AE9">
              <w:rPr>
                <w:rFonts w:ascii="Times New Roman" w:hAnsi="Times New Roman"/>
                <w:sz w:val="20"/>
                <w:szCs w:val="20"/>
              </w:rPr>
              <w:t>.596</w:t>
            </w:r>
            <w:r w:rsidRPr="00566AD2" w:rsidR="009971EF">
              <w:rPr>
                <w:rFonts w:ascii="Times New Roman" w:hAnsi="Times New Roman"/>
                <w:sz w:val="20"/>
                <w:szCs w:val="20"/>
              </w:rPr>
              <w:t>.</w:t>
            </w:r>
          </w:p>
          <w:p w:rsidR="00566AD2" w:rsidRPr="001211DD" w:rsidP="001211DD">
            <w:pPr>
              <w:numPr>
                <w:numId w:val="52"/>
              </w:numPr>
              <w:tabs>
                <w:tab w:val="left" w:pos="383"/>
                <w:tab w:val="left" w:pos="567"/>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83" w:hanging="360"/>
              <w:rPr>
                <w:rFonts w:ascii="Times New Roman" w:hAnsi="Times New Roman"/>
                <w:color w:val="000000"/>
                <w:sz w:val="20"/>
                <w:szCs w:val="20"/>
              </w:rPr>
            </w:pPr>
            <w:r w:rsidR="001211DD">
              <w:rPr>
                <w:rFonts w:ascii="Times New Roman" w:hAnsi="Times New Roman"/>
                <w:sz w:val="20"/>
                <w:szCs w:val="20"/>
              </w:rPr>
              <w:t>Zarzycki R., Wielgosiński G., 2018, Technologie i procesy ochrony powietrza,</w:t>
            </w:r>
            <w:r w:rsidR="001211DD">
              <w:rPr>
                <w:rFonts w:ascii="Times New Roman" w:hAnsi="Times New Roman"/>
                <w:color w:val="000000"/>
                <w:sz w:val="20"/>
                <w:szCs w:val="20"/>
              </w:rPr>
              <w:t xml:space="preserve"> Wydanie 1, Wydawnictwo Naukowe PWN,  Warszawa,  s.498.</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D36F6" w:rsidP="009971EF">
            <w:pPr>
              <w:numPr>
                <w:numId w:val="53"/>
              </w:numPr>
              <w:tabs>
                <w:tab w:val="num" w:pos="720"/>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bidi w:val="0"/>
              <w:spacing w:after="0" w:line="240" w:lineRule="auto"/>
              <w:ind w:left="720" w:hanging="360"/>
              <w:rPr>
                <w:rFonts w:ascii="Times New Roman" w:hAnsi="Times New Roman"/>
                <w:color w:val="000000"/>
                <w:sz w:val="20"/>
                <w:szCs w:val="20"/>
              </w:rPr>
            </w:pPr>
            <w:r w:rsidR="00566AD2">
              <w:rPr>
                <w:rFonts w:ascii="Times New Roman" w:hAnsi="Times New Roman"/>
                <w:color w:val="000000"/>
                <w:sz w:val="20"/>
                <w:szCs w:val="20"/>
              </w:rPr>
              <w:t>Gałuszka A., Migaszewski Z.M., 2016, Geochemia środowiska, Wydanie 1, Wydawnictwo Naukowe PWN,  Warszawa,  s.638.</w:t>
            </w:r>
          </w:p>
          <w:p w:rsidR="009971EF" w:rsidP="009971EF">
            <w:pPr>
              <w:numPr>
                <w:numId w:val="53"/>
              </w:numPr>
              <w:tabs>
                <w:tab w:val="num" w:pos="720"/>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bidi w:val="0"/>
              <w:spacing w:after="0" w:line="240" w:lineRule="auto"/>
              <w:ind w:left="720" w:hanging="360"/>
              <w:rPr>
                <w:rFonts w:ascii="Times New Roman" w:hAnsi="Times New Roman"/>
                <w:color w:val="000000"/>
                <w:sz w:val="20"/>
                <w:szCs w:val="20"/>
              </w:rPr>
            </w:pPr>
            <w:r>
              <w:rPr>
                <w:rFonts w:ascii="Times New Roman" w:hAnsi="Times New Roman"/>
                <w:color w:val="000000"/>
                <w:sz w:val="20"/>
                <w:szCs w:val="20"/>
              </w:rPr>
              <w:t>Zakrzewska M., 2010, Ochrona środowiska w procesie inwestycyjno-budowlanym, Wydawnictwo LexisNexis, s.358.</w:t>
            </w:r>
          </w:p>
          <w:p w:rsidR="00E55C25" w:rsidRPr="002A1330" w:rsidP="002A1330">
            <w:pPr>
              <w:numPr>
                <w:numId w:val="53"/>
              </w:numPr>
              <w:tabs>
                <w:tab w:val="num" w:pos="720"/>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bidi w:val="0"/>
              <w:spacing w:after="0" w:line="240" w:lineRule="auto"/>
              <w:ind w:left="720" w:hanging="360"/>
              <w:rPr>
                <w:rFonts w:ascii="Times New Roman" w:hAnsi="Times New Roman"/>
                <w:color w:val="000000"/>
                <w:sz w:val="20"/>
                <w:szCs w:val="20"/>
              </w:rPr>
            </w:pPr>
            <w:r w:rsidR="009971EF">
              <w:rPr>
                <w:rFonts w:ascii="Times New Roman" w:hAnsi="Times New Roman"/>
                <w:color w:val="000000"/>
                <w:sz w:val="20"/>
                <w:szCs w:val="20"/>
              </w:rPr>
              <w:t>Korzeniowski P.,2012, Instytucje prawne ochrony środowiska a proces inwestycyjno</w:t>
            </w:r>
            <w:r w:rsidR="002A1330">
              <w:rPr>
                <w:rFonts w:ascii="Times New Roman" w:hAnsi="Times New Roman"/>
                <w:color w:val="000000"/>
                <w:sz w:val="20"/>
                <w:szCs w:val="20"/>
              </w:rPr>
              <w:t>-</w:t>
            </w:r>
            <w:r w:rsidR="009971EF">
              <w:rPr>
                <w:rFonts w:ascii="Times New Roman" w:hAnsi="Times New Roman"/>
                <w:color w:val="000000"/>
                <w:sz w:val="20"/>
                <w:szCs w:val="20"/>
              </w:rPr>
              <w:t xml:space="preserve"> budowlany, Wyd. DIFIN, s.330.</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9C7431">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9C7431">
              <w:rPr>
                <w:rFonts w:ascii="Times New Roman" w:hAnsi="Times New Roman"/>
                <w:color w:val="000000" w:themeColor="tx1" w:themeShade="FF"/>
                <w:sz w:val="22"/>
                <w:szCs w:val="22"/>
              </w:rPr>
              <w:t>1</w:t>
            </w:r>
            <w:r w:rsidRPr="00B16527">
              <w:rPr>
                <w:rFonts w:ascii="Times New Roman" w:hAnsi="Times New Roman"/>
                <w:color w:val="000000" w:themeColor="tx1" w:themeShade="FF"/>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9C7431">
              <w:rPr>
                <w:rFonts w:ascii="Times New Roman" w:hAnsi="Times New Roman"/>
                <w:color w:val="000000" w:themeColor="tx1" w:themeShade="FF"/>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145489">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145489">
              <w:rPr>
                <w:rFonts w:ascii="Times New Roman" w:hAnsi="Times New Roman"/>
                <w:color w:val="000000" w:themeColor="tx1" w:themeShade="FF"/>
                <w:sz w:val="22"/>
                <w:szCs w:val="22"/>
              </w:rPr>
              <w:t>3</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17"/>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framePr w:wrap="auto"/>
        <w:widowControl/>
        <w:autoSpaceDE/>
        <w:autoSpaceDN/>
        <w:adjustRightInd/>
        <w:spacing w:after="0" w:line="240" w:lineRule="auto"/>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445071" w:rsidP="004B539A">
            <w:pPr>
              <w:framePr w:wrap="auto"/>
              <w:widowControl/>
              <w:autoSpaceDE/>
              <w:autoSpaceDN/>
              <w:adjustRightInd/>
              <w:spacing w:before="0" w:after="0" w:line="276" w:lineRule="auto"/>
              <w:ind w:left="0" w:right="0"/>
              <w:jc w:val="left"/>
              <w:textAlignment w:val="auto"/>
              <w:outlineLvl w:val="0"/>
              <w:rPr>
                <w:rFonts w:ascii="Times New Roman" w:hAnsi="Times New Roman"/>
                <w:b/>
                <w:bCs/>
                <w:sz w:val="20"/>
                <w:szCs w:val="20"/>
              </w:rPr>
            </w:pPr>
            <w:r w:rsidRPr="00445071">
              <w:rPr>
                <w:rFonts w:ascii="Times New Roman" w:hAnsi="Times New Roman"/>
                <w:b/>
                <w:bCs/>
                <w:sz w:val="20"/>
                <w:szCs w:val="20"/>
              </w:rPr>
              <w:t>Kod przedmiotu:</w:t>
            </w:r>
          </w:p>
        </w:tc>
        <w:tc>
          <w:tcPr>
            <w:tcW w:w="1958" w:type="dxa"/>
            <w:vAlign w:val="center"/>
          </w:tcPr>
          <w:p w:rsidR="00E55C25" w:rsidRPr="00445071"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445071">
              <w:rPr>
                <w:rFonts w:ascii="Times New Roman" w:hAnsi="Times New Roman"/>
                <w:bCs/>
                <w:sz w:val="20"/>
                <w:szCs w:val="20"/>
              </w:rPr>
              <w:t>……………….</w:t>
            </w:r>
          </w:p>
        </w:tc>
        <w:tc>
          <w:tcPr>
            <w:tcW w:w="3464" w:type="dxa"/>
            <w:vAlign w:val="center"/>
          </w:tcPr>
          <w:p w:rsidR="00E55C25" w:rsidRPr="00445071" w:rsidP="004B539A">
            <w:pPr>
              <w:framePr w:wrap="auto"/>
              <w:widowControl/>
              <w:autoSpaceDE/>
              <w:autoSpaceDN/>
              <w:adjustRightInd/>
              <w:spacing w:before="0" w:after="0" w:line="276" w:lineRule="auto"/>
              <w:ind w:left="0" w:right="0"/>
              <w:jc w:val="right"/>
              <w:textAlignment w:val="auto"/>
              <w:outlineLvl w:val="0"/>
              <w:rPr>
                <w:rFonts w:ascii="Times New Roman" w:hAnsi="Times New Roman"/>
                <w:b/>
                <w:bCs/>
                <w:sz w:val="20"/>
                <w:szCs w:val="20"/>
              </w:rPr>
            </w:pPr>
            <w:r w:rsidRPr="00445071">
              <w:rPr>
                <w:rFonts w:ascii="Times New Roman" w:hAnsi="Times New Roman"/>
                <w:b/>
                <w:bCs/>
                <w:sz w:val="20"/>
                <w:szCs w:val="20"/>
              </w:rPr>
              <w:t>Pozycja planu:</w:t>
            </w:r>
          </w:p>
        </w:tc>
        <w:tc>
          <w:tcPr>
            <w:tcW w:w="1807" w:type="dxa"/>
            <w:vAlign w:val="center"/>
          </w:tcPr>
          <w:p w:rsidR="00E55C25" w:rsidRPr="00445071"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445071" w:rsidR="00A05D36">
              <w:rPr>
                <w:rFonts w:ascii="Times New Roman" w:hAnsi="Times New Roman"/>
                <w:bCs/>
                <w:sz w:val="20"/>
                <w:szCs w:val="20"/>
              </w:rPr>
              <w:t>B</w:t>
            </w:r>
            <w:r w:rsidRPr="00445071" w:rsidR="00C07F34">
              <w:rPr>
                <w:rFonts w:ascii="Times New Roman" w:hAnsi="Times New Roman"/>
                <w:bCs/>
                <w:sz w:val="20"/>
                <w:szCs w:val="20"/>
              </w:rPr>
              <w:t>3</w:t>
            </w:r>
          </w:p>
        </w:tc>
      </w:tr>
    </w:tbl>
    <w:p w:rsidR="00E55C25" w:rsidRPr="00B86DC9" w:rsidP="00AB5E47">
      <w:pPr>
        <w:framePr w:wrap="auto"/>
        <w:widowControl/>
        <w:numPr>
          <w:ilvl w:val="0"/>
          <w:numId w:val="15"/>
        </w:numPr>
        <w:tabs>
          <w:tab w:val="left" w:pos="284"/>
          <w:tab w:val="clear" w:pos="1440"/>
        </w:tabs>
        <w:autoSpaceDE/>
        <w:autoSpaceDN/>
        <w:adjustRightInd/>
        <w:spacing w:before="120" w:after="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C441F7">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GEOMETRIA WYKREŚLNA I GRAFIKA INŻYNIERSKA </w:t>
            </w:r>
          </w:p>
        </w:tc>
      </w:tr>
      <w:tr w:rsidTr="00C441F7">
        <w:tblPrEx>
          <w:tblW w:w="9639" w:type="dxa"/>
          <w:jc w:val="center"/>
          <w:tblLook w:val="01E0"/>
        </w:tblPrEx>
        <w:trPr>
          <w:trHeight w:val="340"/>
          <w:jc w:val="center"/>
        </w:trPr>
        <w:tc>
          <w:tcPr>
            <w:tcW w:w="3775" w:type="dxa"/>
            <w:shd w:val="clear" w:color="auto" w:fill="F2F2F2"/>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Geodezja i kartografia </w:t>
            </w:r>
          </w:p>
        </w:tc>
      </w:tr>
      <w:tr w:rsidTr="00C441F7">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vAlign w:val="center"/>
          </w:tcPr>
          <w:p w:rsidR="00E55C25" w:rsidRPr="00B86DC9" w:rsidP="00F161F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00E568DF">
              <w:rPr>
                <w:rFonts w:ascii="Times New Roman" w:hAnsi="Times New Roman"/>
                <w:iCs/>
                <w:color w:val="000000"/>
                <w:sz w:val="22"/>
                <w:szCs w:val="22"/>
              </w:rPr>
              <w:t xml:space="preserve">I (inż.) </w:t>
            </w:r>
            <w:r w:rsidRPr="00B86DC9">
              <w:rPr>
                <w:rFonts w:ascii="Times New Roman" w:hAnsi="Times New Roman"/>
                <w:iCs/>
                <w:color w:val="000000"/>
                <w:sz w:val="22"/>
                <w:szCs w:val="22"/>
              </w:rPr>
              <w:t>stopnia</w:t>
            </w:r>
          </w:p>
        </w:tc>
      </w:tr>
      <w:tr w:rsidTr="00C441F7">
        <w:tblPrEx>
          <w:tblW w:w="9639" w:type="dxa"/>
          <w:jc w:val="center"/>
          <w:tblLook w:val="01E0"/>
        </w:tblPrEx>
        <w:trPr>
          <w:trHeight w:val="340"/>
          <w:jc w:val="center"/>
        </w:trPr>
        <w:tc>
          <w:tcPr>
            <w:tcW w:w="3775" w:type="dxa"/>
            <w:shd w:val="clear" w:color="auto" w:fill="F2F2F2"/>
            <w:vAlign w:val="center"/>
          </w:tcPr>
          <w:p w:rsidR="00E55C25"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vAlign w:val="center"/>
          </w:tcPr>
          <w:p w:rsidR="00E55C25"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00E568DF">
              <w:rPr>
                <w:rFonts w:ascii="Times New Roman" w:hAnsi="Times New Roman"/>
                <w:iCs/>
                <w:color w:val="000000"/>
                <w:sz w:val="22"/>
                <w:szCs w:val="22"/>
              </w:rPr>
              <w:t>ogólnoakademicki</w:t>
            </w:r>
          </w:p>
        </w:tc>
      </w:tr>
      <w:tr w:rsidTr="00C441F7">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00E568DF">
              <w:rPr>
                <w:rFonts w:ascii="Times New Roman" w:hAnsi="Times New Roman"/>
                <w:iCs/>
                <w:color w:val="000000"/>
                <w:sz w:val="22"/>
                <w:szCs w:val="22"/>
              </w:rPr>
              <w:t>stacjonarne</w:t>
            </w:r>
          </w:p>
        </w:tc>
      </w:tr>
      <w:tr w:rsidTr="00C441F7">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p>
        </w:tc>
      </w:tr>
      <w:tr w:rsidTr="00C441F7">
        <w:tblPrEx>
          <w:tblW w:w="9639" w:type="dxa"/>
          <w:jc w:val="center"/>
          <w:tblLook w:val="01E0"/>
        </w:tblPrEx>
        <w:trPr>
          <w:trHeight w:val="340"/>
          <w:jc w:val="center"/>
        </w:trPr>
        <w:tc>
          <w:tcPr>
            <w:tcW w:w="3775" w:type="dxa"/>
            <w:shd w:val="clear" w:color="auto" w:fill="F2F2F2"/>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rsidTr="00C441F7">
        <w:tblPrEx>
          <w:tblW w:w="9639" w:type="dxa"/>
          <w:jc w:val="center"/>
          <w:tblLook w:val="01E0"/>
        </w:tblPrEx>
        <w:trPr>
          <w:trHeight w:val="340"/>
          <w:jc w:val="center"/>
        </w:trPr>
        <w:tc>
          <w:tcPr>
            <w:tcW w:w="3775" w:type="dxa"/>
            <w:shd w:val="clear" w:color="auto" w:fill="F2F2F2"/>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vAlign w:val="center"/>
          </w:tcPr>
          <w:p w:rsidR="00E568DF" w:rsidRPr="00B86DC9" w:rsidP="00A05D36">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rPr>
              <w:t xml:space="preserve">dr inż. Krzysztof Pawłowski, </w:t>
            </w:r>
            <w:r w:rsidR="00805AEB">
              <w:rPr>
                <w:rFonts w:ascii="Times New Roman" w:hAnsi="Times New Roman"/>
                <w:iCs/>
                <w:color w:val="000000"/>
              </w:rPr>
              <w:br/>
            </w:r>
          </w:p>
        </w:tc>
      </w:tr>
      <w:tr w:rsidTr="00C441F7">
        <w:tblPrEx>
          <w:tblW w:w="9639" w:type="dxa"/>
          <w:jc w:val="center"/>
          <w:tblLook w:val="01E0"/>
        </w:tblPrEx>
        <w:trPr>
          <w:trHeight w:val="340"/>
          <w:jc w:val="center"/>
        </w:trPr>
        <w:tc>
          <w:tcPr>
            <w:tcW w:w="3775" w:type="dxa"/>
            <w:shd w:val="clear" w:color="auto" w:fill="F2F2F2"/>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bCs/>
                <w:iCs/>
                <w:color w:val="000000"/>
                <w:sz w:val="22"/>
                <w:szCs w:val="22"/>
              </w:rPr>
              <w:t>brak</w:t>
            </w:r>
          </w:p>
        </w:tc>
      </w:tr>
      <w:tr w:rsidTr="00C441F7">
        <w:tblPrEx>
          <w:tblW w:w="9639" w:type="dxa"/>
          <w:jc w:val="center"/>
          <w:tblLook w:val="01E0"/>
        </w:tblPrEx>
        <w:trPr>
          <w:trHeight w:val="340"/>
          <w:jc w:val="center"/>
        </w:trPr>
        <w:tc>
          <w:tcPr>
            <w:tcW w:w="3775" w:type="dxa"/>
            <w:shd w:val="clear" w:color="auto" w:fill="F2F2F2"/>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iCs/>
                <w:sz w:val="22"/>
                <w:szCs w:val="22"/>
              </w:rPr>
            </w:pPr>
            <w:r w:rsidRPr="00B86DC9">
              <w:rPr>
                <w:rFonts w:ascii="Times New Roman" w:hAnsi="Times New Roman"/>
                <w:iCs/>
                <w:sz w:val="22"/>
                <w:szCs w:val="22"/>
              </w:rPr>
              <w:t>Wymagania wstępne</w:t>
            </w:r>
          </w:p>
        </w:tc>
        <w:tc>
          <w:tcPr>
            <w:tcW w:w="5864" w:type="dxa"/>
            <w:vAlign w:val="center"/>
          </w:tcPr>
          <w:p w:rsidR="00E568DF" w:rsidRPr="00B86DC9" w:rsidP="00E568DF">
            <w:pPr>
              <w:framePr w:wrap="auto"/>
              <w:widowControl w:val="0"/>
              <w:autoSpaceDE w:val="0"/>
              <w:autoSpaceDN w:val="0"/>
              <w:adjustRightInd w:val="0"/>
              <w:spacing w:after="0" w:line="240" w:lineRule="auto"/>
              <w:ind w:left="0" w:right="0"/>
              <w:jc w:val="left"/>
              <w:textAlignment w:val="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C441F7">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888" w:type="dxa"/>
            <w:vMerge w:val="restart"/>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Wykłady</w:t>
            </w:r>
          </w:p>
        </w:tc>
        <w:tc>
          <w:tcPr>
            <w:tcW w:w="1316"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Seminaria</w:t>
            </w:r>
          </w:p>
        </w:tc>
        <w:tc>
          <w:tcPr>
            <w:tcW w:w="1086"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bottom w:val="nil"/>
            </w:tcBorders>
            <w:shd w:val="clear" w:color="auto" w:fill="F2F2F2"/>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Licz</w:t>
            </w:r>
            <w:r w:rsidRPr="00B86DC9">
              <w:rPr>
                <w:rFonts w:ascii="Times New Roman" w:hAnsi="Times New Roman"/>
                <w:iCs/>
                <w:sz w:val="22"/>
                <w:szCs w:val="22"/>
              </w:rPr>
              <w:t xml:space="preserve">ba punktów </w:t>
            </w:r>
          </w:p>
        </w:tc>
      </w:tr>
      <w:tr w:rsidTr="00C441F7">
        <w:tblPrEx>
          <w:tblW w:w="9639" w:type="dxa"/>
          <w:jc w:val="center"/>
          <w:tblCellMar>
            <w:left w:w="70" w:type="dxa"/>
            <w:right w:w="70" w:type="dxa"/>
          </w:tblCellMar>
          <w:tblLook w:val="0000"/>
        </w:tblPrEx>
        <w:trPr>
          <w:jc w:val="center"/>
        </w:trPr>
        <w:tc>
          <w:tcPr>
            <w:tcW w:w="888" w:type="dxa"/>
            <w:vMerge/>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p>
        </w:tc>
        <w:tc>
          <w:tcPr>
            <w:tcW w:w="98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tcBorders>
            <w:shd w:val="clear" w:color="auto" w:fill="F2F2F2"/>
          </w:tcPr>
          <w:p w:rsidR="00E55C25" w:rsidRPr="00B86DC9" w:rsidP="00D4094C">
            <w:pPr>
              <w:framePr w:wrap="auto"/>
              <w:widowControl/>
              <w:autoSpaceDE/>
              <w:autoSpaceDN/>
              <w:adjustRightInd/>
              <w:spacing w:after="0" w:line="240" w:lineRule="auto"/>
              <w:ind w:left="0" w:right="0"/>
              <w:jc w:val="center"/>
              <w:textAlignment w:val="auto"/>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rsidTr="004B539A">
        <w:tblPrEx>
          <w:tblW w:w="9639" w:type="dxa"/>
          <w:jc w:val="center"/>
          <w:tblCellMar>
            <w:left w:w="70" w:type="dxa"/>
            <w:right w:w="70" w:type="dxa"/>
          </w:tblCellMar>
          <w:tblLook w:val="0000"/>
        </w:tblPrEx>
        <w:trPr>
          <w:trHeight w:val="340"/>
          <w:jc w:val="center"/>
        </w:trPr>
        <w:tc>
          <w:tcPr>
            <w:tcW w:w="888"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r w:rsidR="002C1136">
              <w:rPr>
                <w:rFonts w:ascii="Times New Roman" w:hAnsi="Times New Roman"/>
                <w:iCs/>
                <w:color w:val="000000"/>
                <w:sz w:val="22"/>
                <w:szCs w:val="22"/>
              </w:rPr>
              <w:t>I</w:t>
            </w:r>
          </w:p>
        </w:tc>
        <w:tc>
          <w:tcPr>
            <w:tcW w:w="980"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r w:rsidR="002C1136">
              <w:rPr>
                <w:rFonts w:ascii="Times New Roman" w:hAnsi="Times New Roman"/>
                <w:iCs/>
                <w:color w:val="000000"/>
                <w:sz w:val="22"/>
                <w:szCs w:val="22"/>
              </w:rPr>
              <w:t>15</w:t>
            </w:r>
          </w:p>
        </w:tc>
        <w:tc>
          <w:tcPr>
            <w:tcW w:w="1316"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p>
        </w:tc>
        <w:tc>
          <w:tcPr>
            <w:tcW w:w="1462"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r w:rsidR="002C1136">
              <w:rPr>
                <w:rFonts w:ascii="Times New Roman" w:hAnsi="Times New Roman"/>
                <w:iCs/>
                <w:color w:val="000000"/>
                <w:sz w:val="22"/>
                <w:szCs w:val="22"/>
              </w:rPr>
              <w:t>15</w:t>
            </w:r>
          </w:p>
        </w:tc>
        <w:tc>
          <w:tcPr>
            <w:tcW w:w="1259"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p>
        </w:tc>
        <w:tc>
          <w:tcPr>
            <w:tcW w:w="1111"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p>
        </w:tc>
        <w:tc>
          <w:tcPr>
            <w:tcW w:w="1086"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p>
        </w:tc>
        <w:tc>
          <w:tcPr>
            <w:tcW w:w="1005" w:type="dxa"/>
          </w:tcPr>
          <w:p w:rsidR="00E55C25" w:rsidRPr="00B86DC9" w:rsidP="00ED217C">
            <w:pPr>
              <w:framePr w:wrap="auto"/>
              <w:widowControl/>
              <w:autoSpaceDE/>
              <w:autoSpaceDN/>
              <w:adjustRightInd/>
              <w:spacing w:after="0" w:line="276" w:lineRule="auto"/>
              <w:ind w:left="0" w:right="0"/>
              <w:jc w:val="center"/>
              <w:textAlignment w:val="auto"/>
              <w:rPr>
                <w:rFonts w:ascii="Times New Roman" w:hAnsi="Times New Roman"/>
                <w:iCs/>
                <w:color w:val="000000"/>
                <w:sz w:val="22"/>
                <w:szCs w:val="22"/>
              </w:rPr>
            </w:pPr>
            <w:r w:rsidR="00A05D36">
              <w:rPr>
                <w:rFonts w:ascii="Times New Roman" w:hAnsi="Times New Roman"/>
                <w:iCs/>
                <w:color w:val="000000"/>
                <w:sz w:val="22"/>
                <w:szCs w:val="22"/>
              </w:rPr>
              <w:t>3</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C441F7">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E55C25" w:rsidRPr="00B86DC9" w:rsidP="001B309B">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B86DC9">
              <w:rPr>
                <w:rFonts w:ascii="Times New Roman" w:hAnsi="Times New Roman"/>
                <w:sz w:val="22"/>
                <w:szCs w:val="22"/>
              </w:rPr>
              <w:t>Lp.</w:t>
            </w:r>
          </w:p>
        </w:tc>
        <w:tc>
          <w:tcPr>
            <w:tcW w:w="5386"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shd w:val="clear" w:color="auto" w:fill="F2F2F2"/>
            <w:vAlign w:val="center"/>
          </w:tcPr>
          <w:p w:rsidR="00E55C25" w:rsidRPr="00C441F7" w:rsidP="005A333D">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C441F7">
              <w:rPr>
                <w:rFonts w:ascii="Times New Roman" w:hAnsi="Times New Roman"/>
                <w:color w:val="000000"/>
                <w:sz w:val="22"/>
                <w:szCs w:val="22"/>
              </w:rPr>
              <w:t xml:space="preserve">Odniesienie do </w:t>
            </w:r>
            <w:r w:rsidRPr="00C441F7" w:rsidR="000F116E">
              <w:rPr>
                <w:rFonts w:ascii="Times New Roman" w:hAnsi="Times New Roman"/>
                <w:strike/>
                <w:color w:val="000000"/>
                <w:sz w:val="22"/>
                <w:szCs w:val="22"/>
              </w:rPr>
              <w:br/>
            </w:r>
            <w:r w:rsidRPr="00C441F7" w:rsidR="000F116E">
              <w:rPr>
                <w:rFonts w:ascii="Times New Roman" w:hAnsi="Times New Roman"/>
                <w:color w:val="000000"/>
                <w:sz w:val="22"/>
                <w:szCs w:val="22"/>
              </w:rPr>
              <w:t>charakterystyk II stopnia</w:t>
            </w:r>
            <w:r w:rsidRPr="00C441F7" w:rsidR="0048462B">
              <w:rPr>
                <w:rFonts w:ascii="Times New Roman" w:hAnsi="Times New Roman"/>
                <w:color w:val="000000"/>
                <w:sz w:val="22"/>
                <w:szCs w:val="22"/>
              </w:rPr>
              <w:t xml:space="preserve"> </w:t>
              <w:br/>
              <w:t>(kod składnika opisu)</w:t>
            </w:r>
            <w:r w:rsidRPr="00C441F7" w:rsidR="000F116E">
              <w:rPr>
                <w:rFonts w:ascii="Times New Roman" w:hAnsi="Times New Roman"/>
                <w:color w:val="000000"/>
                <w:sz w:val="22"/>
                <w:szCs w:val="22"/>
              </w:rPr>
              <w:t xml:space="preserve"> </w:t>
            </w:r>
          </w:p>
        </w:tc>
      </w:tr>
      <w:tr w:rsidTr="00C441F7">
        <w:tblPrEx>
          <w:tblW w:w="9657" w:type="dxa"/>
          <w:jc w:val="center"/>
          <w:tblLook w:val="00A0"/>
        </w:tblPrEx>
        <w:trPr>
          <w:jc w:val="center"/>
        </w:trPr>
        <w:tc>
          <w:tcPr>
            <w:tcW w:w="9657" w:type="dxa"/>
            <w:gridSpan w:val="4"/>
            <w:shd w:val="clear" w:color="auto" w:fill="F2F2F2"/>
            <w:vAlign w:val="center"/>
          </w:tcPr>
          <w:p w:rsidR="00E55C25" w:rsidRPr="00C441F7" w:rsidP="004B539A">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C441F7">
              <w:rPr>
                <w:rFonts w:ascii="Times New Roman" w:hAnsi="Times New Roman"/>
                <w:color w:val="000000"/>
                <w:sz w:val="22"/>
                <w:szCs w:val="22"/>
              </w:rPr>
              <w:t>WIE</w:t>
            </w:r>
            <w:r w:rsidRPr="00C441F7">
              <w:rPr>
                <w:rFonts w:ascii="Times New Roman" w:hAnsi="Times New Roman"/>
                <w:color w:val="000000"/>
                <w:sz w:val="22"/>
                <w:szCs w:val="22"/>
              </w:rPr>
              <w:t>DZA</w:t>
            </w:r>
          </w:p>
        </w:tc>
      </w:tr>
      <w:tr w:rsidTr="00B86DC9">
        <w:tblPrEx>
          <w:tblW w:w="9657" w:type="dxa"/>
          <w:jc w:val="center"/>
          <w:tblLook w:val="00A0"/>
        </w:tblPrEx>
        <w:trPr>
          <w:trHeight w:val="283"/>
          <w:jc w:val="center"/>
        </w:trPr>
        <w:tc>
          <w:tcPr>
            <w:tcW w:w="1090" w:type="dxa"/>
          </w:tcPr>
          <w:p w:rsidR="002C1136" w:rsidRPr="004A66C1" w:rsidP="002C1136">
            <w:pPr>
              <w:framePr w:wrap="auto"/>
              <w:widowControl/>
              <w:autoSpaceDE/>
              <w:autoSpaceDN/>
              <w:adjustRightInd/>
              <w:spacing w:after="0" w:line="240" w:lineRule="auto"/>
              <w:ind w:left="0" w:right="0"/>
              <w:jc w:val="both"/>
              <w:textAlignment w:val="auto"/>
              <w:rPr>
                <w:rFonts w:ascii="Times New Roman" w:hAnsi="Times New Roman"/>
              </w:rPr>
            </w:pPr>
            <w:r w:rsidRPr="004A66C1">
              <w:rPr>
                <w:rFonts w:ascii="Times New Roman" w:hAnsi="Times New Roman"/>
              </w:rPr>
              <w:t>W1</w:t>
            </w:r>
          </w:p>
        </w:tc>
        <w:tc>
          <w:tcPr>
            <w:tcW w:w="5386" w:type="dxa"/>
          </w:tcPr>
          <w:p w:rsidR="002C1136" w:rsidRPr="004A66C1" w:rsidP="002C1136">
            <w:pPr>
              <w:framePr w:wrap="auto"/>
              <w:widowControl/>
              <w:autoSpaceDE/>
              <w:autoSpaceDN/>
              <w:adjustRightInd/>
              <w:spacing w:after="0" w:line="240" w:lineRule="auto"/>
              <w:ind w:left="0" w:right="0"/>
              <w:jc w:val="both"/>
              <w:textAlignment w:val="auto"/>
              <w:rPr>
                <w:rFonts w:ascii="Times New Roman" w:hAnsi="Times New Roman"/>
              </w:rPr>
            </w:pPr>
            <w:r w:rsidRPr="004A66C1">
              <w:rPr>
                <w:rFonts w:ascii="Times New Roman" w:hAnsi="Times New Roman"/>
              </w:rPr>
              <w:t>zagadnienia z grafiki inżynierskiej wykorzystywaną do pracy z oprogramowaniem typu CAD zgodnie ze standardami oraz zasadami obowiązującymi w geodezji</w:t>
            </w:r>
          </w:p>
        </w:tc>
        <w:tc>
          <w:tcPr>
            <w:tcW w:w="1585" w:type="dxa"/>
          </w:tcPr>
          <w:p w:rsidR="002C1136" w:rsidRPr="00C0764D" w:rsidP="002C1136">
            <w:pPr>
              <w:framePr w:wrap="auto"/>
              <w:widowControl/>
              <w:autoSpaceDE/>
              <w:autoSpaceDN/>
              <w:adjustRightInd/>
              <w:spacing w:after="0" w:line="240" w:lineRule="auto"/>
              <w:ind w:left="0" w:right="0"/>
              <w:jc w:val="center"/>
              <w:textAlignment w:val="auto"/>
              <w:rPr>
                <w:rFonts w:ascii="Times New Roman" w:hAnsi="Times New Roman"/>
              </w:rPr>
            </w:pPr>
            <w:r w:rsidRPr="00C0764D">
              <w:rPr>
                <w:rFonts w:ascii="Times New Roman" w:hAnsi="Times New Roman"/>
                <w:sz w:val="22"/>
                <w:szCs w:val="22"/>
              </w:rPr>
              <w:t>K_W04</w:t>
            </w:r>
          </w:p>
        </w:tc>
        <w:tc>
          <w:tcPr>
            <w:tcW w:w="1596" w:type="dxa"/>
          </w:tcPr>
          <w:p w:rsidR="002C1136" w:rsidRPr="00C0764D" w:rsidP="002C1136">
            <w:pPr>
              <w:framePr w:wrap="auto"/>
              <w:widowControl/>
              <w:autoSpaceDE/>
              <w:autoSpaceDN/>
              <w:adjustRightInd/>
              <w:spacing w:after="0" w:line="240" w:lineRule="auto"/>
              <w:ind w:left="0" w:right="0"/>
              <w:jc w:val="center"/>
              <w:textAlignment w:val="auto"/>
              <w:rPr>
                <w:rFonts w:ascii="Times New Roman" w:hAnsi="Times New Roman"/>
              </w:rPr>
            </w:pPr>
            <w:r w:rsidRPr="00C0764D">
              <w:rPr>
                <w:rFonts w:ascii="Times New Roman" w:hAnsi="Times New Roman"/>
                <w:sz w:val="22"/>
                <w:szCs w:val="22"/>
              </w:rPr>
              <w:t>P6S_WG</w:t>
            </w:r>
          </w:p>
          <w:p w:rsidR="002C1136" w:rsidRPr="00C0764D" w:rsidP="002C1136">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C441F7">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B86DC9">
              <w:rPr>
                <w:rFonts w:ascii="Times New Roman" w:hAnsi="Times New Roman"/>
                <w:sz w:val="22"/>
                <w:szCs w:val="22"/>
              </w:rPr>
              <w:t>UMIEJĘTNOŚCI</w:t>
            </w:r>
          </w:p>
        </w:tc>
      </w:tr>
      <w:tr w:rsidTr="00B86DC9">
        <w:tblPrEx>
          <w:tblW w:w="9657" w:type="dxa"/>
          <w:jc w:val="center"/>
          <w:tblLook w:val="00A0"/>
        </w:tblPrEx>
        <w:trPr>
          <w:trHeight w:val="283"/>
          <w:jc w:val="center"/>
        </w:trPr>
        <w:tc>
          <w:tcPr>
            <w:tcW w:w="1090" w:type="dxa"/>
          </w:tcPr>
          <w:p w:rsidR="002C1136" w:rsidRPr="00B86DC9" w:rsidP="002C1136">
            <w:pPr>
              <w:framePr w:wrap="auto"/>
              <w:widowControl/>
              <w:autoSpaceDE/>
              <w:autoSpaceDN/>
              <w:adjustRightInd/>
              <w:spacing w:after="0" w:line="240" w:lineRule="auto"/>
              <w:ind w:left="0" w:right="0"/>
              <w:jc w:val="both"/>
              <w:textAlignment w:val="auto"/>
              <w:rPr>
                <w:rFonts w:ascii="Times New Roman" w:hAnsi="Times New Roman"/>
              </w:rPr>
            </w:pPr>
            <w:r w:rsidRPr="00B86DC9">
              <w:rPr>
                <w:rFonts w:ascii="Times New Roman" w:hAnsi="Times New Roman"/>
                <w:sz w:val="22"/>
                <w:szCs w:val="22"/>
              </w:rPr>
              <w:t>U1</w:t>
            </w:r>
          </w:p>
        </w:tc>
        <w:tc>
          <w:tcPr>
            <w:tcW w:w="5386" w:type="dxa"/>
          </w:tcPr>
          <w:p w:rsidR="002C1136" w:rsidRPr="00B86DC9" w:rsidP="002C1136">
            <w:pPr>
              <w:framePr w:wrap="auto"/>
              <w:widowControl/>
              <w:autoSpaceDE/>
              <w:autoSpaceDN/>
              <w:adjustRightInd/>
              <w:spacing w:after="0" w:line="240" w:lineRule="auto"/>
              <w:ind w:left="0" w:right="0"/>
              <w:jc w:val="both"/>
              <w:textAlignment w:val="auto"/>
              <w:rPr>
                <w:rFonts w:ascii="Times New Roman" w:hAnsi="Times New Roman"/>
              </w:rPr>
            </w:pPr>
            <w:r w:rsidRPr="00C41854">
              <w:rPr>
                <w:rFonts w:ascii="Times New Roman" w:hAnsi="Times New Roman"/>
              </w:rPr>
              <w:t>odczytać rysunek techniczny dla potrzeb pomiarów i opracowań geodezyjnych oraz opracować dokumentację dotyczącą realizacji zadania inżynierskiego i przygotować opis wyników realizacji zadania</w:t>
            </w:r>
          </w:p>
        </w:tc>
        <w:tc>
          <w:tcPr>
            <w:tcW w:w="1585" w:type="dxa"/>
          </w:tcPr>
          <w:p w:rsidR="002C1136" w:rsidRPr="00B86DC9" w:rsidP="002C1136">
            <w:pPr>
              <w:framePr w:wrap="auto"/>
              <w:widowControl/>
              <w:autoSpaceDE/>
              <w:autoSpaceDN/>
              <w:adjustRightInd/>
              <w:spacing w:after="0" w:line="240" w:lineRule="auto"/>
              <w:ind w:left="0" w:right="0"/>
              <w:jc w:val="center"/>
              <w:textAlignment w:val="auto"/>
              <w:rPr>
                <w:rFonts w:ascii="Times New Roman" w:hAnsi="Times New Roman"/>
              </w:rPr>
            </w:pPr>
            <w:r w:rsidRPr="00C41854">
              <w:rPr>
                <w:rFonts w:ascii="Times New Roman" w:hAnsi="Times New Roman"/>
                <w:sz w:val="22"/>
              </w:rPr>
              <w:t>K_U09</w:t>
            </w:r>
          </w:p>
        </w:tc>
        <w:tc>
          <w:tcPr>
            <w:tcW w:w="1596" w:type="dxa"/>
          </w:tcPr>
          <w:p w:rsidR="002C1136" w:rsidRPr="004A66C1" w:rsidP="002C1136">
            <w:pPr>
              <w:framePr w:wrap="auto"/>
              <w:widowControl/>
              <w:autoSpaceDE/>
              <w:autoSpaceDN/>
              <w:adjustRightInd/>
              <w:spacing w:after="0" w:line="240" w:lineRule="auto"/>
              <w:ind w:left="0" w:right="0"/>
              <w:jc w:val="center"/>
              <w:textAlignment w:val="auto"/>
              <w:rPr>
                <w:rFonts w:ascii="Times New Roman" w:hAnsi="Times New Roman"/>
              </w:rPr>
            </w:pPr>
            <w:r w:rsidRPr="004A66C1">
              <w:rPr>
                <w:rFonts w:ascii="Times New Roman" w:hAnsi="Times New Roman"/>
              </w:rPr>
              <w:t>P6S_UW</w:t>
            </w:r>
          </w:p>
        </w:tc>
      </w:tr>
      <w:tr w:rsidTr="00C441F7">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B86DC9">
              <w:rPr>
                <w:rFonts w:ascii="Times New Roman" w:hAnsi="Times New Roman"/>
                <w:sz w:val="22"/>
                <w:szCs w:val="22"/>
              </w:rPr>
              <w:t>KOMPETENCJE SPOŁECZNE</w:t>
            </w:r>
          </w:p>
        </w:tc>
      </w:tr>
      <w:tr w:rsidTr="00B86DC9">
        <w:tblPrEx>
          <w:tblW w:w="9657" w:type="dxa"/>
          <w:jc w:val="center"/>
          <w:tblLook w:val="00A0"/>
        </w:tblPrEx>
        <w:trPr>
          <w:trHeight w:val="283"/>
          <w:jc w:val="center"/>
        </w:trPr>
        <w:tc>
          <w:tcPr>
            <w:tcW w:w="1090" w:type="dxa"/>
          </w:tcPr>
          <w:p w:rsidR="002C1136" w:rsidRPr="00B86DC9" w:rsidP="002C1136">
            <w:pPr>
              <w:framePr w:wrap="auto"/>
              <w:widowControl/>
              <w:autoSpaceDE/>
              <w:autoSpaceDN/>
              <w:adjustRightInd/>
              <w:spacing w:after="0" w:line="240" w:lineRule="auto"/>
              <w:ind w:left="0" w:right="0"/>
              <w:jc w:val="both"/>
              <w:textAlignment w:val="auto"/>
              <w:rPr>
                <w:rFonts w:ascii="Times New Roman" w:hAnsi="Times New Roman"/>
              </w:rPr>
            </w:pPr>
            <w:r w:rsidRPr="00B86DC9">
              <w:rPr>
                <w:rFonts w:ascii="Times New Roman" w:hAnsi="Times New Roman"/>
                <w:sz w:val="22"/>
                <w:szCs w:val="22"/>
              </w:rPr>
              <w:t>K1</w:t>
            </w:r>
          </w:p>
        </w:tc>
        <w:tc>
          <w:tcPr>
            <w:tcW w:w="5386" w:type="dxa"/>
          </w:tcPr>
          <w:p w:rsidR="002C1136" w:rsidRPr="00C41854" w:rsidP="002C1136">
            <w:pPr>
              <w:framePr w:wrap="auto"/>
              <w:widowControl/>
              <w:autoSpaceDE/>
              <w:autoSpaceDN/>
              <w:adjustRightInd/>
              <w:spacing w:after="0" w:line="240" w:lineRule="auto"/>
              <w:ind w:left="0" w:right="-1"/>
              <w:jc w:val="left"/>
              <w:textAlignment w:val="auto"/>
              <w:rPr>
                <w:rFonts w:ascii="Times New Roman" w:hAnsi="Times New Roman"/>
              </w:rPr>
            </w:pPr>
            <w:r w:rsidRPr="00C41854">
              <w:rPr>
                <w:rFonts w:ascii="Times New Roman" w:hAnsi="Times New Roman"/>
              </w:rPr>
              <w:t>ustawicznego kształcenia się z uwagi na ocenę dynamicznych zmian zachodzących w gospodarce</w:t>
            </w:r>
          </w:p>
          <w:p w:rsidR="002C1136" w:rsidRPr="00B86DC9" w:rsidP="002C1136">
            <w:pPr>
              <w:framePr w:wrap="auto"/>
              <w:widowControl/>
              <w:autoSpaceDE/>
              <w:autoSpaceDN/>
              <w:adjustRightInd/>
              <w:spacing w:after="0" w:line="240" w:lineRule="auto"/>
              <w:ind w:left="0" w:right="0"/>
              <w:jc w:val="both"/>
              <w:textAlignment w:val="auto"/>
              <w:rPr>
                <w:rFonts w:ascii="Times New Roman" w:hAnsi="Times New Roman"/>
              </w:rPr>
            </w:pPr>
          </w:p>
        </w:tc>
        <w:tc>
          <w:tcPr>
            <w:tcW w:w="1585" w:type="dxa"/>
          </w:tcPr>
          <w:p w:rsidR="002C1136" w:rsidRPr="00C0764D" w:rsidP="002C1136">
            <w:pPr>
              <w:framePr w:wrap="auto"/>
              <w:widowControl/>
              <w:autoSpaceDE/>
              <w:autoSpaceDN/>
              <w:adjustRightInd/>
              <w:spacing w:after="0" w:line="240" w:lineRule="auto"/>
              <w:ind w:left="0" w:right="0"/>
              <w:jc w:val="center"/>
              <w:textAlignment w:val="auto"/>
              <w:rPr>
                <w:rFonts w:ascii="Times New Roman" w:hAnsi="Times New Roman"/>
              </w:rPr>
            </w:pPr>
            <w:r w:rsidRPr="00C0764D">
              <w:rPr>
                <w:rFonts w:ascii="Times New Roman" w:hAnsi="Times New Roman"/>
                <w:sz w:val="22"/>
                <w:szCs w:val="22"/>
              </w:rPr>
              <w:t>K_K01</w:t>
            </w:r>
          </w:p>
        </w:tc>
        <w:tc>
          <w:tcPr>
            <w:tcW w:w="1596" w:type="dxa"/>
          </w:tcPr>
          <w:p w:rsidR="002C1136" w:rsidRPr="00C0764D" w:rsidP="002C1136">
            <w:pPr>
              <w:framePr w:wrap="auto"/>
              <w:widowControl/>
              <w:autoSpaceDE/>
              <w:autoSpaceDN/>
              <w:adjustRightInd/>
              <w:spacing w:after="0" w:line="240" w:lineRule="auto"/>
              <w:ind w:left="0" w:right="-1"/>
              <w:jc w:val="center"/>
              <w:textAlignment w:val="auto"/>
              <w:rPr>
                <w:rFonts w:ascii="Times New Roman" w:hAnsi="Times New Roman"/>
              </w:rPr>
            </w:pPr>
            <w:r w:rsidRPr="00C0764D">
              <w:rPr>
                <w:rFonts w:ascii="Times New Roman" w:hAnsi="Times New Roman"/>
                <w:sz w:val="22"/>
                <w:szCs w:val="22"/>
              </w:rPr>
              <w:t>P6S_KK</w:t>
            </w:r>
          </w:p>
          <w:p w:rsidR="002C1136" w:rsidRPr="00C0764D" w:rsidP="002C1136">
            <w:pPr>
              <w:framePr w:wrap="auto"/>
              <w:widowControl/>
              <w:autoSpaceDE/>
              <w:autoSpaceDN/>
              <w:adjustRightInd/>
              <w:spacing w:after="0" w:line="240" w:lineRule="auto"/>
              <w:ind w:left="0" w:right="0"/>
              <w:jc w:val="center"/>
              <w:textAlignment w:val="auto"/>
              <w:rPr>
                <w:rFonts w:ascii="Times New Roman" w:hAnsi="Times New Roman"/>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4B539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C35C55">
            <w:pPr>
              <w:framePr w:wrap="auto"/>
              <w:widowControl/>
              <w:autoSpaceDE/>
              <w:autoSpaceDN/>
              <w:adjustRightInd/>
              <w:spacing w:after="0" w:line="240" w:lineRule="auto"/>
              <w:ind w:left="0" w:right="0"/>
              <w:jc w:val="both"/>
              <w:textAlignment w:val="auto"/>
              <w:rPr>
                <w:rFonts w:ascii="Times New Roman" w:hAnsi="Times New Roman"/>
                <w:sz w:val="22"/>
                <w:szCs w:val="22"/>
              </w:rPr>
            </w:pPr>
            <w:r w:rsidRPr="00821AC5" w:rsidR="002C1136">
              <w:rPr>
                <w:rFonts w:ascii="Times New Roman" w:hAnsi="Times New Roman"/>
                <w:sz w:val="22"/>
                <w:szCs w:val="22"/>
              </w:rPr>
              <w:t xml:space="preserve">wykład multimedialny, tablica kreda,  ćwiczenia laboratoryjne rysunkowe częściowo z wykorzystaniem </w:t>
            </w:r>
            <w:r w:rsidR="002C1136">
              <w:rPr>
                <w:rFonts w:ascii="Times New Roman" w:hAnsi="Times New Roman"/>
                <w:sz w:val="22"/>
                <w:szCs w:val="22"/>
              </w:rPr>
              <w:t>programu komputerowego</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6D25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6D2502">
            <w:pPr>
              <w:framePr w:wrap="auto"/>
              <w:widowControl/>
              <w:autoSpaceDE/>
              <w:autoSpaceDN/>
              <w:adjustRightInd/>
              <w:spacing w:after="0" w:line="240" w:lineRule="auto"/>
              <w:ind w:left="34" w:right="0"/>
              <w:jc w:val="both"/>
              <w:textAlignment w:val="auto"/>
              <w:rPr>
                <w:rFonts w:ascii="Times New Roman" w:hAnsi="Times New Roman"/>
                <w:b/>
                <w:sz w:val="22"/>
                <w:szCs w:val="22"/>
              </w:rPr>
            </w:pPr>
            <w:r w:rsidR="002C1136">
              <w:rPr>
                <w:rFonts w:ascii="Times New Roman" w:hAnsi="Times New Roman"/>
                <w:sz w:val="22"/>
                <w:szCs w:val="22"/>
              </w:rPr>
              <w:t>Wykład – kolokwium pisemne, Ćwiczenia laboratoryjne – kolo</w:t>
            </w:r>
            <w:r w:rsidR="002C1136">
              <w:rPr>
                <w:rFonts w:ascii="Times New Roman" w:hAnsi="Times New Roman"/>
                <w:sz w:val="22"/>
                <w:szCs w:val="22"/>
              </w:rPr>
              <w:t>kwium pisemne, zaliczenie prac kontrolnych</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Tr="00C441F7">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shd w:val="clear" w:color="auto" w:fill="F2F2F2"/>
          </w:tcPr>
          <w:p w:rsidR="00E55C25" w:rsidRPr="00B86DC9" w:rsidP="006D2502">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Pr>
          <w:p w:rsidR="002C1136" w:rsidRPr="00805AEB" w:rsidP="00805AEB">
            <w:pPr>
              <w:framePr w:wrap="auto"/>
              <w:widowControl/>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40" w:lineRule="auto"/>
              <w:ind w:left="0" w:right="0"/>
              <w:jc w:val="left"/>
              <w:textAlignment w:val="auto"/>
              <w:rPr>
                <w:rFonts w:ascii="Times New Roman" w:hAnsi="Times New Roman"/>
                <w:b/>
                <w:sz w:val="22"/>
                <w:szCs w:val="22"/>
              </w:rPr>
            </w:pPr>
            <w:r w:rsidRPr="00805AEB">
              <w:rPr>
                <w:rFonts w:ascii="Times New Roman" w:hAnsi="Times New Roman"/>
                <w:b/>
                <w:sz w:val="22"/>
                <w:szCs w:val="22"/>
              </w:rPr>
              <w:t xml:space="preserve">Wykład </w:t>
            </w:r>
          </w:p>
          <w:p w:rsidR="002C1136" w:rsidRPr="00805AEB" w:rsidP="00805AEB">
            <w:pPr>
              <w:framePr w:wrap="auto"/>
              <w:widowControl/>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40" w:lineRule="auto"/>
              <w:ind w:left="0" w:right="0"/>
              <w:jc w:val="left"/>
              <w:textAlignment w:val="auto"/>
              <w:rPr>
                <w:rFonts w:ascii="Times New Roman" w:hAnsi="Times New Roman"/>
                <w:iCs/>
                <w:sz w:val="22"/>
                <w:szCs w:val="22"/>
              </w:rPr>
            </w:pPr>
            <w:r w:rsidRPr="00805AEB">
              <w:rPr>
                <w:rFonts w:ascii="Times New Roman" w:hAnsi="Times New Roman"/>
                <w:sz w:val="22"/>
                <w:szCs w:val="22"/>
              </w:rPr>
              <w:t>Metody odwzorowania elementów przestrzeni</w:t>
            </w:r>
          </w:p>
          <w:p w:rsidR="002C1136" w:rsidRPr="00805AEB" w:rsidP="00805AEB">
            <w:pPr>
              <w:framePr w:wrap="auto"/>
              <w:widowControl/>
              <w:autoSpaceDE w:val="0"/>
              <w:autoSpaceDN w:val="0"/>
              <w:adjustRightInd/>
              <w:spacing w:after="0" w:line="240" w:lineRule="auto"/>
              <w:ind w:left="0" w:right="0"/>
              <w:jc w:val="both"/>
              <w:textAlignment w:val="auto"/>
              <w:rPr>
                <w:rFonts w:ascii="Times New Roman" w:hAnsi="Times New Roman"/>
                <w:sz w:val="22"/>
                <w:szCs w:val="22"/>
              </w:rPr>
            </w:pPr>
            <w:r w:rsidRPr="00805AEB">
              <w:rPr>
                <w:rFonts w:ascii="Times New Roman" w:hAnsi="Times New Roman"/>
                <w:sz w:val="22"/>
                <w:szCs w:val="22"/>
              </w:rPr>
              <w:t xml:space="preserve">Rzut prostokątny – cechowany: odwzorowanie podstawowych elementów </w:t>
              <w:br/>
              <w:t>i tworó</w:t>
            </w:r>
            <w:r w:rsidRPr="00805AEB">
              <w:rPr>
                <w:rFonts w:ascii="Times New Roman" w:hAnsi="Times New Roman"/>
                <w:sz w:val="22"/>
                <w:szCs w:val="22"/>
              </w:rPr>
              <w:t>w przestrzeni, podstawowe konstrukcje, odwzorowanie terenu (powierzchni topograficznej)</w:t>
            </w:r>
          </w:p>
          <w:p w:rsidR="002C1136" w:rsidRPr="00805AEB" w:rsidP="00805AEB">
            <w:pPr>
              <w:framePr w:wrap="auto"/>
              <w:widowControl/>
              <w:autoSpaceDE w:val="0"/>
              <w:autoSpaceDN w:val="0"/>
              <w:adjustRightInd/>
              <w:spacing w:after="0" w:line="240" w:lineRule="auto"/>
              <w:ind w:left="0" w:right="0"/>
              <w:jc w:val="both"/>
              <w:textAlignment w:val="auto"/>
              <w:rPr>
                <w:rFonts w:ascii="Times New Roman" w:hAnsi="Times New Roman"/>
                <w:sz w:val="22"/>
                <w:szCs w:val="22"/>
              </w:rPr>
            </w:pPr>
            <w:r w:rsidRPr="00805AEB">
              <w:rPr>
                <w:rFonts w:ascii="Times New Roman" w:hAnsi="Times New Roman"/>
                <w:sz w:val="22"/>
                <w:szCs w:val="22"/>
              </w:rPr>
              <w:t>Rzut prostokątny – metoda Monge`a: odwzorowanie podsta</w:t>
            </w:r>
            <w:r w:rsidRPr="00805AEB">
              <w:rPr>
                <w:rFonts w:ascii="Times New Roman" w:hAnsi="Times New Roman"/>
                <w:sz w:val="22"/>
                <w:szCs w:val="22"/>
              </w:rPr>
              <w:t>wowych elementów i tworów przestrzeni, podstawowe konstrukcje,  kłady,  transformacja. Podstawowe wiadomości o powierzchniachw aspekcie ich praktycznego zastosowania.</w:t>
            </w:r>
          </w:p>
          <w:p w:rsidR="002C1136" w:rsidRPr="00805AEB" w:rsidP="00805AEB">
            <w:pPr>
              <w:framePr w:wrap="auto"/>
              <w:widowControl/>
              <w:autoSpaceDE w:val="0"/>
              <w:autoSpaceDN w:val="0"/>
              <w:adjustRightInd/>
              <w:spacing w:after="0" w:line="240" w:lineRule="auto"/>
              <w:ind w:left="0" w:right="0"/>
              <w:jc w:val="both"/>
              <w:textAlignment w:val="auto"/>
              <w:rPr>
                <w:rFonts w:ascii="Times New Roman" w:hAnsi="Times New Roman"/>
                <w:sz w:val="22"/>
                <w:szCs w:val="22"/>
              </w:rPr>
            </w:pPr>
            <w:r w:rsidRPr="00805AEB">
              <w:rPr>
                <w:rFonts w:ascii="Times New Roman" w:hAnsi="Times New Roman"/>
                <w:sz w:val="22"/>
                <w:szCs w:val="22"/>
              </w:rPr>
              <w:t>Rzut równoległy – aksonometria prostokątna i ukośna.</w:t>
            </w:r>
          </w:p>
          <w:p w:rsidR="002C1136" w:rsidRPr="00805AEB" w:rsidP="00805AEB">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40" w:lineRule="auto"/>
              <w:ind w:left="0" w:right="0"/>
              <w:jc w:val="left"/>
              <w:textAlignment w:val="auto"/>
              <w:rPr>
                <w:rFonts w:ascii="Times New Roman" w:hAnsi="Times New Roman"/>
                <w:b/>
                <w:sz w:val="22"/>
                <w:szCs w:val="22"/>
              </w:rPr>
            </w:pPr>
            <w:r w:rsidRPr="00805AEB">
              <w:rPr>
                <w:rFonts w:ascii="Times New Roman" w:hAnsi="Times New Roman"/>
                <w:b/>
                <w:sz w:val="22"/>
                <w:szCs w:val="22"/>
              </w:rPr>
              <w:t xml:space="preserve">Ćwiczenia laboratoryjne </w:t>
            </w:r>
          </w:p>
          <w:p w:rsidR="002C1136" w:rsidRPr="00805AEB" w:rsidP="00805AEB">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40" w:lineRule="auto"/>
              <w:ind w:left="0" w:right="0"/>
              <w:jc w:val="left"/>
              <w:textAlignment w:val="auto"/>
              <w:rPr>
                <w:rFonts w:ascii="Times New Roman" w:hAnsi="Times New Roman"/>
                <w:sz w:val="22"/>
                <w:szCs w:val="22"/>
              </w:rPr>
            </w:pPr>
            <w:r w:rsidRPr="00805AEB">
              <w:rPr>
                <w:rFonts w:ascii="Times New Roman" w:hAnsi="Times New Roman"/>
                <w:sz w:val="22"/>
                <w:szCs w:val="22"/>
              </w:rPr>
              <w:t xml:space="preserve">Rozwiązywanie zadań związanych z metodami odwzorowania elementów przestrzeni wchodzących w zakres wykładów. </w:t>
            </w:r>
          </w:p>
          <w:p w:rsidR="00E55C25" w:rsidRPr="00B86DC9" w:rsidP="00805AEB">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40" w:lineRule="auto"/>
              <w:ind w:left="0" w:right="0"/>
              <w:jc w:val="left"/>
              <w:textAlignment w:val="auto"/>
              <w:rPr>
                <w:rFonts w:ascii="Times New Roman" w:hAnsi="Times New Roman"/>
                <w:iCs/>
                <w:color w:val="000000"/>
                <w:sz w:val="22"/>
                <w:szCs w:val="22"/>
              </w:rPr>
            </w:pPr>
            <w:r w:rsidRPr="00805AEB" w:rsidR="002C1136">
              <w:rPr>
                <w:rFonts w:ascii="Times New Roman" w:hAnsi="Times New Roman"/>
                <w:sz w:val="22"/>
                <w:szCs w:val="22"/>
              </w:rPr>
              <w:t>Zasady rysunku technicznego. Zastosowanie oprogramowania typu CAD w rysunku technicznym.</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framePr w:wrap="auto"/>
        <w:widowControl/>
        <w:autoSpaceDE/>
        <w:autoSpaceDN/>
        <w:adjustRightInd/>
        <w:spacing w:before="120" w:after="120" w:line="240" w:lineRule="auto"/>
        <w:ind w:left="0" w:right="0"/>
        <w:jc w:val="both"/>
        <w:textAlignment w:val="auto"/>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2C1136">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E55C25" w:rsidRPr="002851F8" w:rsidP="0017207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rsidTr="002C1136">
        <w:tblPrEx>
          <w:tblW w:w="9639" w:type="dxa"/>
          <w:jc w:val="center"/>
          <w:tblLook w:val="00A0"/>
        </w:tblPrEx>
        <w:trPr>
          <w:jc w:val="center"/>
        </w:trPr>
        <w:tc>
          <w:tcPr>
            <w:tcW w:w="1347" w:type="dxa"/>
            <w:vMerge/>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b/>
                <w:color w:val="000000"/>
                <w:sz w:val="22"/>
                <w:szCs w:val="22"/>
              </w:rPr>
            </w:pP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t>
            </w:r>
          </w:p>
        </w:tc>
      </w:tr>
      <w:tr w:rsidTr="002C1136">
        <w:tblPrEx>
          <w:tblW w:w="9639" w:type="dxa"/>
          <w:jc w:val="center"/>
          <w:tblLook w:val="00A0"/>
        </w:tblPrEx>
        <w:trPr>
          <w:trHeight w:val="283"/>
          <w:jc w:val="center"/>
        </w:trPr>
        <w:tc>
          <w:tcPr>
            <w:tcW w:w="1347"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60"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94"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342"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463"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373"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r>
      <w:tr w:rsidTr="002C1136">
        <w:tblPrEx>
          <w:tblW w:w="9639" w:type="dxa"/>
          <w:jc w:val="center"/>
          <w:tblLook w:val="00A0"/>
        </w:tblPrEx>
        <w:trPr>
          <w:trHeight w:val="283"/>
          <w:jc w:val="center"/>
        </w:trPr>
        <w:tc>
          <w:tcPr>
            <w:tcW w:w="1347"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60"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94"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342"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463"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373"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r>
      <w:tr w:rsidTr="002C1136">
        <w:tblPrEx>
          <w:tblW w:w="9639" w:type="dxa"/>
          <w:jc w:val="center"/>
          <w:tblLook w:val="00A0"/>
        </w:tblPrEx>
        <w:trPr>
          <w:trHeight w:val="283"/>
          <w:jc w:val="center"/>
        </w:trPr>
        <w:tc>
          <w:tcPr>
            <w:tcW w:w="1347"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60"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94"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c>
          <w:tcPr>
            <w:tcW w:w="1342"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463"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Pr>
                <w:rFonts w:ascii="Times New Roman" w:hAnsi="Times New Roman"/>
                <w:color w:val="000000"/>
                <w:sz w:val="22"/>
                <w:szCs w:val="22"/>
              </w:rPr>
              <w:t>x</w:t>
            </w:r>
          </w:p>
        </w:tc>
        <w:tc>
          <w:tcPr>
            <w:tcW w:w="1373" w:type="dxa"/>
          </w:tcPr>
          <w:p w:rsidR="002C1136" w:rsidRPr="002851F8" w:rsidP="002C1136">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C441F7">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2C1136" w:rsidRPr="00B86DC9" w:rsidP="002C1136">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Pr>
          <w:p w:rsidR="002C1136" w:rsidRPr="00210B3D" w:rsidP="002C1136">
            <w:pPr>
              <w:framePr w:wrap="auto"/>
              <w:widowControl/>
              <w:autoSpaceDE w:val="0"/>
              <w:autoSpaceDN w:val="0"/>
              <w:adjustRightInd/>
              <w:spacing w:after="0" w:line="240" w:lineRule="auto"/>
              <w:ind w:left="0" w:right="0"/>
              <w:jc w:val="both"/>
              <w:textAlignment w:val="auto"/>
              <w:rPr>
                <w:rFonts w:ascii="Times New Roman" w:hAnsi="Times New Roman"/>
                <w:iCs/>
                <w:sz w:val="20"/>
                <w:szCs w:val="20"/>
              </w:rPr>
            </w:pPr>
            <w:r w:rsidRPr="00210B3D">
              <w:rPr>
                <w:rFonts w:ascii="Times New Roman" w:hAnsi="Times New Roman"/>
                <w:iCs/>
                <w:sz w:val="20"/>
                <w:szCs w:val="20"/>
              </w:rPr>
              <w:t xml:space="preserve">1. Otto E., Otto F., 1998. Podręcznik geometrii wykreślnej. Wydawnictwo Naukowe PWN, Warszawa. </w:t>
            </w:r>
          </w:p>
          <w:p w:rsidR="002C1136" w:rsidRPr="00210B3D" w:rsidP="002C1136">
            <w:pPr>
              <w:framePr w:wrap="auto"/>
              <w:widowControl/>
              <w:autoSpaceDE w:val="0"/>
              <w:autoSpaceDN w:val="0"/>
              <w:adjustRightInd/>
              <w:spacing w:after="0" w:line="240" w:lineRule="auto"/>
              <w:ind w:left="0" w:right="0"/>
              <w:jc w:val="both"/>
              <w:textAlignment w:val="auto"/>
              <w:rPr>
                <w:rFonts w:ascii="Times New Roman" w:hAnsi="Times New Roman"/>
                <w:iCs/>
                <w:sz w:val="20"/>
                <w:szCs w:val="20"/>
              </w:rPr>
            </w:pPr>
            <w:r>
              <w:rPr>
                <w:rFonts w:ascii="Times New Roman" w:hAnsi="Times New Roman"/>
                <w:sz w:val="20"/>
                <w:szCs w:val="20"/>
              </w:rPr>
              <w:t xml:space="preserve">2. </w:t>
            </w:r>
            <w:r w:rsidRPr="00210B3D">
              <w:rPr>
                <w:rFonts w:ascii="Times New Roman" w:hAnsi="Times New Roman"/>
                <w:sz w:val="20"/>
                <w:szCs w:val="20"/>
              </w:rPr>
              <w:t>Skowroński W., Miśniakiewicz E.,  2007. Rysunek techniczny budowlany. Arkady, Warszawa.</w:t>
            </w:r>
          </w:p>
          <w:p w:rsidR="002C1136" w:rsidRPr="00B86DC9" w:rsidP="002C1136">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Pr>
                <w:rFonts w:ascii="Times New Roman" w:hAnsi="Times New Roman"/>
                <w:sz w:val="20"/>
                <w:szCs w:val="20"/>
              </w:rPr>
              <w:t xml:space="preserve">3. </w:t>
            </w:r>
            <w:r w:rsidRPr="00210B3D">
              <w:rPr>
                <w:rFonts w:ascii="Times New Roman" w:hAnsi="Times New Roman"/>
                <w:sz w:val="20"/>
                <w:szCs w:val="20"/>
              </w:rPr>
              <w:t>Polskie Normy ISO.</w:t>
            </w:r>
          </w:p>
        </w:tc>
      </w:tr>
      <w:tr w:rsidTr="00C441F7">
        <w:tblPrEx>
          <w:tblW w:w="9638" w:type="dxa"/>
          <w:jc w:val="center"/>
          <w:tblLook w:val="00A0"/>
        </w:tblPrEx>
        <w:trPr>
          <w:jc w:val="center"/>
        </w:trPr>
        <w:tc>
          <w:tcPr>
            <w:tcW w:w="1789" w:type="dxa"/>
            <w:shd w:val="clear" w:color="auto" w:fill="F2F2F2"/>
          </w:tcPr>
          <w:p w:rsidR="002C1136" w:rsidRPr="00B86DC9" w:rsidP="002C1136">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Pr>
          <w:p w:rsidR="002C1136" w:rsidRPr="00210B3D" w:rsidP="002C1136">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sz w:val="20"/>
                <w:szCs w:val="20"/>
              </w:rPr>
            </w:pPr>
            <w:r>
              <w:rPr>
                <w:rFonts w:ascii="Times New Roman" w:hAnsi="Times New Roman"/>
                <w:iCs/>
                <w:sz w:val="20"/>
                <w:szCs w:val="20"/>
              </w:rPr>
              <w:t xml:space="preserve">1. </w:t>
            </w:r>
            <w:r w:rsidRPr="00210B3D">
              <w:rPr>
                <w:rFonts w:ascii="Times New Roman" w:hAnsi="Times New Roman"/>
                <w:iCs/>
                <w:sz w:val="20"/>
                <w:szCs w:val="20"/>
              </w:rPr>
              <w:t>Lewandowski Z.,  1990. Geometria wykreślna. Państwowe Wydawnictwo Naukowe, Warszawa.</w:t>
            </w:r>
          </w:p>
          <w:p w:rsidR="002C1136" w:rsidRPr="00210B3D" w:rsidP="002C1136">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sz w:val="20"/>
                <w:szCs w:val="20"/>
              </w:rPr>
            </w:pPr>
            <w:r>
              <w:rPr>
                <w:rFonts w:ascii="Times New Roman" w:hAnsi="Times New Roman"/>
                <w:color w:val="000000"/>
                <w:sz w:val="20"/>
                <w:szCs w:val="20"/>
              </w:rPr>
              <w:t xml:space="preserve">2. </w:t>
            </w:r>
            <w:r w:rsidRPr="00210B3D">
              <w:rPr>
                <w:rFonts w:ascii="Times New Roman" w:hAnsi="Times New Roman"/>
                <w:color w:val="000000"/>
                <w:sz w:val="20"/>
                <w:szCs w:val="20"/>
              </w:rPr>
              <w:t xml:space="preserve">Pikoń A., AutoCAD 2013 PL. Pierwsze kroki, Helion, Gliwice </w:t>
            </w:r>
          </w:p>
          <w:p w:rsidR="002C1136" w:rsidRPr="00383A3F" w:rsidP="002C1136">
            <w:pPr>
              <w:framePr w:wrap="auto"/>
              <w:widowControl/>
              <w:autoSpaceDE w:val="0"/>
              <w:autoSpaceDN w:val="0"/>
              <w:adjustRightInd/>
              <w:spacing w:after="0" w:line="240" w:lineRule="auto"/>
              <w:ind w:left="0" w:right="0"/>
              <w:jc w:val="both"/>
              <w:textAlignment w:val="auto"/>
              <w:rPr>
                <w:rFonts w:ascii="Times New Roman" w:hAnsi="Times New Roman"/>
                <w:i/>
                <w:color w:val="000000"/>
                <w:sz w:val="20"/>
                <w:szCs w:val="20"/>
              </w:rPr>
            </w:pPr>
            <w:r>
              <w:rPr>
                <w:rFonts w:ascii="Times New Roman" w:hAnsi="Times New Roman"/>
                <w:color w:val="000000"/>
                <w:sz w:val="20"/>
                <w:szCs w:val="20"/>
              </w:rPr>
              <w:t xml:space="preserve">3. </w:t>
            </w:r>
            <w:r w:rsidRPr="00210B3D">
              <w:rPr>
                <w:rFonts w:ascii="Times New Roman" w:hAnsi="Times New Roman"/>
                <w:color w:val="000000"/>
                <w:sz w:val="20"/>
                <w:szCs w:val="20"/>
              </w:rPr>
              <w:t xml:space="preserve">Babiuch </w:t>
            </w:r>
            <w:r>
              <w:rPr>
                <w:rFonts w:ascii="Times New Roman" w:hAnsi="Times New Roman"/>
                <w:color w:val="000000"/>
                <w:sz w:val="20"/>
                <w:szCs w:val="20"/>
              </w:rPr>
              <w:t>M</w:t>
            </w:r>
            <w:r w:rsidRPr="00210B3D">
              <w:rPr>
                <w:rFonts w:ascii="Times New Roman" w:hAnsi="Times New Roman"/>
                <w:color w:val="000000"/>
                <w:sz w:val="20"/>
                <w:szCs w:val="20"/>
              </w:rPr>
              <w:t>. 2013</w:t>
            </w:r>
            <w:r>
              <w:rPr>
                <w:rFonts w:ascii="Times New Roman" w:hAnsi="Times New Roman"/>
                <w:color w:val="000000"/>
                <w:sz w:val="20"/>
                <w:szCs w:val="20"/>
              </w:rPr>
              <w:t>.</w:t>
            </w:r>
            <w:r w:rsidRPr="00210B3D">
              <w:rPr>
                <w:rFonts w:ascii="Times New Roman" w:hAnsi="Times New Roman"/>
                <w:color w:val="000000"/>
                <w:sz w:val="20"/>
                <w:szCs w:val="20"/>
              </w:rPr>
              <w:t>AutoCAD 2012 i 2012 PL. Ćwiczenia praktyczne</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C441F7">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2851F8">
              <w:rPr>
                <w:rFonts w:ascii="Times New Roman" w:hAnsi="Times New Roman"/>
                <w:sz w:val="22"/>
                <w:szCs w:val="22"/>
              </w:rPr>
              <w:t>Aktywność studenta</w:t>
            </w:r>
          </w:p>
        </w:tc>
        <w:tc>
          <w:tcPr>
            <w:tcW w:w="239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Pr="002851F8">
              <w:rPr>
                <w:rFonts w:ascii="Times New Roman" w:hAnsi="Times New Roman"/>
                <w:sz w:val="22"/>
                <w:szCs w:val="22"/>
              </w:rPr>
              <w:t>(podano przykładowe)</w:t>
            </w:r>
          </w:p>
        </w:tc>
      </w:tr>
      <w:tr w:rsidTr="00172078">
        <w:tblPrEx>
          <w:tblW w:w="9639" w:type="dxa"/>
          <w:jc w:val="center"/>
          <w:tblLook w:val="00A0"/>
        </w:tblPrEx>
        <w:trPr>
          <w:trHeight w:val="340"/>
          <w:jc w:val="center"/>
        </w:trPr>
        <w:tc>
          <w:tcPr>
            <w:tcW w:w="2978" w:type="dxa"/>
            <w:vMerge w:val="restart"/>
          </w:tcPr>
          <w:p w:rsidR="002635FC" w:rsidRPr="002851F8" w:rsidP="00172078">
            <w:pPr>
              <w:framePr w:wrap="auto"/>
              <w:widowControl/>
              <w:autoSpaceDE/>
              <w:autoSpaceDN/>
              <w:adjustRightInd/>
              <w:spacing w:after="0" w:line="240" w:lineRule="auto"/>
              <w:ind w:left="0" w:right="0"/>
              <w:jc w:val="left"/>
              <w:textAlignment w:val="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Pr>
          <w:p w:rsidR="002635FC" w:rsidRPr="002851F8" w:rsidP="001018F5">
            <w:pPr>
              <w:framePr w:wrap="auto"/>
              <w:widowControl/>
              <w:autoSpaceDE/>
              <w:autoSpaceDN/>
              <w:adjustRightInd/>
              <w:spacing w:after="0" w:line="240" w:lineRule="auto"/>
              <w:ind w:left="88" w:right="0"/>
              <w:jc w:val="left"/>
              <w:textAlignment w:val="auto"/>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2635FC" w:rsidRPr="002851F8" w:rsidP="002851F8">
            <w:pPr>
              <w:framePr w:wrap="auto"/>
              <w:widowControl/>
              <w:autoSpaceDE/>
              <w:autoSpaceDN/>
              <w:adjustRightInd/>
              <w:spacing w:after="0" w:line="240" w:lineRule="auto"/>
              <w:ind w:left="0" w:right="0"/>
              <w:jc w:val="center"/>
              <w:textAlignment w:val="auto"/>
              <w:rPr>
                <w:rFonts w:ascii="Times New Roman" w:hAnsi="Times New Roman"/>
                <w:sz w:val="22"/>
                <w:szCs w:val="22"/>
              </w:rPr>
            </w:pPr>
            <w:r w:rsidR="00130626">
              <w:rPr>
                <w:rFonts w:ascii="Times New Roman" w:hAnsi="Times New Roman"/>
                <w:sz w:val="22"/>
                <w:szCs w:val="22"/>
              </w:rPr>
              <w:t>45</w:t>
            </w:r>
          </w:p>
        </w:tc>
      </w:tr>
      <w:tr w:rsidTr="00172078">
        <w:tblPrEx>
          <w:tblW w:w="9639" w:type="dxa"/>
          <w:jc w:val="center"/>
          <w:tblLook w:val="00A0"/>
        </w:tblPrEx>
        <w:trPr>
          <w:trHeight w:val="271"/>
          <w:jc w:val="center"/>
        </w:trPr>
        <w:tc>
          <w:tcPr>
            <w:tcW w:w="2978" w:type="dxa"/>
            <w:vMerge/>
          </w:tcPr>
          <w:p w:rsidR="002635FC" w:rsidRPr="00C441F7" w:rsidP="002635FC">
            <w:pPr>
              <w:framePr w:wrap="auto"/>
              <w:widowControl/>
              <w:autoSpaceDE/>
              <w:autoSpaceDN/>
              <w:adjustRightInd/>
              <w:spacing w:after="0" w:line="240" w:lineRule="auto"/>
              <w:ind w:left="0" w:right="0"/>
              <w:jc w:val="left"/>
              <w:textAlignment w:val="auto"/>
              <w:rPr>
                <w:rFonts w:ascii="Times New Roman" w:hAnsi="Times New Roman"/>
                <w:color w:val="000000"/>
                <w:sz w:val="22"/>
                <w:szCs w:val="22"/>
              </w:rPr>
            </w:pPr>
          </w:p>
        </w:tc>
        <w:tc>
          <w:tcPr>
            <w:tcW w:w="4268" w:type="dxa"/>
          </w:tcPr>
          <w:p w:rsidR="002635FC" w:rsidRPr="00C441F7" w:rsidP="002635FC">
            <w:pPr>
              <w:framePr w:wrap="auto"/>
              <w:widowControl/>
              <w:autoSpaceDE/>
              <w:autoSpaceDN/>
              <w:adjustRightInd/>
              <w:spacing w:after="0" w:line="240" w:lineRule="auto"/>
              <w:ind w:left="88" w:right="0"/>
              <w:jc w:val="left"/>
              <w:textAlignment w:val="auto"/>
              <w:rPr>
                <w:rFonts w:ascii="Times New Roman" w:hAnsi="Times New Roman"/>
                <w:color w:val="000000"/>
                <w:sz w:val="22"/>
                <w:szCs w:val="22"/>
              </w:rPr>
            </w:pPr>
            <w:r w:rsidRPr="00C441F7">
              <w:rPr>
                <w:rFonts w:ascii="Times New Roman" w:hAnsi="Times New Roman"/>
                <w:color w:val="000000"/>
                <w:sz w:val="22"/>
                <w:szCs w:val="22"/>
              </w:rPr>
              <w:t xml:space="preserve">Konsultacje </w:t>
            </w:r>
          </w:p>
        </w:tc>
        <w:tc>
          <w:tcPr>
            <w:tcW w:w="2393" w:type="dxa"/>
          </w:tcPr>
          <w:p w:rsidR="002635FC" w:rsidRPr="00C441F7"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00A05D36">
              <w:rPr>
                <w:rFonts w:ascii="Times New Roman" w:hAnsi="Times New Roman"/>
                <w:color w:val="000000"/>
                <w:sz w:val="22"/>
                <w:szCs w:val="22"/>
              </w:rPr>
              <w:t>5</w:t>
            </w:r>
          </w:p>
        </w:tc>
      </w:tr>
      <w:tr w:rsidTr="00172078">
        <w:tblPrEx>
          <w:tblW w:w="9639" w:type="dxa"/>
          <w:jc w:val="center"/>
          <w:tblLook w:val="00A0"/>
        </w:tblPrEx>
        <w:trPr>
          <w:trHeight w:val="177"/>
          <w:jc w:val="center"/>
        </w:trPr>
        <w:tc>
          <w:tcPr>
            <w:tcW w:w="2978" w:type="dxa"/>
            <w:vMerge w:val="restart"/>
          </w:tcPr>
          <w:p w:rsidR="00146040" w:rsidRPr="00C441F7" w:rsidP="00172078">
            <w:pPr>
              <w:framePr w:wrap="auto"/>
              <w:widowControl/>
              <w:autoSpaceDE/>
              <w:autoSpaceDN/>
              <w:adjustRightInd/>
              <w:spacing w:after="0" w:line="240" w:lineRule="auto"/>
              <w:ind w:left="0" w:right="0"/>
              <w:jc w:val="left"/>
              <w:textAlignment w:val="auto"/>
              <w:rPr>
                <w:rFonts w:ascii="Times New Roman" w:hAnsi="Times New Roman"/>
                <w:color w:val="000000"/>
                <w:sz w:val="22"/>
                <w:szCs w:val="22"/>
              </w:rPr>
            </w:pPr>
          </w:p>
          <w:p w:rsidR="00146040" w:rsidRPr="00C441F7" w:rsidP="002635FC">
            <w:pPr>
              <w:framePr w:wrap="auto"/>
              <w:widowControl/>
              <w:autoSpaceDE/>
              <w:autoSpaceDN/>
              <w:adjustRightInd/>
              <w:spacing w:after="0" w:line="240" w:lineRule="auto"/>
              <w:ind w:left="0" w:right="0"/>
              <w:jc w:val="left"/>
              <w:textAlignment w:val="auto"/>
              <w:rPr>
                <w:rFonts w:ascii="Times New Roman" w:hAnsi="Times New Roman"/>
                <w:color w:val="000000"/>
                <w:sz w:val="22"/>
                <w:szCs w:val="22"/>
              </w:rPr>
            </w:pPr>
            <w:r w:rsidRPr="00C441F7" w:rsidR="00172078">
              <w:rPr>
                <w:rFonts w:ascii="Times New Roman" w:hAnsi="Times New Roman"/>
                <w:color w:val="000000"/>
                <w:sz w:val="22"/>
                <w:szCs w:val="22"/>
              </w:rPr>
              <w:t xml:space="preserve">Praca własna studenta </w:t>
            </w:r>
          </w:p>
        </w:tc>
        <w:tc>
          <w:tcPr>
            <w:tcW w:w="4268" w:type="dxa"/>
          </w:tcPr>
          <w:p w:rsidR="00146040" w:rsidRPr="00C441F7" w:rsidP="002635FC">
            <w:pPr>
              <w:framePr w:wrap="auto"/>
              <w:widowControl/>
              <w:autoSpaceDE/>
              <w:autoSpaceDN/>
              <w:adjustRightInd/>
              <w:spacing w:after="0" w:line="240" w:lineRule="auto"/>
              <w:ind w:left="88" w:right="0"/>
              <w:jc w:val="left"/>
              <w:textAlignment w:val="auto"/>
              <w:rPr>
                <w:rFonts w:ascii="Times New Roman" w:hAnsi="Times New Roman"/>
                <w:color w:val="000000"/>
                <w:sz w:val="22"/>
                <w:szCs w:val="22"/>
              </w:rPr>
            </w:pPr>
            <w:r w:rsidRPr="00C441F7">
              <w:rPr>
                <w:rFonts w:ascii="Times New Roman" w:hAnsi="Times New Roman"/>
                <w:color w:val="000000"/>
                <w:sz w:val="22"/>
                <w:szCs w:val="22"/>
              </w:rPr>
              <w:t>Przygotowanie do zajęć</w:t>
            </w:r>
          </w:p>
        </w:tc>
        <w:tc>
          <w:tcPr>
            <w:tcW w:w="2393" w:type="dxa"/>
          </w:tcPr>
          <w:p w:rsidR="00146040" w:rsidRPr="00C441F7" w:rsidP="00EB7940">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002C1136">
              <w:rPr>
                <w:rFonts w:ascii="Times New Roman" w:hAnsi="Times New Roman"/>
                <w:color w:val="000000"/>
                <w:sz w:val="22"/>
                <w:szCs w:val="22"/>
              </w:rPr>
              <w:t>10</w:t>
            </w:r>
          </w:p>
        </w:tc>
      </w:tr>
      <w:tr w:rsidTr="00172078">
        <w:tblPrEx>
          <w:tblW w:w="9639" w:type="dxa"/>
          <w:jc w:val="center"/>
          <w:tblLook w:val="00A0"/>
        </w:tblPrEx>
        <w:trPr>
          <w:trHeight w:val="137"/>
          <w:jc w:val="center"/>
        </w:trPr>
        <w:tc>
          <w:tcPr>
            <w:tcW w:w="2978" w:type="dxa"/>
            <w:vMerge/>
          </w:tcPr>
          <w:p w:rsidR="00146040" w:rsidRPr="00C441F7" w:rsidP="002635FC">
            <w:pPr>
              <w:framePr w:wrap="auto"/>
              <w:widowControl/>
              <w:autoSpaceDE/>
              <w:autoSpaceDN/>
              <w:adjustRightInd/>
              <w:spacing w:after="0" w:line="240" w:lineRule="auto"/>
              <w:ind w:left="0" w:right="0"/>
              <w:jc w:val="left"/>
              <w:textAlignment w:val="auto"/>
              <w:rPr>
                <w:rFonts w:ascii="Times New Roman" w:hAnsi="Times New Roman"/>
                <w:color w:val="000000"/>
                <w:sz w:val="22"/>
                <w:szCs w:val="22"/>
              </w:rPr>
            </w:pPr>
          </w:p>
        </w:tc>
        <w:tc>
          <w:tcPr>
            <w:tcW w:w="4268" w:type="dxa"/>
          </w:tcPr>
          <w:p w:rsidR="00146040" w:rsidRPr="00C441F7" w:rsidP="002635FC">
            <w:pPr>
              <w:framePr w:wrap="auto"/>
              <w:widowControl/>
              <w:autoSpaceDE/>
              <w:autoSpaceDN/>
              <w:adjustRightInd/>
              <w:spacing w:after="0" w:line="240" w:lineRule="auto"/>
              <w:ind w:left="88" w:right="0"/>
              <w:jc w:val="left"/>
              <w:textAlignment w:val="auto"/>
              <w:rPr>
                <w:rFonts w:ascii="Times New Roman" w:hAnsi="Times New Roman"/>
                <w:color w:val="000000"/>
                <w:sz w:val="22"/>
                <w:szCs w:val="22"/>
              </w:rPr>
            </w:pPr>
            <w:r w:rsidRPr="00C441F7">
              <w:rPr>
                <w:rFonts w:ascii="Times New Roman" w:hAnsi="Times New Roman"/>
                <w:color w:val="000000"/>
                <w:sz w:val="22"/>
                <w:szCs w:val="22"/>
              </w:rPr>
              <w:t>Studiowanie literatury</w:t>
            </w:r>
          </w:p>
        </w:tc>
        <w:tc>
          <w:tcPr>
            <w:tcW w:w="2393" w:type="dxa"/>
          </w:tcPr>
          <w:p w:rsidR="00146040" w:rsidRPr="00C441F7" w:rsidP="00EB7940">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00130626">
              <w:rPr>
                <w:rFonts w:ascii="Times New Roman" w:hAnsi="Times New Roman"/>
                <w:color w:val="000000"/>
                <w:sz w:val="22"/>
                <w:szCs w:val="22"/>
              </w:rPr>
              <w:t>5</w:t>
            </w:r>
          </w:p>
        </w:tc>
      </w:tr>
      <w:tr w:rsidTr="00172078">
        <w:tblPrEx>
          <w:tblW w:w="9639" w:type="dxa"/>
          <w:jc w:val="center"/>
          <w:tblLook w:val="00A0"/>
        </w:tblPrEx>
        <w:trPr>
          <w:trHeight w:val="340"/>
          <w:jc w:val="center"/>
        </w:trPr>
        <w:tc>
          <w:tcPr>
            <w:tcW w:w="2978" w:type="dxa"/>
            <w:vMerge/>
          </w:tcPr>
          <w:p w:rsidR="00146040" w:rsidRPr="00C441F7" w:rsidP="002635FC">
            <w:pPr>
              <w:framePr w:wrap="auto"/>
              <w:widowControl/>
              <w:autoSpaceDE/>
              <w:autoSpaceDN/>
              <w:adjustRightInd/>
              <w:spacing w:after="0" w:line="240" w:lineRule="auto"/>
              <w:ind w:left="0" w:right="0"/>
              <w:jc w:val="left"/>
              <w:textAlignment w:val="auto"/>
              <w:rPr>
                <w:rFonts w:ascii="Times New Roman" w:hAnsi="Times New Roman"/>
                <w:color w:val="000000"/>
                <w:sz w:val="22"/>
                <w:szCs w:val="22"/>
              </w:rPr>
            </w:pPr>
          </w:p>
        </w:tc>
        <w:tc>
          <w:tcPr>
            <w:tcW w:w="4268" w:type="dxa"/>
          </w:tcPr>
          <w:p w:rsidR="00146040" w:rsidRPr="00C441F7" w:rsidP="002635FC">
            <w:pPr>
              <w:framePr w:wrap="auto"/>
              <w:widowControl/>
              <w:autoSpaceDE/>
              <w:autoSpaceDN/>
              <w:adjustRightInd/>
              <w:spacing w:after="0" w:line="240" w:lineRule="auto"/>
              <w:ind w:left="88" w:right="0"/>
              <w:jc w:val="left"/>
              <w:textAlignment w:val="auto"/>
              <w:rPr>
                <w:rFonts w:ascii="Times New Roman" w:hAnsi="Times New Roman"/>
                <w:color w:val="000000"/>
                <w:sz w:val="22"/>
                <w:szCs w:val="22"/>
              </w:rPr>
            </w:pPr>
            <w:r w:rsidRPr="00C441F7">
              <w:rPr>
                <w:rFonts w:ascii="Times New Roman" w:hAnsi="Times New Roman"/>
                <w:color w:val="000000"/>
                <w:sz w:val="22"/>
                <w:szCs w:val="22"/>
              </w:rPr>
              <w:t xml:space="preserve">Inne (przygotowanie do egzaminu, zaliczeń, </w:t>
            </w:r>
          </w:p>
          <w:p w:rsidR="00146040" w:rsidRPr="00C441F7" w:rsidP="002635FC">
            <w:pPr>
              <w:framePr w:wrap="auto"/>
              <w:widowControl/>
              <w:autoSpaceDE/>
              <w:autoSpaceDN/>
              <w:adjustRightInd/>
              <w:spacing w:after="0" w:line="240" w:lineRule="auto"/>
              <w:ind w:left="88" w:right="0"/>
              <w:jc w:val="left"/>
              <w:textAlignment w:val="auto"/>
              <w:rPr>
                <w:rFonts w:ascii="Times New Roman" w:hAnsi="Times New Roman"/>
                <w:color w:val="000000"/>
                <w:sz w:val="22"/>
                <w:szCs w:val="22"/>
              </w:rPr>
            </w:pPr>
            <w:r w:rsidRPr="00C441F7">
              <w:rPr>
                <w:rFonts w:ascii="Times New Roman" w:hAnsi="Times New Roman"/>
                <w:color w:val="000000"/>
                <w:sz w:val="22"/>
                <w:szCs w:val="22"/>
              </w:rPr>
              <w:t>przygotowanie projektu itd.)</w:t>
            </w:r>
          </w:p>
        </w:tc>
        <w:tc>
          <w:tcPr>
            <w:tcW w:w="2393" w:type="dxa"/>
          </w:tcPr>
          <w:p w:rsidR="00146040" w:rsidRPr="00C441F7"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002C1136">
              <w:rPr>
                <w:rFonts w:ascii="Times New Roman" w:hAnsi="Times New Roman"/>
                <w:color w:val="000000"/>
                <w:sz w:val="22"/>
                <w:szCs w:val="22"/>
              </w:rPr>
              <w:t>10</w:t>
            </w:r>
          </w:p>
        </w:tc>
      </w:tr>
      <w:tr w:rsidTr="00C441F7">
        <w:tblPrEx>
          <w:tblW w:w="9639" w:type="dxa"/>
          <w:jc w:val="center"/>
          <w:tblLook w:val="00A0"/>
        </w:tblPrEx>
        <w:trPr>
          <w:trHeight w:val="340"/>
          <w:jc w:val="center"/>
        </w:trPr>
        <w:tc>
          <w:tcPr>
            <w:tcW w:w="7246" w:type="dxa"/>
            <w:gridSpan w:val="2"/>
            <w:shd w:val="clear" w:color="auto" w:fill="F2F2F2"/>
          </w:tcPr>
          <w:p w:rsidR="006D617A" w:rsidRPr="00C441F7" w:rsidP="00F448DF">
            <w:pPr>
              <w:framePr w:wrap="auto"/>
              <w:widowControl/>
              <w:autoSpaceDE/>
              <w:autoSpaceDN/>
              <w:adjustRightInd/>
              <w:spacing w:after="0" w:line="240" w:lineRule="auto"/>
              <w:ind w:left="0" w:right="0"/>
              <w:jc w:val="left"/>
              <w:textAlignment w:val="auto"/>
              <w:rPr>
                <w:rFonts w:ascii="Times New Roman" w:hAnsi="Times New Roman"/>
                <w:color w:val="000000"/>
                <w:sz w:val="22"/>
                <w:szCs w:val="22"/>
              </w:rPr>
            </w:pPr>
            <w:r w:rsidRPr="00C441F7">
              <w:rPr>
                <w:rFonts w:ascii="Times New Roman" w:hAnsi="Times New Roman"/>
                <w:color w:val="000000"/>
                <w:sz w:val="22"/>
                <w:szCs w:val="22"/>
              </w:rPr>
              <w:t>Łączny nakład pracy studenta</w:t>
            </w:r>
          </w:p>
        </w:tc>
        <w:tc>
          <w:tcPr>
            <w:tcW w:w="2393" w:type="dxa"/>
            <w:shd w:val="clear" w:color="auto" w:fill="F2F2F2"/>
          </w:tcPr>
          <w:p w:rsidR="006D617A" w:rsidRPr="00C441F7"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002C1136">
              <w:rPr>
                <w:rFonts w:ascii="Times New Roman" w:hAnsi="Times New Roman"/>
                <w:color w:val="000000"/>
                <w:sz w:val="22"/>
                <w:szCs w:val="22"/>
              </w:rPr>
              <w:t>75</w:t>
            </w:r>
          </w:p>
        </w:tc>
      </w:tr>
      <w:tr w:rsidTr="00C441F7">
        <w:tblPrEx>
          <w:tblW w:w="9639" w:type="dxa"/>
          <w:jc w:val="center"/>
          <w:tblLook w:val="00A0"/>
        </w:tblPrEx>
        <w:trPr>
          <w:trHeight w:val="397"/>
          <w:jc w:val="center"/>
        </w:trPr>
        <w:tc>
          <w:tcPr>
            <w:tcW w:w="7246" w:type="dxa"/>
            <w:gridSpan w:val="2"/>
            <w:shd w:val="clear" w:color="auto" w:fill="F2F2F2"/>
            <w:vAlign w:val="center"/>
          </w:tcPr>
          <w:p w:rsidR="006D617A" w:rsidRPr="00C441F7" w:rsidP="005A333D">
            <w:pPr>
              <w:framePr w:wrap="auto"/>
              <w:widowControl/>
              <w:autoSpaceDE/>
              <w:autoSpaceDN/>
              <w:adjustRightInd/>
              <w:spacing w:after="0" w:line="240" w:lineRule="auto"/>
              <w:ind w:left="0" w:right="0"/>
              <w:jc w:val="right"/>
              <w:textAlignment w:val="auto"/>
              <w:rPr>
                <w:rFonts w:ascii="Times New Roman" w:hAnsi="Times New Roman"/>
                <w:b/>
                <w:color w:val="000000"/>
                <w:sz w:val="22"/>
                <w:szCs w:val="22"/>
              </w:rPr>
            </w:pPr>
            <w:r w:rsidRPr="00C441F7">
              <w:rPr>
                <w:rFonts w:ascii="Times New Roman" w:hAnsi="Times New Roman"/>
                <w:color w:val="000000"/>
                <w:sz w:val="22"/>
                <w:szCs w:val="22"/>
              </w:rPr>
              <w:t xml:space="preserve"> </w:t>
            </w:r>
            <w:r w:rsidRPr="00C441F7">
              <w:rPr>
                <w:rFonts w:ascii="Times New Roman" w:hAnsi="Times New Roman"/>
                <w:b/>
                <w:color w:val="000000"/>
                <w:sz w:val="22"/>
                <w:szCs w:val="22"/>
              </w:rPr>
              <w:t xml:space="preserve">Liczba punktów ECTS </w:t>
            </w:r>
          </w:p>
        </w:tc>
        <w:tc>
          <w:tcPr>
            <w:tcW w:w="2393" w:type="dxa"/>
            <w:shd w:val="clear" w:color="auto" w:fill="F2F2F2"/>
            <w:vAlign w:val="center"/>
          </w:tcPr>
          <w:p w:rsidR="006D617A" w:rsidRPr="00C441F7" w:rsidP="002851F8">
            <w:pPr>
              <w:framePr w:wrap="auto"/>
              <w:widowControl/>
              <w:autoSpaceDE/>
              <w:autoSpaceDN/>
              <w:adjustRightInd/>
              <w:spacing w:after="0" w:line="240" w:lineRule="auto"/>
              <w:ind w:left="0" w:right="0"/>
              <w:jc w:val="center"/>
              <w:textAlignment w:val="auto"/>
              <w:rPr>
                <w:rFonts w:ascii="Times New Roman" w:hAnsi="Times New Roman"/>
                <w:color w:val="000000"/>
                <w:sz w:val="22"/>
                <w:szCs w:val="22"/>
              </w:rPr>
            </w:pPr>
            <w:r w:rsidR="002C1136">
              <w:rPr>
                <w:rFonts w:ascii="Times New Roman" w:hAnsi="Times New Roman"/>
                <w:color w:val="000000"/>
                <w:sz w:val="22"/>
                <w:szCs w:val="22"/>
              </w:rPr>
              <w:t>3</w:t>
            </w:r>
          </w:p>
        </w:tc>
      </w:tr>
    </w:tbl>
    <w:p w:rsidR="008344EA" w:rsidP="00F448DF">
      <w:pPr>
        <w:framePr w:wrap="auto"/>
        <w:widowControl/>
        <w:autoSpaceDE/>
        <w:autoSpaceDN/>
        <w:adjustRightInd/>
        <w:spacing w:after="0" w:line="240" w:lineRule="auto"/>
        <w:ind w:left="0" w:right="0"/>
        <w:jc w:val="left"/>
        <w:textAlignment w:val="auto"/>
        <w:rPr>
          <w:rFonts w:ascii="Times New Roman" w:hAnsi="Times New Roman"/>
          <w:b/>
          <w:sz w:val="20"/>
          <w:szCs w:val="20"/>
        </w:rPr>
      </w:pPr>
    </w:p>
    <w:p w:rsidR="008344EA" w:rsidRPr="00C441F7" w:rsidP="00F448DF">
      <w:pPr>
        <w:framePr w:wrap="auto"/>
        <w:widowControl/>
        <w:autoSpaceDE/>
        <w:autoSpaceDN/>
        <w:adjustRightInd/>
        <w:spacing w:after="0" w:line="240" w:lineRule="auto"/>
        <w:ind w:left="0" w:right="0"/>
        <w:jc w:val="left"/>
        <w:textAlignment w:val="auto"/>
        <w:rPr>
          <w:rFonts w:ascii="Times New Roman" w:hAnsi="Times New Roman"/>
          <w:color w:val="000000"/>
          <w:sz w:val="20"/>
          <w:szCs w:val="20"/>
        </w:rPr>
        <w:sectPr w:rsidSect="00AB5E47">
          <w:headerReference w:type="default" r:id="rId18"/>
          <w:footnotePr>
            <w:pos w:val="beneathText"/>
            <w:numFmt w:val="chicago"/>
          </w:footnotePr>
          <w:endnotePr>
            <w:numFmt w:val="chicago"/>
          </w:endnotePr>
          <w:pgSz w:w="11906" w:h="16838"/>
          <w:pgMar w:top="1418" w:right="1134" w:bottom="1418" w:left="1134" w:header="709" w:footer="709" w:gutter="0"/>
          <w:cols w:space="708"/>
          <w:docGrid w:linePitch="360"/>
        </w:sectPr>
      </w:pPr>
      <w:r w:rsidRPr="00C441F7" w:rsidR="00D4094C">
        <w:rPr>
          <w:rFonts w:ascii="Times New Roman" w:hAnsi="Times New Roman"/>
          <w:color w:val="000000"/>
          <w:vertAlign w:val="superscript"/>
        </w:rPr>
        <w:endnoteRef/>
      </w:r>
      <w:r w:rsidRPr="00C441F7" w:rsidR="00D4094C">
        <w:rPr>
          <w:rFonts w:ascii="Times New Roman" w:hAnsi="Times New Roman"/>
          <w:color w:val="000000"/>
        </w:rPr>
        <w:t xml:space="preserve"> </w:t>
      </w:r>
      <w:r w:rsidRPr="00C441F7" w:rsidR="00D4094C">
        <w:rPr>
          <w:rFonts w:ascii="Times New Roman" w:hAnsi="Times New Roman"/>
          <w:color w:val="000000"/>
          <w:sz w:val="20"/>
          <w:szCs w:val="20"/>
        </w:rPr>
        <w:t>ostateczna liczba punktów ECTS</w:t>
      </w:r>
      <w:r w:rsidRPr="00C441F7" w:rsidR="000F116E">
        <w:rPr>
          <w:rFonts w:ascii="Times New Roman" w:hAnsi="Times New Roman"/>
          <w:color w:val="000000"/>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5E69E7">
              <w:rPr>
                <w:rFonts w:ascii="Times New Roman" w:hAnsi="Times New Roman"/>
                <w:bCs/>
                <w:sz w:val="20"/>
                <w:szCs w:val="20"/>
              </w:rPr>
              <w:t>B2</w:t>
            </w:r>
          </w:p>
        </w:tc>
      </w:tr>
    </w:tbl>
    <w:p w:rsidR="00E55C25" w:rsidRPr="00F05BEC" w:rsidP="00F448DF">
      <w:pPr>
        <w:bidi w:val="0"/>
        <w:spacing w:before="0" w:after="0" w:line="240" w:lineRule="auto"/>
        <w:outlineLvl w:val="0"/>
        <w:rPr>
          <w:rFonts w:ascii="Times New Roman" w:hAnsi="Times New Roman"/>
          <w:b/>
          <w:bCs/>
          <w:sz w:val="20"/>
          <w:szCs w:val="20"/>
        </w:rPr>
      </w:pPr>
    </w:p>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Fizyka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 stop</w:t>
            </w:r>
            <w:r>
              <w:rPr>
                <w:rFonts w:ascii="Times New Roman" w:hAnsi="Times New Roman"/>
                <w:iCs/>
                <w:color w:val="000000"/>
                <w:sz w:val="22"/>
                <w:szCs w:val="22"/>
              </w:rPr>
              <w:t>nia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5E69E7">
            <w:pPr>
              <w:tabs>
                <w:tab w:val="left" w:pos="2490"/>
              </w:tabs>
              <w:bidi w:val="0"/>
              <w:spacing w:after="0" w:line="240" w:lineRule="auto"/>
              <w:rPr>
                <w:rFonts w:ascii="Times New Roman" w:hAnsi="Times New Roman"/>
              </w:rPr>
            </w:pPr>
            <w:r w:rsidRPr="00B20B00">
              <w:rPr>
                <w:rFonts w:ascii="Times New Roman" w:hAnsi="Times New Roman"/>
              </w:rPr>
              <w:t>Specjalność</w:t>
            </w:r>
            <w:r w:rsidR="005E69E7">
              <w:rPr>
                <w:rFonts w:ascii="Times New Roman" w:hAnsi="Times New Roman"/>
              </w:rPr>
              <w:tab/>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E71FEE">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prof. dr hab. inż. Antoni Bukaluk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RPr="00B20B00" w:rsidP="00732BC2">
            <w:pPr>
              <w:bidi w:val="0"/>
              <w:spacing w:after="0" w:line="240" w:lineRule="auto"/>
              <w:rPr>
                <w:rFonts w:ascii="Times New Roman" w:hAnsi="Times New Roman"/>
              </w:rPr>
            </w:pPr>
            <w:r w:rsidRPr="00B20B00">
              <w:rPr>
                <w:rFonts w:ascii="Times New Roman" w:hAnsi="Times New Roman"/>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02DD1" w:rsidP="00732BC2">
            <w:pPr>
              <w:bidi w:val="0"/>
              <w:spacing w:after="0" w:line="240" w:lineRule="auto"/>
              <w:rPr>
                <w:rFonts w:ascii="Times New Roman" w:hAnsi="Times New Roman"/>
              </w:rPr>
            </w:pPr>
            <w:r w:rsidRPr="00B20B00">
              <w:rPr>
                <w:rFonts w:ascii="Times New Roman" w:hAnsi="Times New Roman"/>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02DD1" w:rsidRPr="00B86DC9" w:rsidP="00E71FEE">
            <w:pPr>
              <w:widowControl w:val="0"/>
              <w:autoSpaceDE w:val="0"/>
              <w:autoSpaceDN w:val="0"/>
              <w:bidi w:val="0"/>
              <w:adjustRightInd w:val="0"/>
              <w:spacing w:after="0" w:line="240" w:lineRule="auto"/>
              <w:rPr>
                <w:rFonts w:ascii="Times New Roman" w:hAnsi="Times New Roman"/>
                <w:bCs/>
                <w:iCs/>
                <w:color w:val="000000"/>
                <w:sz w:val="22"/>
                <w:szCs w:val="22"/>
              </w:rPr>
            </w:pPr>
            <w:r w:rsidRPr="00B86DC9">
              <w:rPr>
                <w:rFonts w:ascii="Times New Roman" w:hAnsi="Times New Roman"/>
                <w:bCs/>
                <w:iCs/>
                <w:color w:val="000000"/>
                <w:sz w:val="22"/>
                <w:szCs w:val="22"/>
              </w:rPr>
              <w:t>brak wymagań</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Semestralny/tygodniowy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r w:rsidR="00D67F72">
              <w:rPr>
                <w:rFonts w:ascii="Times New Roman" w:hAnsi="Times New Roman"/>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r w:rsidR="008B4675">
              <w:rPr>
                <w:rFonts w:ascii="Times New Roman" w:hAnsi="Times New Roman"/>
                <w:iCs/>
                <w:color w:val="000000"/>
                <w:sz w:val="22"/>
                <w:szCs w:val="22"/>
              </w:rPr>
              <w:t>30</w:t>
            </w:r>
          </w:p>
        </w:tc>
        <w:tc>
          <w:tcPr>
            <w:tcW w:w="1316"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r w:rsidR="008B4675">
              <w:rPr>
                <w:rFonts w:ascii="Times New Roman" w:hAnsi="Times New Roman"/>
                <w:iCs/>
                <w:color w:val="000000"/>
                <w:sz w:val="22"/>
                <w:szCs w:val="22"/>
              </w:rPr>
              <w:t>15</w:t>
            </w:r>
          </w:p>
        </w:tc>
        <w:tc>
          <w:tcPr>
            <w:tcW w:w="1259"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71FEE">
            <w:pPr>
              <w:bidi w:val="0"/>
              <w:spacing w:after="0" w:line="276" w:lineRule="auto"/>
              <w:jc w:val="center"/>
              <w:rPr>
                <w:rFonts w:ascii="Times New Roman" w:hAnsi="Times New Roman"/>
                <w:iCs/>
                <w:color w:val="000000"/>
                <w:sz w:val="22"/>
                <w:szCs w:val="22"/>
              </w:rPr>
            </w:pPr>
            <w:r w:rsidR="008F5FF7">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EFEKTY KSZTAŁCENIA (wg KRK)</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B539A">
            <w:pPr>
              <w:bidi w:val="0"/>
              <w:spacing w:after="0" w:line="240" w:lineRule="auto"/>
              <w:jc w:val="center"/>
              <w:rPr>
                <w:rFonts w:ascii="Times New Roman" w:hAnsi="Times New Roman"/>
                <w:sz w:val="22"/>
                <w:szCs w:val="22"/>
              </w:rPr>
            </w:pPr>
            <w:r w:rsidRPr="00B86DC9">
              <w:rPr>
                <w:rFonts w:ascii="Times New Roman" w:hAnsi="Times New Roman"/>
                <w:sz w:val="22"/>
                <w:szCs w:val="22"/>
              </w:rPr>
              <w:t>Opis efektów kształcenia</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B539A">
            <w:pPr>
              <w:bidi w:val="0"/>
              <w:spacing w:after="0" w:line="240" w:lineRule="auto"/>
              <w:jc w:val="center"/>
              <w:rPr>
                <w:rFonts w:ascii="Times New Roman" w:hAnsi="Times New Roman"/>
                <w:sz w:val="22"/>
                <w:szCs w:val="22"/>
              </w:rPr>
            </w:pPr>
            <w:r w:rsidRPr="00B86DC9">
              <w:rPr>
                <w:rFonts w:ascii="Times New Roman" w:hAnsi="Times New Roman"/>
                <w:sz w:val="22"/>
                <w:szCs w:val="22"/>
              </w:rPr>
              <w:t>Odniesienie do kierunkowych efektów kształcenia</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B539A">
            <w:pPr>
              <w:bidi w:val="0"/>
              <w:spacing w:after="0" w:line="240" w:lineRule="auto"/>
              <w:jc w:val="center"/>
              <w:rPr>
                <w:rFonts w:ascii="Times New Roman" w:hAnsi="Times New Roman"/>
                <w:sz w:val="22"/>
                <w:szCs w:val="22"/>
              </w:rPr>
            </w:pPr>
            <w:r w:rsidRPr="00B86DC9">
              <w:rPr>
                <w:rFonts w:ascii="Times New Roman" w:hAnsi="Times New Roman"/>
                <w:sz w:val="22"/>
                <w:szCs w:val="22"/>
              </w:rPr>
              <w:t>Odniesienie do efektów kształcenia dla obszaru</w:t>
            </w:r>
          </w:p>
        </w:tc>
      </w:tr>
      <w:tr>
        <w:tblPrEx>
          <w:tblW w:w="9657" w:type="dxa"/>
          <w:jc w:val="center"/>
          <w:tblLook w:val="00A0"/>
        </w:tblPrEx>
        <w:trPr>
          <w:trHeight w:val="462"/>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B539A">
            <w:pPr>
              <w:bidi w:val="0"/>
              <w:spacing w:after="0" w:line="240" w:lineRule="auto"/>
              <w:jc w:val="center"/>
              <w:rPr>
                <w:rFonts w:ascii="Times New Roman" w:hAnsi="Times New Roman"/>
                <w:sz w:val="22"/>
                <w:szCs w:val="22"/>
              </w:rPr>
            </w:pPr>
            <w:r w:rsidRPr="00B86DC9">
              <w:rPr>
                <w:rFonts w:ascii="Times New Roman" w:hAnsi="Times New Roman"/>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center"/>
          </w:tcPr>
          <w:p w:rsidR="00895010" w:rsidRPr="00A020D7" w:rsidP="003A4C3A">
            <w:pPr>
              <w:autoSpaceDE w:val="0"/>
              <w:autoSpaceDN w:val="0"/>
              <w:bidi w:val="0"/>
              <w:adjustRightInd w:val="0"/>
              <w:spacing w:after="0" w:line="240" w:lineRule="auto"/>
              <w:jc w:val="center"/>
              <w:rPr>
                <w:rFonts w:cs="Calibri"/>
              </w:rPr>
            </w:pPr>
            <w:r>
              <w:rPr>
                <w:rFonts w:cs="Calibri"/>
              </w:rPr>
              <w:t>W1</w:t>
            </w:r>
          </w:p>
        </w:tc>
        <w:tc>
          <w:tcPr>
            <w:tcW w:w="5386" w:type="dxa"/>
            <w:tcBorders>
              <w:top w:val="single" w:sz="4" w:space="0" w:color="auto"/>
              <w:left w:val="single" w:sz="4" w:space="0" w:color="auto"/>
              <w:bottom w:val="single" w:sz="4" w:space="0" w:color="auto"/>
              <w:right w:val="single" w:sz="4" w:space="0" w:color="auto"/>
            </w:tcBorders>
            <w:textDirection w:val="lrTb"/>
            <w:vAlign w:val="center"/>
          </w:tcPr>
          <w:p w:rsidR="00895010" w:rsidRPr="00A020D7" w:rsidP="003A4C3A">
            <w:pPr>
              <w:autoSpaceDE w:val="0"/>
              <w:autoSpaceDN w:val="0"/>
              <w:bidi w:val="0"/>
              <w:adjustRightInd w:val="0"/>
              <w:spacing w:after="0" w:line="240" w:lineRule="auto"/>
              <w:jc w:val="both"/>
              <w:rPr>
                <w:rFonts w:cs="Calibri"/>
              </w:rPr>
            </w:pPr>
            <w:r w:rsidRPr="00A020D7">
              <w:rPr>
                <w:rFonts w:cs="Calibri"/>
              </w:rPr>
              <w:t xml:space="preserve">Posiada </w:t>
            </w:r>
            <w:r w:rsidR="002F578F">
              <w:rPr>
                <w:rFonts w:cs="Calibri"/>
              </w:rPr>
              <w:t xml:space="preserve">podstawową </w:t>
            </w:r>
            <w:r w:rsidRPr="00A020D7">
              <w:rPr>
                <w:rFonts w:cs="Calibri"/>
              </w:rPr>
              <w:t>wiedzę z fizyki w zakresie pozwalającym na analizę zjawisk fizycznych</w:t>
            </w:r>
            <w:r w:rsidR="002F578F">
              <w:rPr>
                <w:rFonts w:cs="Calibri"/>
              </w:rPr>
              <w:t>.</w:t>
            </w:r>
          </w:p>
        </w:tc>
        <w:tc>
          <w:tcPr>
            <w:tcW w:w="1585" w:type="dxa"/>
            <w:tcBorders>
              <w:top w:val="single" w:sz="4" w:space="0" w:color="auto"/>
              <w:left w:val="single" w:sz="4" w:space="0" w:color="auto"/>
              <w:bottom w:val="single" w:sz="4" w:space="0" w:color="auto"/>
              <w:right w:val="single" w:sz="4" w:space="0" w:color="auto"/>
            </w:tcBorders>
            <w:textDirection w:val="lrTb"/>
            <w:vAlign w:val="center"/>
          </w:tcPr>
          <w:p w:rsidR="00895010" w:rsidRPr="00A020D7" w:rsidP="003A4C3A">
            <w:pPr>
              <w:autoSpaceDE w:val="0"/>
              <w:autoSpaceDN w:val="0"/>
              <w:bidi w:val="0"/>
              <w:adjustRightInd w:val="0"/>
              <w:spacing w:after="0" w:line="240" w:lineRule="auto"/>
              <w:jc w:val="center"/>
              <w:rPr>
                <w:rFonts w:cs="Calibri"/>
              </w:rPr>
            </w:pPr>
            <w:r w:rsidR="00E62FCD">
              <w:rPr>
                <w:rFonts w:cs="Calibri"/>
              </w:rPr>
              <w:t>K_W01</w:t>
            </w:r>
          </w:p>
        </w:tc>
        <w:tc>
          <w:tcPr>
            <w:tcW w:w="1596" w:type="dxa"/>
            <w:tcBorders>
              <w:top w:val="single" w:sz="4" w:space="0" w:color="auto"/>
              <w:left w:val="single" w:sz="4" w:space="0" w:color="auto"/>
              <w:bottom w:val="single" w:sz="4" w:space="0" w:color="auto"/>
              <w:right w:val="single" w:sz="4" w:space="0" w:color="auto"/>
            </w:tcBorders>
            <w:textDirection w:val="lrTb"/>
            <w:vAlign w:val="center"/>
          </w:tcPr>
          <w:p w:rsidR="00895010" w:rsidRPr="00A020D7" w:rsidP="006F2EE2">
            <w:pPr>
              <w:autoSpaceDE w:val="0"/>
              <w:autoSpaceDN w:val="0"/>
              <w:bidi w:val="0"/>
              <w:adjustRightInd w:val="0"/>
              <w:spacing w:after="0" w:line="240" w:lineRule="auto"/>
              <w:jc w:val="center"/>
              <w:rPr>
                <w:rFonts w:cs="Calibri"/>
              </w:rPr>
            </w:pPr>
            <w:r w:rsidRPr="00A020D7">
              <w:rPr>
                <w:rFonts w:cs="Calibri"/>
              </w:rPr>
              <w:t>P</w:t>
            </w:r>
            <w:r w:rsidR="001F2F98">
              <w:rPr>
                <w:rFonts w:cs="Calibri"/>
              </w:rPr>
              <w:t>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E6A03" w:rsidRPr="003E6A03" w:rsidP="00E20967">
            <w:pPr>
              <w:bidi w:val="0"/>
              <w:spacing w:after="0" w:line="240" w:lineRule="auto"/>
              <w:jc w:val="center"/>
              <w:rPr>
                <w:rFonts w:ascii="Times New Roman" w:hAnsi="Times New Roman"/>
                <w:sz w:val="22"/>
                <w:szCs w:val="22"/>
              </w:rPr>
            </w:pPr>
            <w:r w:rsidRPr="003E6A03">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center"/>
          </w:tcPr>
          <w:p w:rsidR="00A072F3" w:rsidRPr="00A020D7" w:rsidP="003A4C3A">
            <w:pPr>
              <w:autoSpaceDE w:val="0"/>
              <w:autoSpaceDN w:val="0"/>
              <w:bidi w:val="0"/>
              <w:adjustRightInd w:val="0"/>
              <w:spacing w:after="0" w:line="240" w:lineRule="auto"/>
              <w:jc w:val="center"/>
              <w:rPr>
                <w:rFonts w:cs="Calibri"/>
              </w:rPr>
            </w:pPr>
            <w:r>
              <w:rPr>
                <w:rFonts w:cs="Calibri"/>
              </w:rPr>
              <w:t>U1</w:t>
            </w:r>
          </w:p>
        </w:tc>
        <w:tc>
          <w:tcPr>
            <w:tcW w:w="5386" w:type="dxa"/>
            <w:tcBorders>
              <w:top w:val="single" w:sz="4" w:space="0" w:color="auto"/>
              <w:left w:val="single" w:sz="4" w:space="0" w:color="auto"/>
              <w:bottom w:val="single" w:sz="4" w:space="0" w:color="auto"/>
              <w:right w:val="single" w:sz="4" w:space="0" w:color="auto"/>
            </w:tcBorders>
            <w:textDirection w:val="lrTb"/>
            <w:vAlign w:val="center"/>
          </w:tcPr>
          <w:p w:rsidR="00A072F3" w:rsidRPr="00A020D7" w:rsidP="003A4C3A">
            <w:pPr>
              <w:autoSpaceDE w:val="0"/>
              <w:autoSpaceDN w:val="0"/>
              <w:bidi w:val="0"/>
              <w:adjustRightInd w:val="0"/>
              <w:spacing w:after="0" w:line="240" w:lineRule="auto"/>
              <w:jc w:val="both"/>
              <w:rPr>
                <w:rFonts w:cs="Calibri"/>
              </w:rPr>
            </w:pPr>
            <w:r w:rsidR="002F578F">
              <w:rPr>
                <w:rFonts w:cs="Calibri"/>
              </w:rPr>
              <w:t>P</w:t>
            </w:r>
            <w:r w:rsidRPr="00A020D7">
              <w:rPr>
                <w:rFonts w:cs="Calibri"/>
              </w:rPr>
              <w:t>o</w:t>
            </w:r>
            <w:r w:rsidR="002F578F">
              <w:rPr>
                <w:rFonts w:cs="Calibri"/>
              </w:rPr>
              <w:t xml:space="preserve">trafi wykorzystać podstawową wiedzę z fizyki </w:t>
            </w:r>
            <w:r w:rsidRPr="00A020D7">
              <w:rPr>
                <w:rFonts w:cs="Calibri"/>
              </w:rPr>
              <w:t>do rozwiązania prostego zadania inżynierskiego o charakterze praktycznym</w:t>
            </w:r>
            <w:r w:rsidR="002F578F">
              <w:rPr>
                <w:rFonts w:cs="Calibri"/>
              </w:rPr>
              <w:t>.</w:t>
            </w:r>
            <w:r>
              <w:rPr>
                <w:rFonts w:cs="Calibri"/>
                <w:color w:val="FF0000"/>
              </w:rPr>
              <w:t xml:space="preserve"> </w:t>
            </w:r>
          </w:p>
        </w:tc>
        <w:tc>
          <w:tcPr>
            <w:tcW w:w="1585" w:type="dxa"/>
            <w:tcBorders>
              <w:top w:val="single" w:sz="4" w:space="0" w:color="auto"/>
              <w:left w:val="single" w:sz="4" w:space="0" w:color="auto"/>
              <w:bottom w:val="single" w:sz="4" w:space="0" w:color="auto"/>
              <w:right w:val="single" w:sz="4" w:space="0" w:color="auto"/>
            </w:tcBorders>
            <w:textDirection w:val="lrTb"/>
            <w:vAlign w:val="center"/>
          </w:tcPr>
          <w:p w:rsidR="00A072F3" w:rsidRPr="00A020D7" w:rsidP="003A4C3A">
            <w:pPr>
              <w:autoSpaceDE w:val="0"/>
              <w:autoSpaceDN w:val="0"/>
              <w:bidi w:val="0"/>
              <w:adjustRightInd w:val="0"/>
              <w:spacing w:after="0" w:line="240" w:lineRule="auto"/>
              <w:jc w:val="center"/>
              <w:rPr>
                <w:rFonts w:cs="Calibri"/>
              </w:rPr>
            </w:pPr>
            <w:r w:rsidRPr="00A020D7">
              <w:rPr>
                <w:rFonts w:cs="Calibri"/>
              </w:rPr>
              <w:t>K_U01</w:t>
            </w:r>
          </w:p>
        </w:tc>
        <w:tc>
          <w:tcPr>
            <w:tcW w:w="1596" w:type="dxa"/>
            <w:tcBorders>
              <w:top w:val="single" w:sz="4" w:space="0" w:color="auto"/>
              <w:left w:val="single" w:sz="4" w:space="0" w:color="auto"/>
              <w:bottom w:val="single" w:sz="4" w:space="0" w:color="auto"/>
              <w:right w:val="single" w:sz="4" w:space="0" w:color="auto"/>
            </w:tcBorders>
            <w:textDirection w:val="lrTb"/>
            <w:vAlign w:val="center"/>
          </w:tcPr>
          <w:p w:rsidR="00A072F3" w:rsidRPr="00A020D7" w:rsidP="006F2EE2">
            <w:pPr>
              <w:autoSpaceDE w:val="0"/>
              <w:autoSpaceDN w:val="0"/>
              <w:bidi w:val="0"/>
              <w:adjustRightInd w:val="0"/>
              <w:spacing w:after="0" w:line="240" w:lineRule="auto"/>
              <w:jc w:val="center"/>
              <w:rPr>
                <w:rFonts w:cs="Calibri"/>
              </w:rPr>
            </w:pPr>
            <w:r w:rsidRPr="00A020D7">
              <w:rPr>
                <w:rFonts w:cs="Calibri"/>
              </w:rPr>
              <w:t>P</w:t>
            </w:r>
            <w:r w:rsidR="001F2F98">
              <w:rPr>
                <w:rFonts w:cs="Calibri"/>
              </w:rPr>
              <w:t>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E6A03" w:rsidRPr="003E6A03" w:rsidP="00E20967">
            <w:pPr>
              <w:bidi w:val="0"/>
              <w:spacing w:after="0" w:line="240" w:lineRule="auto"/>
              <w:jc w:val="center"/>
              <w:rPr>
                <w:rFonts w:ascii="Times New Roman" w:hAnsi="Times New Roman"/>
                <w:sz w:val="22"/>
                <w:szCs w:val="22"/>
              </w:rPr>
            </w:pPr>
            <w:r w:rsidRPr="003E6A03">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center"/>
          </w:tcPr>
          <w:p w:rsidR="003E6A03" w:rsidRPr="003E6A03" w:rsidP="003A4C3A">
            <w:pPr>
              <w:autoSpaceDE w:val="0"/>
              <w:autoSpaceDN w:val="0"/>
              <w:bidi w:val="0"/>
              <w:adjustRightInd w:val="0"/>
              <w:spacing w:after="0" w:line="240" w:lineRule="auto"/>
              <w:jc w:val="center"/>
              <w:rPr>
                <w:rFonts w:ascii="Times New Roman" w:hAnsi="Times New Roman"/>
              </w:rPr>
            </w:pPr>
            <w:r w:rsidRPr="003E6A03">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center"/>
          </w:tcPr>
          <w:p w:rsidR="003E6A03" w:rsidRPr="003E6A03" w:rsidP="003A4C3A">
            <w:pPr>
              <w:autoSpaceDE w:val="0"/>
              <w:autoSpaceDN w:val="0"/>
              <w:bidi w:val="0"/>
              <w:adjustRightInd w:val="0"/>
              <w:spacing w:after="0" w:line="240" w:lineRule="auto"/>
              <w:jc w:val="both"/>
              <w:rPr>
                <w:rFonts w:ascii="Times New Roman" w:hAnsi="Times New Roman"/>
              </w:rPr>
            </w:pPr>
            <w:r w:rsidR="00E62FCD">
              <w:rPr>
                <w:rFonts w:ascii="Times New Roman" w:hAnsi="Times New Roman"/>
              </w:rPr>
              <w:t>Potrafi wykorzystywać posiadaną wiedzę – formułować i rozwiązywać problemy poprzez właściwy dobór źródeł i informacji.</w:t>
            </w:r>
          </w:p>
        </w:tc>
        <w:tc>
          <w:tcPr>
            <w:tcW w:w="1585" w:type="dxa"/>
            <w:tcBorders>
              <w:top w:val="single" w:sz="4" w:space="0" w:color="auto"/>
              <w:left w:val="single" w:sz="4" w:space="0" w:color="auto"/>
              <w:bottom w:val="single" w:sz="4" w:space="0" w:color="auto"/>
              <w:right w:val="single" w:sz="4" w:space="0" w:color="auto"/>
            </w:tcBorders>
            <w:textDirection w:val="lrTb"/>
            <w:vAlign w:val="center"/>
          </w:tcPr>
          <w:p w:rsidR="003E6A03" w:rsidRPr="003E6A03" w:rsidP="003A4C3A">
            <w:pPr>
              <w:autoSpaceDE w:val="0"/>
              <w:autoSpaceDN w:val="0"/>
              <w:bidi w:val="0"/>
              <w:adjustRightInd w:val="0"/>
              <w:spacing w:after="0" w:line="240" w:lineRule="auto"/>
              <w:jc w:val="center"/>
              <w:rPr>
                <w:rFonts w:ascii="Times New Roman" w:hAnsi="Times New Roman"/>
              </w:rPr>
            </w:pPr>
            <w:r w:rsidR="001F2F98">
              <w:rPr>
                <w:rFonts w:ascii="Times New Roman" w:hAnsi="Times New Roman"/>
              </w:rPr>
              <w:t>K_U02</w:t>
            </w:r>
          </w:p>
        </w:tc>
        <w:tc>
          <w:tcPr>
            <w:tcW w:w="1596" w:type="dxa"/>
            <w:tcBorders>
              <w:top w:val="single" w:sz="4" w:space="0" w:color="auto"/>
              <w:left w:val="single" w:sz="4" w:space="0" w:color="auto"/>
              <w:bottom w:val="single" w:sz="4" w:space="0" w:color="auto"/>
              <w:right w:val="single" w:sz="4" w:space="0" w:color="auto"/>
            </w:tcBorders>
            <w:textDirection w:val="lrTb"/>
            <w:vAlign w:val="center"/>
          </w:tcPr>
          <w:p w:rsidR="003E6A03" w:rsidRPr="003E6A03" w:rsidP="001F2F98">
            <w:pPr>
              <w:autoSpaceDE w:val="0"/>
              <w:autoSpaceDN w:val="0"/>
              <w:bidi w:val="0"/>
              <w:adjustRightInd w:val="0"/>
              <w:spacing w:after="120" w:line="240" w:lineRule="auto"/>
              <w:jc w:val="center"/>
              <w:rPr>
                <w:rFonts w:ascii="Times New Roman" w:hAnsi="Times New Roman"/>
              </w:rPr>
            </w:pPr>
            <w:r w:rsidR="001F2F98">
              <w:rPr>
                <w:rFonts w:ascii="Times New Roman" w:hAnsi="Times New Roman"/>
              </w:rPr>
              <w:t>P6S_UW</w:t>
            </w:r>
          </w:p>
        </w:tc>
      </w:tr>
    </w:tbl>
    <w:p w:rsidR="00E62FCD" w:rsidRPr="006818BF" w:rsidP="006818BF">
      <w:pPr>
        <w:tabs>
          <w:tab w:val="left" w:pos="284"/>
        </w:tabs>
        <w:bidi w:val="0"/>
        <w:spacing w:before="120" w:after="120" w:line="240" w:lineRule="auto"/>
        <w:rPr>
          <w:rFonts w:ascii="Times New Roman" w:hAnsi="Times New Roman"/>
          <w:b/>
          <w:sz w:val="8"/>
          <w:szCs w:val="8"/>
        </w:rPr>
      </w:pPr>
    </w:p>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71FEE">
            <w:pPr>
              <w:bidi w:val="0"/>
              <w:spacing w:after="0" w:line="240" w:lineRule="auto"/>
              <w:jc w:val="both"/>
              <w:rPr>
                <w:rFonts w:ascii="Times New Roman" w:hAnsi="Times New Roman"/>
                <w:sz w:val="22"/>
                <w:szCs w:val="22"/>
              </w:rPr>
            </w:pPr>
            <w:r w:rsidRPr="00B86DC9" w:rsidR="001F2F98">
              <w:rPr>
                <w:rFonts w:ascii="Times New Roman" w:hAnsi="Times New Roman"/>
                <w:sz w:val="22"/>
                <w:szCs w:val="22"/>
              </w:rPr>
              <w:t>W</w:t>
            </w:r>
            <w:r w:rsidRPr="00B86DC9">
              <w:rPr>
                <w:rFonts w:ascii="Times New Roman" w:hAnsi="Times New Roman"/>
                <w:sz w:val="22"/>
                <w:szCs w:val="22"/>
              </w:rPr>
              <w:t>ykład</w:t>
            </w:r>
            <w:r w:rsidR="001F2F98">
              <w:rPr>
                <w:rFonts w:ascii="Times New Roman" w:hAnsi="Times New Roman"/>
                <w:sz w:val="22"/>
                <w:szCs w:val="22"/>
              </w:rPr>
              <w:t xml:space="preserve"> multimedialny</w:t>
            </w:r>
            <w:r w:rsidRPr="00B86DC9">
              <w:rPr>
                <w:rFonts w:ascii="Times New Roman" w:hAnsi="Times New Roman"/>
                <w:sz w:val="22"/>
                <w:szCs w:val="22"/>
              </w:rPr>
              <w:t xml:space="preserve">, ćwiczenia </w:t>
            </w:r>
            <w:r w:rsidR="008B4675">
              <w:rPr>
                <w:rFonts w:ascii="Times New Roman" w:hAnsi="Times New Roman"/>
                <w:sz w:val="22"/>
                <w:szCs w:val="22"/>
              </w:rPr>
              <w:t>labora</w:t>
            </w:r>
            <w:r w:rsidR="00E71FEE">
              <w:rPr>
                <w:rFonts w:ascii="Times New Roman" w:hAnsi="Times New Roman"/>
                <w:sz w:val="22"/>
                <w:szCs w:val="22"/>
              </w:rPr>
              <w:t>toryjne</w:t>
            </w:r>
          </w:p>
        </w:tc>
      </w:tr>
    </w:tbl>
    <w:p w:rsidR="00EF69E9" w:rsidRPr="006818BF" w:rsidP="00C739E4">
      <w:pPr>
        <w:tabs>
          <w:tab w:val="left" w:pos="284"/>
        </w:tabs>
        <w:bidi w:val="0"/>
        <w:spacing w:before="120" w:after="120" w:line="240" w:lineRule="auto"/>
        <w:rPr>
          <w:rFonts w:ascii="Times New Roman" w:hAnsi="Times New Roman"/>
          <w:b/>
          <w:color w:val="000000"/>
          <w:sz w:val="8"/>
          <w:szCs w:val="8"/>
        </w:rPr>
      </w:pPr>
      <w:r w:rsidRPr="006818BF" w:rsidR="006818BF">
        <w:rPr>
          <w:rFonts w:ascii="Times New Roman" w:hAnsi="Times New Roman"/>
          <w:b/>
          <w:color w:val="000000"/>
          <w:sz w:val="8"/>
          <w:szCs w:val="8"/>
        </w:rPr>
        <w:t xml:space="preserve">   </w:t>
      </w:r>
    </w:p>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818BF">
            <w:pPr>
              <w:bidi w:val="0"/>
              <w:spacing w:after="0" w:line="240" w:lineRule="auto"/>
              <w:jc w:val="both"/>
              <w:rPr>
                <w:rFonts w:ascii="Times New Roman" w:hAnsi="Times New Roman"/>
                <w:b/>
                <w:sz w:val="22"/>
                <w:szCs w:val="22"/>
              </w:rPr>
            </w:pPr>
            <w:r w:rsidR="00E71FEE">
              <w:rPr>
                <w:rFonts w:ascii="Times New Roman" w:hAnsi="Times New Roman"/>
                <w:sz w:val="22"/>
                <w:szCs w:val="22"/>
              </w:rPr>
              <w:t>wykład -</w:t>
            </w:r>
            <w:r w:rsidRPr="00B86DC9">
              <w:rPr>
                <w:rFonts w:ascii="Times New Roman" w:hAnsi="Times New Roman"/>
                <w:sz w:val="22"/>
                <w:szCs w:val="22"/>
              </w:rPr>
              <w:t xml:space="preserve"> egzamin</w:t>
            </w:r>
            <w:r w:rsidR="00E71FEE">
              <w:rPr>
                <w:rFonts w:ascii="Times New Roman" w:hAnsi="Times New Roman"/>
                <w:sz w:val="22"/>
                <w:szCs w:val="22"/>
              </w:rPr>
              <w:t>,</w:t>
            </w:r>
            <w:r w:rsidRPr="00B86DC9">
              <w:rPr>
                <w:rFonts w:ascii="Times New Roman" w:hAnsi="Times New Roman"/>
                <w:sz w:val="22"/>
                <w:szCs w:val="22"/>
              </w:rPr>
              <w:t xml:space="preserve"> </w:t>
            </w:r>
            <w:r w:rsidR="00E71FEE">
              <w:rPr>
                <w:rFonts w:ascii="Times New Roman" w:hAnsi="Times New Roman"/>
                <w:sz w:val="22"/>
                <w:szCs w:val="22"/>
              </w:rPr>
              <w:t xml:space="preserve">ćwiczenia </w:t>
            </w:r>
            <w:r w:rsidR="00E62FCD">
              <w:rPr>
                <w:rFonts w:ascii="Times New Roman" w:hAnsi="Times New Roman"/>
                <w:sz w:val="22"/>
                <w:szCs w:val="22"/>
              </w:rPr>
              <w:t>–</w:t>
            </w:r>
            <w:r w:rsidRPr="00B86DC9">
              <w:rPr>
                <w:rFonts w:ascii="Times New Roman" w:hAnsi="Times New Roman"/>
                <w:sz w:val="22"/>
                <w:szCs w:val="22"/>
              </w:rPr>
              <w:t xml:space="preserve"> kolokwium</w:t>
            </w:r>
            <w:r w:rsidR="00E62FCD">
              <w:rPr>
                <w:rFonts w:ascii="Times New Roman" w:hAnsi="Times New Roman"/>
                <w:sz w:val="22"/>
                <w:szCs w:val="22"/>
              </w:rPr>
              <w:t>, sprawozdani</w:t>
            </w:r>
            <w:r w:rsidR="00EF69E9">
              <w:rPr>
                <w:rFonts w:ascii="Times New Roman" w:hAnsi="Times New Roman"/>
                <w:sz w:val="22"/>
                <w:szCs w:val="22"/>
              </w:rPr>
              <w:t>a z ćwiczeń</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TREŚCI KSZTAŁCENIA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480D57" w:rsidRPr="00B86DC9" w:rsidP="00480D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E71FEE">
              <w:rPr>
                <w:rFonts w:ascii="Times New Roman" w:hAnsi="Times New Roman"/>
                <w:iCs/>
                <w:color w:val="000000"/>
                <w:sz w:val="22"/>
                <w:szCs w:val="22"/>
              </w:rPr>
              <w:t>Kinematyka punktu materialnego, kinematyczne równania ruchu, krzywolin</w:t>
            </w:r>
            <w:r w:rsidR="008B4675">
              <w:rPr>
                <w:rFonts w:ascii="Times New Roman" w:hAnsi="Times New Roman"/>
                <w:iCs/>
                <w:color w:val="000000"/>
                <w:sz w:val="22"/>
                <w:szCs w:val="22"/>
              </w:rPr>
              <w:t>iowy ruch punktu materialnego</w:t>
            </w:r>
            <w:r w:rsidR="00E71FEE">
              <w:rPr>
                <w:rFonts w:ascii="Times New Roman" w:hAnsi="Times New Roman"/>
                <w:iCs/>
                <w:color w:val="000000"/>
                <w:sz w:val="22"/>
                <w:szCs w:val="22"/>
              </w:rPr>
              <w:t>, ruch po okręgu. Prawo powszechnego ciążenia i graw</w:t>
            </w:r>
            <w:r w:rsidR="008B4675">
              <w:rPr>
                <w:rFonts w:ascii="Times New Roman" w:hAnsi="Times New Roman"/>
                <w:iCs/>
                <w:color w:val="000000"/>
                <w:sz w:val="22"/>
                <w:szCs w:val="22"/>
              </w:rPr>
              <w:t xml:space="preserve">itacja. Zasady dynamiki Newtona. </w:t>
            </w:r>
            <w:r>
              <w:rPr>
                <w:rFonts w:ascii="Times New Roman" w:hAnsi="Times New Roman"/>
                <w:iCs/>
                <w:color w:val="000000"/>
                <w:sz w:val="22"/>
                <w:szCs w:val="22"/>
              </w:rPr>
              <w:t xml:space="preserve">Tarcie statyczne i kinetyczne. Pęd, zderzenia sprężyste, zasada zachowania pędu i środek masy. Praca, </w:t>
            </w:r>
            <w:r w:rsidR="008B4675">
              <w:rPr>
                <w:rFonts w:ascii="Times New Roman" w:hAnsi="Times New Roman"/>
                <w:iCs/>
                <w:color w:val="000000"/>
                <w:sz w:val="22"/>
                <w:szCs w:val="22"/>
              </w:rPr>
              <w:t xml:space="preserve">moc, </w:t>
            </w:r>
            <w:r>
              <w:rPr>
                <w:rFonts w:ascii="Times New Roman" w:hAnsi="Times New Roman"/>
                <w:iCs/>
                <w:color w:val="000000"/>
                <w:sz w:val="22"/>
                <w:szCs w:val="22"/>
              </w:rPr>
              <w:t>energia mech</w:t>
            </w:r>
            <w:r w:rsidR="008B4675">
              <w:rPr>
                <w:rFonts w:ascii="Times New Roman" w:hAnsi="Times New Roman"/>
                <w:iCs/>
                <w:color w:val="000000"/>
                <w:sz w:val="22"/>
                <w:szCs w:val="22"/>
              </w:rPr>
              <w:t xml:space="preserve">aniczna i zasada jej zachowania. </w:t>
            </w:r>
            <w:r>
              <w:rPr>
                <w:rFonts w:ascii="Times New Roman" w:hAnsi="Times New Roman"/>
                <w:iCs/>
                <w:color w:val="000000"/>
                <w:sz w:val="22"/>
                <w:szCs w:val="22"/>
              </w:rPr>
              <w:t xml:space="preserve"> siła sprężystości i praca wykonywana przez zmienną siłę. Dynamika ruchu obrotowego bryły sztywnej, moment pędu i zasada zachowania momentu pędu. Zasady dynamiki dla ruchu obrotowego. Drgania harmoniczne nietłumione i z tłumieniem</w:t>
            </w:r>
            <w:r w:rsidR="008B4675">
              <w:rPr>
                <w:rFonts w:ascii="Times New Roman" w:hAnsi="Times New Roman"/>
                <w:iCs/>
                <w:color w:val="000000"/>
                <w:sz w:val="22"/>
                <w:szCs w:val="22"/>
              </w:rPr>
              <w:t>, drgania wymuszone, rezonans</w:t>
            </w:r>
            <w:r>
              <w:rPr>
                <w:rFonts w:ascii="Times New Roman" w:hAnsi="Times New Roman"/>
                <w:iCs/>
                <w:color w:val="000000"/>
                <w:sz w:val="22"/>
                <w:szCs w:val="22"/>
              </w:rPr>
              <w:t>. Ruch falowy, fale mechaniczne.</w:t>
            </w:r>
            <w:r w:rsidR="008B4675">
              <w:rPr>
                <w:rFonts w:ascii="Times New Roman" w:hAnsi="Times New Roman"/>
                <w:iCs/>
                <w:color w:val="000000"/>
                <w:sz w:val="22"/>
                <w:szCs w:val="22"/>
              </w:rPr>
              <w:t xml:space="preserve"> Podstawy akustyki, efekt Dopplera.</w:t>
            </w:r>
            <w:r>
              <w:rPr>
                <w:rFonts w:ascii="Times New Roman" w:hAnsi="Times New Roman"/>
                <w:iCs/>
                <w:color w:val="000000"/>
                <w:sz w:val="22"/>
                <w:szCs w:val="22"/>
              </w:rPr>
              <w:t xml:space="preserve"> Podstawy mechaniki płynów.</w:t>
            </w:r>
            <w:r w:rsidR="008B4675">
              <w:rPr>
                <w:rFonts w:ascii="Times New Roman" w:hAnsi="Times New Roman"/>
                <w:iCs/>
                <w:color w:val="000000"/>
                <w:sz w:val="22"/>
                <w:szCs w:val="22"/>
              </w:rPr>
              <w:t xml:space="preserve"> Prawo odbicia i załamania światła</w:t>
            </w:r>
            <w:r w:rsidR="00E62FCD">
              <w:rPr>
                <w:rFonts w:ascii="Times New Roman" w:hAnsi="Times New Roman"/>
                <w:iCs/>
                <w:color w:val="000000"/>
                <w:sz w:val="22"/>
                <w:szCs w:val="22"/>
              </w:rPr>
              <w:t>. Optyka geometryczna, rodzaje s</w:t>
            </w:r>
            <w:r w:rsidR="008B4675">
              <w:rPr>
                <w:rFonts w:ascii="Times New Roman" w:hAnsi="Times New Roman"/>
                <w:iCs/>
                <w:color w:val="000000"/>
                <w:sz w:val="22"/>
                <w:szCs w:val="22"/>
              </w:rPr>
              <w:t>oczewek, powstawanie obrazu w soczewce, mikroskop, lupa. Interferencja, dyfrakcja i polaryzacja światła.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 xml:space="preserve">METODY </w:t>
      </w:r>
      <w:r w:rsidR="00EF69E9">
        <w:rPr>
          <w:rFonts w:ascii="Times New Roman" w:hAnsi="Times New Roman"/>
          <w:b/>
          <w:color w:val="000000"/>
          <w:sz w:val="22"/>
          <w:szCs w:val="22"/>
        </w:rPr>
        <w:t xml:space="preserve">(SPOSOBY) </w:t>
      </w:r>
      <w:r w:rsidRPr="00B86DC9">
        <w:rPr>
          <w:rFonts w:ascii="Times New Roman" w:hAnsi="Times New Roman"/>
          <w:b/>
          <w:color w:val="000000"/>
          <w:sz w:val="22"/>
          <w:szCs w:val="22"/>
        </w:rPr>
        <w:t xml:space="preserve">WERYFIKACJI </w:t>
      </w:r>
      <w:r w:rsidR="00EF69E9">
        <w:rPr>
          <w:rFonts w:ascii="Times New Roman" w:hAnsi="Times New Roman"/>
          <w:b/>
          <w:color w:val="000000"/>
          <w:sz w:val="22"/>
          <w:szCs w:val="22"/>
        </w:rPr>
        <w:t>I OCENY EFEKTÓW U</w:t>
      </w:r>
      <w:r w:rsidRPr="00B86DC9">
        <w:rPr>
          <w:rFonts w:ascii="Times New Roman" w:hAnsi="Times New Roman"/>
          <w:b/>
          <w:color w:val="000000"/>
          <w:sz w:val="22"/>
          <w:szCs w:val="22"/>
        </w:rPr>
        <w:t>C</w:t>
      </w:r>
      <w:r w:rsidR="00EF69E9">
        <w:rPr>
          <w:rFonts w:ascii="Times New Roman" w:hAnsi="Times New Roman"/>
          <w:b/>
          <w:color w:val="000000"/>
          <w:sz w:val="22"/>
          <w:szCs w:val="22"/>
        </w:rPr>
        <w:t>Z</w:t>
      </w:r>
      <w:r w:rsidRPr="00B86DC9">
        <w:rPr>
          <w:rFonts w:ascii="Times New Roman" w:hAnsi="Times New Roman"/>
          <w:b/>
          <w:color w:val="000000"/>
          <w:sz w:val="22"/>
          <w:szCs w:val="22"/>
        </w:rPr>
        <w:t>ENIA</w:t>
      </w:r>
      <w:r w:rsidR="00EF69E9">
        <w:rPr>
          <w:rFonts w:ascii="Times New Roman" w:hAnsi="Times New Roman"/>
          <w:b/>
          <w:color w:val="000000"/>
          <w:sz w:val="22"/>
          <w:szCs w:val="22"/>
        </w:rPr>
        <w:t xml:space="preserve"> SIĘ OSIĄGNIĘTYCH PRZEZ STUDENTA</w:t>
      </w:r>
    </w:p>
    <w:p w:rsidR="008172B2" w:rsidP="00E65EEB">
      <w:pPr>
        <w:bidi w:val="0"/>
        <w:spacing w:before="120" w:after="0" w:line="240" w:lineRule="auto"/>
        <w:jc w:val="both"/>
        <w:rPr>
          <w:rFonts w:ascii="Times New Roman" w:hAnsi="Times New Roman"/>
          <w:color w:val="000000"/>
          <w:sz w:val="22"/>
          <w:szCs w:val="22"/>
        </w:rPr>
      </w:pPr>
      <w:r w:rsidRPr="00EF69E9" w:rsidR="00E55C25">
        <w:rPr>
          <w:rFonts w:ascii="Times New Roman" w:hAnsi="Times New Roman"/>
          <w:color w:val="000000"/>
          <w:sz w:val="22"/>
          <w:szCs w:val="22"/>
        </w:rPr>
        <w:t xml:space="preserve">(dla każdego efektu </w:t>
      </w:r>
      <w:r w:rsidRPr="00EF69E9" w:rsidR="00EF69E9">
        <w:rPr>
          <w:rFonts w:ascii="Times New Roman" w:hAnsi="Times New Roman"/>
          <w:color w:val="000000"/>
          <w:sz w:val="22"/>
          <w:szCs w:val="22"/>
        </w:rPr>
        <w:t xml:space="preserve">uczenia się wymienionego w pkt. 2 powinny </w:t>
      </w:r>
      <w:r w:rsidRPr="00EF69E9" w:rsidR="00AB5E47">
        <w:rPr>
          <w:rFonts w:ascii="Times New Roman" w:hAnsi="Times New Roman"/>
          <w:color w:val="000000"/>
          <w:sz w:val="22"/>
          <w:szCs w:val="22"/>
        </w:rPr>
        <w:t xml:space="preserve">znaleźć </w:t>
      </w:r>
      <w:r w:rsidRPr="00EF69E9" w:rsidR="00E55C25">
        <w:rPr>
          <w:rFonts w:ascii="Times New Roman" w:hAnsi="Times New Roman"/>
          <w:color w:val="000000"/>
          <w:sz w:val="22"/>
          <w:szCs w:val="22"/>
        </w:rPr>
        <w:t>się metody sprawdzenia, czy</w:t>
      </w:r>
    </w:p>
    <w:p w:rsidR="00E55C25" w:rsidRPr="00EF69E9" w:rsidP="008172B2">
      <w:pPr>
        <w:bidi w:val="0"/>
        <w:spacing w:after="120" w:line="240" w:lineRule="auto"/>
        <w:jc w:val="both"/>
        <w:rPr>
          <w:rFonts w:ascii="Times New Roman" w:hAnsi="Times New Roman"/>
          <w:color w:val="000000"/>
          <w:sz w:val="22"/>
          <w:szCs w:val="22"/>
        </w:rPr>
      </w:pPr>
      <w:r w:rsidRPr="00EF69E9">
        <w:rPr>
          <w:rFonts w:ascii="Times New Roman" w:hAnsi="Times New Roman"/>
          <w:color w:val="000000"/>
          <w:sz w:val="22"/>
          <w:szCs w:val="22"/>
        </w:rPr>
        <w:t xml:space="preserve">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0"/>
        <w:gridCol w:w="1353"/>
        <w:gridCol w:w="1353"/>
        <w:gridCol w:w="1391"/>
        <w:gridCol w:w="1332"/>
        <w:gridCol w:w="1463"/>
        <w:gridCol w:w="1367"/>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Efekt 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5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extDirection w:val="lrTb"/>
            <w:vAlign w:val="center"/>
          </w:tcPr>
          <w:p w:rsidR="00E55C25" w:rsidRPr="00480D57" w:rsidP="00480D57">
            <w:pPr>
              <w:bidi w:val="0"/>
              <w:spacing w:after="0" w:line="240" w:lineRule="auto"/>
              <w:jc w:val="center"/>
              <w:rPr>
                <w:rFonts w:ascii="Times New Roman" w:hAnsi="Times New Roman"/>
                <w:color w:val="000000"/>
                <w:sz w:val="22"/>
                <w:szCs w:val="22"/>
              </w:rPr>
            </w:pPr>
            <w:r w:rsidRPr="00480D57" w:rsidR="00480D57">
              <w:rPr>
                <w:rFonts w:ascii="Times New Roman" w:hAnsi="Times New Roman"/>
                <w:color w:val="000000"/>
                <w:sz w:val="22"/>
                <w:szCs w:val="22"/>
              </w:rPr>
              <w:t>×</w:t>
            </w:r>
          </w:p>
        </w:tc>
        <w:tc>
          <w:tcPr>
            <w:tcW w:w="1391"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Pr="00480D57" w:rsidR="00480D57">
              <w:rPr>
                <w:rFonts w:ascii="Times New Roman" w:hAnsi="Times New Roman"/>
                <w:color w:val="000000"/>
                <w:sz w:val="22"/>
                <w:szCs w:val="22"/>
              </w:rPr>
              <w:t>×</w:t>
            </w:r>
          </w:p>
        </w:tc>
        <w:tc>
          <w:tcPr>
            <w:tcW w:w="1332"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00E62FCD">
              <w:rPr>
                <w:rFonts w:ascii="Times New Roman" w:hAnsi="Times New Roman"/>
                <w:color w:val="000000"/>
                <w:sz w:val="22"/>
                <w:szCs w:val="22"/>
              </w:rPr>
              <w:t>×</w:t>
            </w:r>
          </w:p>
        </w:tc>
        <w:tc>
          <w:tcPr>
            <w:tcW w:w="1367"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5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00E62FCD">
              <w:rPr>
                <w:rFonts w:ascii="Times New Roman" w:hAnsi="Times New Roman"/>
                <w:color w:val="000000"/>
                <w:sz w:val="22"/>
                <w:szCs w:val="22"/>
              </w:rPr>
              <w:t>×</w:t>
            </w:r>
          </w:p>
        </w:tc>
        <w:tc>
          <w:tcPr>
            <w:tcW w:w="1391"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Pr="00480D57" w:rsidR="00480D57">
              <w:rPr>
                <w:rFonts w:ascii="Times New Roman" w:hAnsi="Times New Roman"/>
                <w:color w:val="000000"/>
                <w:sz w:val="22"/>
                <w:szCs w:val="22"/>
              </w:rPr>
              <w:t>×</w:t>
            </w:r>
          </w:p>
        </w:tc>
        <w:tc>
          <w:tcPr>
            <w:tcW w:w="1332"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00E62FCD">
              <w:rPr>
                <w:rFonts w:ascii="Times New Roman" w:hAnsi="Times New Roman"/>
                <w:color w:val="000000"/>
                <w:sz w:val="22"/>
                <w:szCs w:val="22"/>
              </w:rPr>
              <w:t>×</w:t>
            </w:r>
          </w:p>
        </w:tc>
        <w:tc>
          <w:tcPr>
            <w:tcW w:w="1367"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5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001F2F98">
              <w:rPr>
                <w:rFonts w:ascii="Times New Roman" w:hAnsi="Times New Roman"/>
                <w:color w:val="000000"/>
                <w:sz w:val="22"/>
                <w:szCs w:val="22"/>
              </w:rPr>
              <w:t>×</w:t>
            </w:r>
          </w:p>
        </w:tc>
        <w:tc>
          <w:tcPr>
            <w:tcW w:w="1391"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00E62FCD">
              <w:rPr>
                <w:rFonts w:ascii="Times New Roman" w:hAnsi="Times New Roman"/>
                <w:color w:val="000000"/>
                <w:sz w:val="22"/>
                <w:szCs w:val="22"/>
              </w:rPr>
              <w:t>×</w:t>
            </w:r>
          </w:p>
        </w:tc>
        <w:tc>
          <w:tcPr>
            <w:tcW w:w="1332"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r w:rsidR="00E62FCD">
              <w:rPr>
                <w:rFonts w:ascii="Times New Roman" w:hAnsi="Times New Roman"/>
                <w:color w:val="000000"/>
                <w:sz w:val="22"/>
                <w:szCs w:val="22"/>
              </w:rPr>
              <w:t>×</w:t>
            </w:r>
          </w:p>
        </w:tc>
        <w:tc>
          <w:tcPr>
            <w:tcW w:w="1367" w:type="dxa"/>
            <w:tcBorders>
              <w:top w:val="single" w:sz="4" w:space="0" w:color="auto"/>
              <w:left w:val="single" w:sz="4" w:space="0" w:color="auto"/>
              <w:bottom w:val="single" w:sz="4" w:space="0" w:color="auto"/>
              <w:right w:val="single" w:sz="4" w:space="0" w:color="auto"/>
            </w:tcBorders>
            <w:textDirection w:val="lrTb"/>
            <w:vAlign w:val="center"/>
          </w:tcPr>
          <w:p w:rsidR="00E55C25" w:rsidRPr="002851F8" w:rsidP="00480D57">
            <w:pPr>
              <w:bidi w:val="0"/>
              <w:spacing w:after="0" w:line="240" w:lineRule="auto"/>
              <w:jc w:val="center"/>
              <w:rPr>
                <w:rFonts w:ascii="Times New Roman" w:hAnsi="Times New Roman"/>
                <w:color w:val="000000"/>
                <w:sz w:val="22"/>
                <w:szCs w:val="22"/>
              </w:rPr>
            </w:pPr>
          </w:p>
        </w:tc>
      </w:tr>
    </w:tbl>
    <w:p w:rsidR="00E55C25" w:rsidRPr="00B86DC9" w:rsidP="00E32C31">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480D57" w:rsidP="00480D57">
            <w:pPr>
              <w:numPr>
                <w:numId w:val="5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283"/>
              <w:rPr>
                <w:rFonts w:ascii="Times New Roman" w:hAnsi="Times New Roman"/>
                <w:iCs/>
                <w:color w:val="000000"/>
                <w:sz w:val="22"/>
                <w:szCs w:val="22"/>
              </w:rPr>
            </w:pPr>
            <w:r w:rsidRPr="00480D57">
              <w:rPr>
                <w:rFonts w:ascii="Times New Roman" w:hAnsi="Times New Roman"/>
                <w:iCs/>
                <w:color w:val="000000"/>
                <w:sz w:val="22"/>
                <w:szCs w:val="22"/>
              </w:rPr>
              <w:t>Halliday</w:t>
            </w:r>
            <w:r>
              <w:rPr>
                <w:rFonts w:ascii="Times New Roman" w:hAnsi="Times New Roman"/>
                <w:iCs/>
                <w:color w:val="000000"/>
                <w:sz w:val="22"/>
                <w:szCs w:val="22"/>
              </w:rPr>
              <w:t xml:space="preserve"> </w:t>
            </w:r>
            <w:r w:rsidRPr="00480D57">
              <w:rPr>
                <w:rFonts w:ascii="Times New Roman" w:hAnsi="Times New Roman"/>
                <w:iCs/>
                <w:color w:val="000000"/>
                <w:sz w:val="22"/>
                <w:szCs w:val="22"/>
              </w:rPr>
              <w:t>D., Resnick</w:t>
            </w:r>
            <w:r>
              <w:rPr>
                <w:rFonts w:ascii="Times New Roman" w:hAnsi="Times New Roman"/>
                <w:iCs/>
                <w:color w:val="000000"/>
                <w:sz w:val="22"/>
                <w:szCs w:val="22"/>
              </w:rPr>
              <w:t xml:space="preserve"> </w:t>
            </w:r>
            <w:r w:rsidRPr="00480D57">
              <w:rPr>
                <w:rFonts w:ascii="Times New Roman" w:hAnsi="Times New Roman"/>
                <w:iCs/>
                <w:color w:val="000000"/>
                <w:sz w:val="22"/>
                <w:szCs w:val="22"/>
              </w:rPr>
              <w:t>R., Walker J.</w:t>
            </w:r>
            <w:r>
              <w:rPr>
                <w:rFonts w:ascii="Times New Roman" w:hAnsi="Times New Roman"/>
                <w:iCs/>
                <w:color w:val="000000"/>
                <w:sz w:val="22"/>
                <w:szCs w:val="22"/>
              </w:rPr>
              <w:t xml:space="preserve"> - </w:t>
            </w:r>
            <w:r w:rsidRPr="00480D57">
              <w:rPr>
                <w:rFonts w:ascii="Times New Roman" w:hAnsi="Times New Roman"/>
                <w:iCs/>
                <w:color w:val="000000"/>
                <w:sz w:val="22"/>
                <w:szCs w:val="22"/>
              </w:rPr>
              <w:t>2007</w:t>
            </w:r>
            <w:r>
              <w:rPr>
                <w:rFonts w:ascii="Times New Roman" w:hAnsi="Times New Roman"/>
                <w:iCs/>
                <w:color w:val="000000"/>
                <w:sz w:val="22"/>
                <w:szCs w:val="22"/>
              </w:rPr>
              <w:t xml:space="preserve"> </w:t>
            </w:r>
            <w:r w:rsidRPr="00480D57">
              <w:rPr>
                <w:rFonts w:ascii="Times New Roman" w:hAnsi="Times New Roman"/>
                <w:iCs/>
                <w:color w:val="000000"/>
                <w:sz w:val="22"/>
                <w:szCs w:val="22"/>
              </w:rPr>
              <w:t xml:space="preserve">- </w:t>
            </w:r>
            <w:r>
              <w:rPr>
                <w:rFonts w:ascii="Times New Roman" w:hAnsi="Times New Roman"/>
                <w:iCs/>
                <w:color w:val="000000"/>
                <w:sz w:val="22"/>
                <w:szCs w:val="22"/>
              </w:rPr>
              <w:t>„</w:t>
            </w:r>
            <w:r w:rsidRPr="00480D57">
              <w:rPr>
                <w:rFonts w:ascii="Times New Roman" w:hAnsi="Times New Roman"/>
                <w:iCs/>
                <w:color w:val="000000"/>
                <w:sz w:val="22"/>
                <w:szCs w:val="22"/>
              </w:rPr>
              <w:t>Podstawy Fizyki</w:t>
            </w:r>
            <w:r>
              <w:rPr>
                <w:rFonts w:ascii="Times New Roman" w:hAnsi="Times New Roman"/>
                <w:iCs/>
                <w:color w:val="000000"/>
                <w:sz w:val="22"/>
                <w:szCs w:val="22"/>
              </w:rPr>
              <w:t>”</w:t>
            </w:r>
            <w:r w:rsidRPr="00480D57">
              <w:rPr>
                <w:rFonts w:ascii="Times New Roman" w:hAnsi="Times New Roman"/>
                <w:iCs/>
                <w:color w:val="000000"/>
                <w:sz w:val="22"/>
                <w:szCs w:val="22"/>
              </w:rPr>
              <w:t xml:space="preserve"> </w:t>
            </w:r>
            <w:r>
              <w:rPr>
                <w:rFonts w:ascii="Times New Roman" w:hAnsi="Times New Roman"/>
                <w:iCs/>
                <w:color w:val="000000"/>
                <w:sz w:val="22"/>
                <w:szCs w:val="22"/>
              </w:rPr>
              <w:t>,</w:t>
            </w:r>
            <w:r w:rsidRPr="00480D57">
              <w:rPr>
                <w:rFonts w:ascii="Times New Roman" w:hAnsi="Times New Roman"/>
                <w:iCs/>
                <w:color w:val="000000"/>
                <w:sz w:val="22"/>
                <w:szCs w:val="22"/>
              </w:rPr>
              <w:t>PWN</w:t>
            </w:r>
          </w:p>
          <w:p w:rsidR="00E55C25" w:rsidP="00480D57">
            <w:pPr>
              <w:numPr>
                <w:numId w:val="5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283"/>
              <w:rPr>
                <w:rFonts w:ascii="Times New Roman" w:hAnsi="Times New Roman"/>
                <w:iCs/>
                <w:color w:val="000000"/>
                <w:sz w:val="22"/>
                <w:szCs w:val="22"/>
              </w:rPr>
            </w:pPr>
            <w:r w:rsidR="00480D57">
              <w:rPr>
                <w:rFonts w:ascii="Times New Roman" w:hAnsi="Times New Roman"/>
                <w:iCs/>
                <w:color w:val="000000"/>
                <w:sz w:val="22"/>
                <w:szCs w:val="22"/>
              </w:rPr>
              <w:t>Bobrowski Cz. - 2005 - „Fizyka - krótki kurs”, WNT</w:t>
            </w:r>
          </w:p>
          <w:p w:rsidR="000A5309" w:rsidRPr="00480D57" w:rsidP="00480D57">
            <w:pPr>
              <w:numPr>
                <w:numId w:val="5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283"/>
              <w:rPr>
                <w:rFonts w:ascii="Times New Roman" w:hAnsi="Times New Roman"/>
                <w:iCs/>
                <w:color w:val="000000"/>
                <w:sz w:val="22"/>
                <w:szCs w:val="22"/>
              </w:rPr>
            </w:pPr>
            <w:r>
              <w:rPr>
                <w:rFonts w:ascii="Times New Roman" w:hAnsi="Times New Roman"/>
                <w:iCs/>
                <w:color w:val="000000"/>
                <w:sz w:val="22"/>
                <w:szCs w:val="22"/>
              </w:rPr>
              <w:t>Szydłowski H. – 2016 – „Pracownia fizyczna wspomagana komputerem”, PWN</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480D57"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480D57" w:rsidP="002127B3">
            <w:pPr>
              <w:numPr>
                <w:numId w:val="5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283"/>
              <w:rPr>
                <w:rFonts w:ascii="Times New Roman" w:hAnsi="Times New Roman"/>
                <w:iCs/>
                <w:color w:val="000000"/>
                <w:sz w:val="22"/>
                <w:szCs w:val="22"/>
              </w:rPr>
            </w:pPr>
            <w:r>
              <w:rPr>
                <w:rFonts w:ascii="Times New Roman" w:hAnsi="Times New Roman"/>
                <w:iCs/>
                <w:color w:val="000000"/>
                <w:sz w:val="22"/>
                <w:szCs w:val="22"/>
              </w:rPr>
              <w:t>Orear J</w:t>
            </w:r>
            <w:r w:rsidRPr="00480D57">
              <w:rPr>
                <w:rFonts w:ascii="Times New Roman" w:hAnsi="Times New Roman"/>
                <w:iCs/>
                <w:color w:val="000000"/>
                <w:sz w:val="22"/>
                <w:szCs w:val="22"/>
              </w:rPr>
              <w:t>.</w:t>
            </w:r>
            <w:r>
              <w:rPr>
                <w:rFonts w:ascii="Times New Roman" w:hAnsi="Times New Roman"/>
                <w:iCs/>
                <w:color w:val="000000"/>
                <w:sz w:val="22"/>
                <w:szCs w:val="22"/>
              </w:rPr>
              <w:t xml:space="preserve"> - </w:t>
            </w:r>
            <w:r w:rsidRPr="00480D57">
              <w:rPr>
                <w:rFonts w:ascii="Times New Roman" w:hAnsi="Times New Roman"/>
                <w:iCs/>
                <w:color w:val="000000"/>
                <w:sz w:val="22"/>
                <w:szCs w:val="22"/>
              </w:rPr>
              <w:t>200</w:t>
            </w:r>
            <w:r>
              <w:rPr>
                <w:rFonts w:ascii="Times New Roman" w:hAnsi="Times New Roman"/>
                <w:iCs/>
                <w:color w:val="000000"/>
                <w:sz w:val="22"/>
                <w:szCs w:val="22"/>
              </w:rPr>
              <w:t xml:space="preserve">8 </w:t>
            </w:r>
            <w:r w:rsidRPr="00480D57">
              <w:rPr>
                <w:rFonts w:ascii="Times New Roman" w:hAnsi="Times New Roman"/>
                <w:iCs/>
                <w:color w:val="000000"/>
                <w:sz w:val="22"/>
                <w:szCs w:val="22"/>
              </w:rPr>
              <w:t xml:space="preserve">- </w:t>
            </w:r>
            <w:r>
              <w:rPr>
                <w:rFonts w:ascii="Times New Roman" w:hAnsi="Times New Roman"/>
                <w:iCs/>
                <w:color w:val="000000"/>
                <w:sz w:val="22"/>
                <w:szCs w:val="22"/>
              </w:rPr>
              <w:t>„Fizyka”</w:t>
            </w:r>
            <w:r w:rsidRPr="00480D57">
              <w:rPr>
                <w:rFonts w:ascii="Times New Roman" w:hAnsi="Times New Roman"/>
                <w:iCs/>
                <w:color w:val="000000"/>
                <w:sz w:val="22"/>
                <w:szCs w:val="22"/>
              </w:rPr>
              <w:t xml:space="preserve"> </w:t>
            </w:r>
            <w:r>
              <w:rPr>
                <w:rFonts w:ascii="Times New Roman" w:hAnsi="Times New Roman"/>
                <w:iCs/>
                <w:color w:val="000000"/>
                <w:sz w:val="22"/>
                <w:szCs w:val="22"/>
              </w:rPr>
              <w:t>,WNT</w:t>
            </w:r>
          </w:p>
          <w:p w:rsidR="00480D57" w:rsidRPr="00480D57" w:rsidP="00480D57">
            <w:pPr>
              <w:numPr>
                <w:numId w:val="5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283"/>
              <w:rPr>
                <w:rFonts w:ascii="Times New Roman" w:hAnsi="Times New Roman"/>
                <w:iCs/>
                <w:color w:val="000000"/>
                <w:sz w:val="22"/>
                <w:szCs w:val="22"/>
              </w:rPr>
            </w:pPr>
            <w:r>
              <w:rPr>
                <w:rFonts w:ascii="Times New Roman" w:hAnsi="Times New Roman"/>
                <w:iCs/>
                <w:color w:val="000000"/>
                <w:sz w:val="22"/>
                <w:szCs w:val="22"/>
              </w:rPr>
              <w:t>Sawieliew I.W. - 1994 - „Wykłady z Fizyki”, PWN</w:t>
            </w:r>
          </w:p>
        </w:tc>
      </w:tr>
    </w:tbl>
    <w:p w:rsidR="00E32C31" w:rsidRPr="00B86DC9" w:rsidP="00E32C31">
      <w:pPr>
        <w:numPr>
          <w:numId w:val="15"/>
        </w:numPr>
        <w:tabs>
          <w:tab w:val="left" w:pos="284"/>
          <w:tab w:val="num"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32C31" w:rsidRPr="002851F8" w:rsidP="00203547">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32C31" w:rsidRPr="002851F8" w:rsidP="00203547">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32C31" w:rsidRPr="002851F8" w:rsidP="00203547">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E32C31" w:rsidRPr="002851F8" w:rsidP="00203547">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32C31" w:rsidRPr="002851F8" w:rsidP="00203547">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32C31" w:rsidRPr="002851F8" w:rsidP="00203547">
            <w:pPr>
              <w:bidi w:val="0"/>
              <w:spacing w:after="0" w:line="240" w:lineRule="auto"/>
              <w:jc w:val="center"/>
              <w:rPr>
                <w:rFonts w:ascii="Times New Roman" w:hAnsi="Times New Roman"/>
                <w:sz w:val="22"/>
                <w:szCs w:val="22"/>
              </w:rPr>
            </w:pPr>
            <w:r w:rsidR="00C05F7D">
              <w:rPr>
                <w:rFonts w:ascii="Times New Roman" w:hAnsi="Times New Roman"/>
                <w:sz w:val="22"/>
                <w:szCs w:val="22"/>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rPr>
                <w:rFonts w:ascii="Times New Roman" w:hAnsi="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ind w:left="88"/>
              <w:rPr>
                <w:rFonts w:ascii="Times New Roman" w:hAnsi="Times New Roman"/>
                <w:color w:val="000000"/>
                <w:sz w:val="22"/>
                <w:szCs w:val="22"/>
              </w:rPr>
            </w:pPr>
            <w:r w:rsidRPr="00E32C31">
              <w:rPr>
                <w:rFonts w:ascii="Times New Roman" w:hAnsi="Times New Roman"/>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jc w:val="center"/>
              <w:rPr>
                <w:rFonts w:ascii="Times New Roman" w:hAnsi="Times New Roman"/>
                <w:color w:val="000000"/>
                <w:sz w:val="22"/>
                <w:szCs w:val="22"/>
              </w:rPr>
            </w:pPr>
            <w:r w:rsidRPr="00E32C31">
              <w:rPr>
                <w:rFonts w:ascii="Times New Roman" w:hAnsi="Times New Roman"/>
                <w:color w:val="000000"/>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rPr>
                <w:rFonts w:ascii="Times New Roman" w:hAnsi="Times New Roman"/>
                <w:color w:val="000000"/>
                <w:sz w:val="22"/>
                <w:szCs w:val="22"/>
              </w:rPr>
            </w:pPr>
          </w:p>
          <w:p w:rsidR="00E32C31" w:rsidRPr="00E32C31" w:rsidP="00203547">
            <w:pPr>
              <w:bidi w:val="0"/>
              <w:spacing w:after="0" w:line="240" w:lineRule="auto"/>
              <w:rPr>
                <w:rFonts w:ascii="Times New Roman" w:hAnsi="Times New Roman"/>
                <w:color w:val="000000"/>
                <w:sz w:val="22"/>
                <w:szCs w:val="22"/>
              </w:rPr>
            </w:pPr>
            <w:r w:rsidRPr="00E32C31">
              <w:rPr>
                <w:rFonts w:ascii="Times New Roman" w:hAnsi="Times New Roman"/>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ind w:left="88"/>
              <w:rPr>
                <w:rFonts w:ascii="Times New Roman" w:hAnsi="Times New Roman"/>
                <w:color w:val="000000"/>
                <w:sz w:val="22"/>
                <w:szCs w:val="22"/>
              </w:rPr>
            </w:pPr>
            <w:r w:rsidRPr="00E32C31">
              <w:rPr>
                <w:rFonts w:ascii="Times New Roman" w:hAnsi="Times New Roman"/>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jc w:val="center"/>
              <w:rPr>
                <w:rFonts w:ascii="Times New Roman" w:hAnsi="Times New Roman"/>
                <w:color w:val="000000"/>
                <w:sz w:val="22"/>
                <w:szCs w:val="22"/>
              </w:rPr>
            </w:pPr>
            <w:r w:rsidR="00E65EEB">
              <w:rPr>
                <w:rFonts w:ascii="Times New Roman" w:hAnsi="Times New Roman"/>
                <w:color w:val="000000"/>
                <w:sz w:val="22"/>
                <w:szCs w:val="22"/>
              </w:rPr>
              <w:t>1</w:t>
            </w:r>
            <w:r w:rsidR="00C05F7D">
              <w:rPr>
                <w:rFonts w:ascii="Times New Roman" w:hAnsi="Times New Roman"/>
                <w:color w:val="000000"/>
                <w:sz w:val="22"/>
                <w:szCs w:val="22"/>
              </w:rPr>
              <w:t>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rPr>
                <w:rFonts w:ascii="Times New Roman" w:hAnsi="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ind w:left="88"/>
              <w:rPr>
                <w:rFonts w:ascii="Times New Roman" w:hAnsi="Times New Roman"/>
                <w:color w:val="000000"/>
                <w:sz w:val="22"/>
                <w:szCs w:val="22"/>
              </w:rPr>
            </w:pPr>
            <w:r w:rsidRPr="00E32C31">
              <w:rPr>
                <w:rFonts w:ascii="Times New Roman" w:hAnsi="Times New Roman"/>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jc w:val="center"/>
              <w:rPr>
                <w:rFonts w:ascii="Times New Roman" w:hAnsi="Times New Roman"/>
                <w:color w:val="000000"/>
                <w:sz w:val="22"/>
                <w:szCs w:val="22"/>
              </w:rPr>
            </w:pPr>
            <w:r w:rsidR="00C05F7D">
              <w:rPr>
                <w:rFonts w:ascii="Times New Roman" w:hAnsi="Times New Roman"/>
                <w:color w:val="000000"/>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rPr>
                <w:rFonts w:ascii="Times New Roman" w:hAnsi="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ind w:left="88"/>
              <w:rPr>
                <w:rFonts w:ascii="Times New Roman" w:hAnsi="Times New Roman"/>
                <w:color w:val="000000"/>
                <w:sz w:val="22"/>
                <w:szCs w:val="22"/>
              </w:rPr>
            </w:pPr>
            <w:r w:rsidRPr="00E32C31">
              <w:rPr>
                <w:rFonts w:ascii="Times New Roman" w:hAnsi="Times New Roman"/>
                <w:color w:val="000000"/>
                <w:sz w:val="22"/>
                <w:szCs w:val="22"/>
              </w:rPr>
              <w:t xml:space="preserve">Inne (przygotowanie do egzaminu, zaliczeń, </w:t>
            </w:r>
          </w:p>
          <w:p w:rsidR="00E32C31" w:rsidRPr="00E32C31" w:rsidP="00203547">
            <w:pPr>
              <w:bidi w:val="0"/>
              <w:spacing w:after="0" w:line="240" w:lineRule="auto"/>
              <w:ind w:left="88"/>
              <w:rPr>
                <w:rFonts w:ascii="Times New Roman" w:hAnsi="Times New Roman"/>
                <w:color w:val="000000"/>
                <w:sz w:val="22"/>
                <w:szCs w:val="22"/>
              </w:rPr>
            </w:pPr>
            <w:r w:rsidRPr="00E32C31">
              <w:rPr>
                <w:rFonts w:ascii="Times New Roman" w:hAnsi="Times New Roman"/>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32C31" w:rsidRPr="00E32C31" w:rsidP="00203547">
            <w:pPr>
              <w:bidi w:val="0"/>
              <w:spacing w:after="0" w:line="240" w:lineRule="auto"/>
              <w:jc w:val="center"/>
              <w:rPr>
                <w:rFonts w:ascii="Times New Roman" w:hAnsi="Times New Roman"/>
                <w:color w:val="000000"/>
                <w:sz w:val="22"/>
                <w:szCs w:val="22"/>
              </w:rPr>
            </w:pPr>
            <w:r w:rsidR="00C05F7D">
              <w:rPr>
                <w:rFonts w:ascii="Times New Roman" w:hAnsi="Times New Roman"/>
                <w:color w:val="000000"/>
                <w:sz w:val="22"/>
                <w:szCs w:val="22"/>
              </w:rPr>
              <w:t>13</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32C31" w:rsidRPr="00E32C31" w:rsidP="00203547">
            <w:pPr>
              <w:bidi w:val="0"/>
              <w:spacing w:after="0" w:line="240" w:lineRule="auto"/>
              <w:rPr>
                <w:rFonts w:ascii="Times New Roman" w:hAnsi="Times New Roman"/>
                <w:color w:val="000000"/>
                <w:sz w:val="22"/>
                <w:szCs w:val="22"/>
              </w:rPr>
            </w:pPr>
            <w:r w:rsidRPr="00E32C31">
              <w:rPr>
                <w:rFonts w:ascii="Times New Roman" w:hAnsi="Times New Roman"/>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32C31" w:rsidRPr="00E32C31" w:rsidP="00203547">
            <w:pPr>
              <w:bidi w:val="0"/>
              <w:spacing w:after="0" w:line="240" w:lineRule="auto"/>
              <w:jc w:val="center"/>
              <w:rPr>
                <w:rFonts w:ascii="Times New Roman" w:hAnsi="Times New Roman"/>
                <w:color w:val="000000"/>
                <w:sz w:val="22"/>
                <w:szCs w:val="22"/>
              </w:rPr>
            </w:pPr>
            <w:r w:rsidR="00E65EEB">
              <w:rPr>
                <w:rFonts w:ascii="Times New Roman" w:hAnsi="Times New Roman"/>
                <w:color w:val="000000"/>
                <w:sz w:val="22"/>
                <w:szCs w:val="22"/>
              </w:rPr>
              <w:t>75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32C31" w:rsidRPr="00E32C31" w:rsidP="00E32C31">
            <w:pPr>
              <w:bidi w:val="0"/>
              <w:spacing w:after="0" w:line="240" w:lineRule="auto"/>
              <w:jc w:val="right"/>
              <w:rPr>
                <w:rFonts w:ascii="Times New Roman" w:hAnsi="Times New Roman"/>
                <w:b/>
                <w:color w:val="000000"/>
                <w:sz w:val="22"/>
                <w:szCs w:val="22"/>
              </w:rPr>
            </w:pPr>
            <w:r>
              <w:rPr>
                <w:rFonts w:ascii="Times New Roman" w:hAnsi="Times New Roman"/>
                <w:b/>
                <w:color w:val="000000"/>
                <w:sz w:val="22"/>
                <w:szCs w:val="22"/>
              </w:rPr>
              <w:t>Liczba punktów ECTS</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32C31" w:rsidRPr="00E32C31" w:rsidP="0020354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3</w:t>
            </w:r>
          </w:p>
        </w:tc>
      </w:tr>
    </w:tbl>
    <w:p w:rsidR="008344EA" w:rsidRPr="00E65EEB" w:rsidP="00F448DF">
      <w:pPr>
        <w:bidi w:val="0"/>
        <w:spacing w:after="0" w:line="240" w:lineRule="auto"/>
        <w:rPr>
          <w:rFonts w:ascii="Times New Roman" w:hAnsi="Times New Roman"/>
          <w:sz w:val="20"/>
          <w:szCs w:val="20"/>
        </w:rPr>
      </w:pPr>
      <w:r w:rsidR="00D4094C">
        <w:rPr>
          <w:rFonts w:ascii="Times New Roman" w:hAnsi="Times New Roman"/>
          <w:vertAlign w:val="superscript"/>
        </w:rPr>
        <w:endnoteRef/>
      </w:r>
      <w:r w:rsidR="00D4094C">
        <w:rPr>
          <w:rFonts w:ascii="Times New Roman" w:hAnsi="Times New Roman"/>
        </w:rPr>
        <w:t xml:space="preserve"> </w:t>
      </w:r>
      <w:r w:rsidR="00E65EEB">
        <w:rPr>
          <w:rFonts w:ascii="Times New Roman" w:hAnsi="Times New Roman"/>
          <w:sz w:val="20"/>
          <w:szCs w:val="20"/>
        </w:rPr>
        <w:t>ostateczna liczba punktów ECTS</w:t>
      </w:r>
    </w:p>
    <w:p w:rsidR="008344EA" w:rsidRPr="00F05BEC" w:rsidP="00F448DF">
      <w:pPr>
        <w:bidi w:val="0"/>
        <w:spacing w:after="0" w:line="240" w:lineRule="auto"/>
        <w:rPr>
          <w:rFonts w:ascii="Times New Roman" w:hAnsi="Times New Roman"/>
          <w:b/>
          <w:sz w:val="20"/>
          <w:szCs w:val="20"/>
        </w:rPr>
        <w:sectPr w:rsidSect="00AB5E47">
          <w:headerReference w:type="default" r:id="rId1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2C76B6" w:rsidRPr="002C76B6" w:rsidP="002C76B6">
            <w:pPr>
              <w:tabs>
                <w:tab w:val="num" w:pos="0"/>
              </w:tabs>
              <w:suppressAutoHyphens/>
              <w:bidi w:val="0"/>
              <w:spacing w:after="0" w:line="276" w:lineRule="auto"/>
              <w:outlineLvl w:val="0"/>
              <w:rPr>
                <w:rFonts w:ascii="Times New Roman" w:hAnsi="Times New Roman" w:cs="Cambria"/>
                <w:b/>
                <w:bCs/>
                <w:sz w:val="20"/>
                <w:szCs w:val="20"/>
                <w:lang w:eastAsia="zh-CN"/>
              </w:rPr>
            </w:pPr>
            <w:r w:rsidRPr="002C76B6">
              <w:rPr>
                <w:rFonts w:ascii="Times New Roman" w:hAnsi="Times New Roman" w:cs="Cambria"/>
                <w:b/>
                <w:bCs/>
                <w:sz w:val="20"/>
                <w:szCs w:val="20"/>
                <w:lang w:eastAsia="zh-CN"/>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2C76B6" w:rsidRPr="002C76B6" w:rsidP="002C76B6">
            <w:pPr>
              <w:tabs>
                <w:tab w:val="num" w:pos="0"/>
              </w:tabs>
              <w:suppressAutoHyphens/>
              <w:bidi w:val="0"/>
              <w:spacing w:after="0" w:line="276" w:lineRule="auto"/>
              <w:jc w:val="center"/>
              <w:outlineLvl w:val="0"/>
              <w:rPr>
                <w:rFonts w:ascii="Times New Roman" w:hAnsi="Times New Roman" w:cs="Cambria"/>
                <w:bCs/>
                <w:sz w:val="20"/>
                <w:szCs w:val="20"/>
                <w:lang w:eastAsia="zh-CN"/>
              </w:rPr>
            </w:pPr>
            <w:r w:rsidRPr="002C76B6">
              <w:rPr>
                <w:rFonts w:ascii="Times New Roman" w:hAnsi="Times New Roman" w:cs="Cambria"/>
                <w:bCs/>
                <w:sz w:val="20"/>
                <w:szCs w:val="20"/>
                <w:lang w:eastAsia="zh-CN"/>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2C76B6" w:rsidRPr="002C76B6" w:rsidP="002C76B6">
            <w:pPr>
              <w:tabs>
                <w:tab w:val="num" w:pos="0"/>
              </w:tabs>
              <w:suppressAutoHyphens/>
              <w:bidi w:val="0"/>
              <w:spacing w:after="0" w:line="276" w:lineRule="auto"/>
              <w:jc w:val="right"/>
              <w:outlineLvl w:val="0"/>
              <w:rPr>
                <w:rFonts w:ascii="Times New Roman" w:hAnsi="Times New Roman" w:cs="Cambria"/>
                <w:b/>
                <w:bCs/>
                <w:sz w:val="20"/>
                <w:szCs w:val="20"/>
                <w:lang w:eastAsia="zh-CN"/>
              </w:rPr>
            </w:pPr>
            <w:r w:rsidRPr="002C76B6">
              <w:rPr>
                <w:rFonts w:ascii="Times New Roman" w:hAnsi="Times New Roman" w:cs="Cambria"/>
                <w:b/>
                <w:bCs/>
                <w:sz w:val="20"/>
                <w:szCs w:val="20"/>
                <w:lang w:eastAsia="zh-CN"/>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2C76B6" w:rsidRPr="002C76B6" w:rsidP="002C76B6">
            <w:pPr>
              <w:tabs>
                <w:tab w:val="num" w:pos="0"/>
              </w:tabs>
              <w:suppressAutoHyphens/>
              <w:bidi w:val="0"/>
              <w:spacing w:after="0" w:line="276" w:lineRule="auto"/>
              <w:jc w:val="center"/>
              <w:outlineLvl w:val="0"/>
              <w:rPr>
                <w:rFonts w:ascii="Times New Roman" w:hAnsi="Times New Roman" w:cs="Cambria"/>
                <w:bCs/>
                <w:sz w:val="20"/>
                <w:szCs w:val="20"/>
                <w:lang w:eastAsia="zh-CN"/>
              </w:rPr>
            </w:pPr>
            <w:r w:rsidRPr="002C76B6">
              <w:rPr>
                <w:rFonts w:ascii="Times New Roman" w:hAnsi="Times New Roman" w:cs="Cambria"/>
                <w:bCs/>
                <w:sz w:val="20"/>
                <w:szCs w:val="20"/>
                <w:lang w:eastAsia="zh-CN"/>
              </w:rPr>
              <w:t>B1</w:t>
            </w:r>
          </w:p>
        </w:tc>
      </w:tr>
    </w:tbl>
    <w:p w:rsidR="002C76B6" w:rsidRPr="002C76B6" w:rsidP="002C76B6">
      <w:pPr>
        <w:tabs>
          <w:tab w:val="num" w:pos="0"/>
        </w:tabs>
        <w:suppressAutoHyphens/>
        <w:bidi w:val="0"/>
        <w:spacing w:after="0" w:line="240" w:lineRule="auto"/>
        <w:outlineLvl w:val="0"/>
        <w:rPr>
          <w:rFonts w:ascii="Times New Roman" w:hAnsi="Times New Roman" w:cs="Cambria"/>
          <w:b/>
          <w:bCs/>
          <w:sz w:val="20"/>
          <w:szCs w:val="20"/>
          <w:lang w:eastAsia="zh-CN"/>
        </w:rPr>
      </w:pPr>
    </w:p>
    <w:p w:rsidR="002C76B6" w:rsidRPr="002C76B6" w:rsidP="002C76B6">
      <w:pPr>
        <w:numPr>
          <w:numId w:val="55"/>
        </w:numPr>
        <w:tabs>
          <w:tab w:val="left" w:pos="284"/>
          <w:tab w:val="num" w:pos="502"/>
        </w:tabs>
        <w:suppressAutoHyphens/>
        <w:bidi w:val="0"/>
        <w:spacing w:before="120" w:after="0" w:line="240" w:lineRule="auto"/>
        <w:ind w:left="502" w:hanging="360"/>
        <w:rPr>
          <w:rFonts w:ascii="Times New Roman" w:hAnsi="Times New Roman"/>
          <w:b/>
          <w:sz w:val="22"/>
          <w:szCs w:val="22"/>
          <w:lang w:eastAsia="zh-CN"/>
        </w:rPr>
      </w:pPr>
      <w:r w:rsidRPr="002C76B6">
        <w:rPr>
          <w:rFonts w:ascii="Times New Roman" w:hAnsi="Times New Roman"/>
          <w:b/>
          <w:sz w:val="22"/>
          <w:szCs w:val="22"/>
          <w:lang w:eastAsia="zh-CN"/>
        </w:rPr>
        <w:t>INFORMACJE O PRZEDMIOCIE</w:t>
      </w:r>
    </w:p>
    <w:p w:rsidR="002C76B6" w:rsidRPr="002C76B6" w:rsidP="002C76B6">
      <w:pPr>
        <w:numPr>
          <w:ilvl w:val="1"/>
          <w:numId w:val="55"/>
        </w:numPr>
        <w:tabs>
          <w:tab w:val="num" w:pos="567"/>
          <w:tab w:val="num" w:pos="720"/>
        </w:tabs>
        <w:suppressAutoHyphens/>
        <w:bidi w:val="0"/>
        <w:spacing w:before="120" w:after="120" w:line="240" w:lineRule="auto"/>
        <w:ind w:left="567" w:hanging="283"/>
        <w:rPr>
          <w:rFonts w:ascii="Times New Roman" w:hAnsi="Times New Roman"/>
          <w:b/>
          <w:sz w:val="22"/>
          <w:szCs w:val="22"/>
          <w:lang w:eastAsia="zh-CN"/>
        </w:rPr>
      </w:pPr>
      <w:r w:rsidRPr="002C76B6">
        <w:rPr>
          <w:rFonts w:ascii="Times New Roman" w:hAnsi="Times New Roman"/>
          <w:b/>
          <w:sz w:val="22"/>
          <w:szCs w:val="22"/>
          <w:lang w:eastAsia="zh-CN"/>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sz w:val="22"/>
                <w:szCs w:val="22"/>
                <w:lang w:eastAsia="zh-CN"/>
              </w:rPr>
              <w:t>Nazwa przedmiotu</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MATEMATYKA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Profil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Imię i nazwisko nauczyciela (li) i jego stopień lub tytuł naukowy</w:t>
            </w:r>
            <w:r>
              <w:rPr>
                <w:rFonts w:ascii="Times New Roman" w:hAnsi="Times New Roman"/>
                <w:iCs/>
                <w:color w:val="000000"/>
                <w:sz w:val="22"/>
                <w:szCs w:val="22"/>
                <w:lang w:eastAsia="zh-CN"/>
              </w:rPr>
              <w:t xml:space="preserve"> osoby</w:t>
            </w:r>
            <w:r w:rsidR="004C072C">
              <w:rPr>
                <w:rFonts w:ascii="Times New Roman" w:hAnsi="Times New Roman"/>
                <w:iCs/>
                <w:color w:val="000000"/>
                <w:sz w:val="22"/>
                <w:szCs w:val="22"/>
                <w:lang w:eastAsia="zh-CN"/>
              </w:rPr>
              <w:t xml:space="preserve">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P="002C76B6">
            <w:pPr>
              <w:suppressAutoHyphens/>
              <w:bidi w:val="0"/>
              <w:spacing w:after="0" w:line="240" w:lineRule="auto"/>
              <w:rPr>
                <w:rFonts w:ascii="Times New Roman" w:hAnsi="Times New Roman"/>
                <w:lang w:eastAsia="zh-CN"/>
              </w:rPr>
            </w:pPr>
          </w:p>
          <w:p w:rsidR="00B95A8A" w:rsidRPr="000B2B86" w:rsidP="000B2B86">
            <w:pPr>
              <w:suppressAutoHyphens/>
              <w:bidi w:val="0"/>
              <w:spacing w:after="0" w:line="240" w:lineRule="auto"/>
              <w:rPr>
                <w:rFonts w:ascii="Times New Roman" w:hAnsi="Times New Roman"/>
                <w:lang w:eastAsia="zh-CN"/>
              </w:rPr>
            </w:pPr>
            <w:r w:rsidRPr="000B2B86" w:rsidR="000B2B86">
              <w:rPr>
                <w:rFonts w:ascii="Times New Roman" w:hAnsi="Times New Roman"/>
                <w:lang w:eastAsia="zh-CN"/>
              </w:rPr>
              <w:t>Danuta Ozdarska, dr</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color w:val="000000"/>
                <w:lang w:eastAsia="zh-CN"/>
              </w:rPr>
            </w:pPr>
            <w:r w:rsidRPr="002C76B6">
              <w:rPr>
                <w:rFonts w:ascii="Times New Roman" w:hAnsi="Times New Roman"/>
                <w:iCs/>
                <w:color w:val="000000"/>
                <w:sz w:val="22"/>
                <w:szCs w:val="22"/>
                <w:lang w:eastAsia="zh-CN"/>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 xml:space="preserve">brak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widowControl w:val="0"/>
              <w:suppressAutoHyphens/>
              <w:autoSpaceDE w:val="0"/>
              <w:autoSpaceDN w:val="0"/>
              <w:bidi w:val="0"/>
              <w:adjustRightInd w:val="0"/>
              <w:spacing w:after="0" w:line="240" w:lineRule="auto"/>
              <w:rPr>
                <w:rFonts w:ascii="Times New Roman" w:hAnsi="Times New Roman"/>
                <w:iCs/>
                <w:lang w:eastAsia="zh-CN"/>
              </w:rPr>
            </w:pPr>
            <w:r w:rsidRPr="002C76B6">
              <w:rPr>
                <w:rFonts w:ascii="Times New Roman" w:hAnsi="Times New Roman"/>
                <w:iCs/>
                <w:sz w:val="22"/>
                <w:szCs w:val="22"/>
                <w:lang w:eastAsia="zh-CN"/>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znajomość matematyki w zakresie szkoły średniej</w:t>
            </w:r>
          </w:p>
        </w:tc>
      </w:tr>
    </w:tbl>
    <w:p w:rsidR="002C76B6" w:rsidRPr="002C76B6" w:rsidP="002C76B6">
      <w:pPr>
        <w:numPr>
          <w:ilvl w:val="1"/>
          <w:numId w:val="55"/>
        </w:numPr>
        <w:tabs>
          <w:tab w:val="num" w:pos="567"/>
          <w:tab w:val="num" w:pos="720"/>
        </w:tabs>
        <w:suppressAutoHyphens/>
        <w:bidi w:val="0"/>
        <w:spacing w:before="120" w:after="120" w:line="240" w:lineRule="auto"/>
        <w:ind w:left="567" w:hanging="283"/>
        <w:rPr>
          <w:rFonts w:ascii="Times New Roman" w:hAnsi="Times New Roman"/>
          <w:b/>
          <w:bCs/>
          <w:iCs/>
          <w:sz w:val="22"/>
          <w:szCs w:val="22"/>
          <w:lang w:eastAsia="zh-CN"/>
        </w:rPr>
      </w:pPr>
      <w:r w:rsidRPr="002C76B6">
        <w:rPr>
          <w:rFonts w:ascii="Times New Roman" w:hAnsi="Times New Roman"/>
          <w:b/>
          <w:bCs/>
          <w:iCs/>
          <w:sz w:val="22"/>
          <w:szCs w:val="22"/>
          <w:lang w:eastAsia="zh-CN"/>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b/>
                <w:bCs/>
                <w:i/>
                <w:iCs/>
                <w:sz w:val="22"/>
                <w:szCs w:val="22"/>
                <w:lang w:eastAsia="zh-CN"/>
              </w:rPr>
              <w:t> </w:t>
            </w:r>
            <w:r w:rsidRPr="002C76B6">
              <w:rPr>
                <w:rFonts w:ascii="Times New Roman" w:hAnsi="Times New Roman"/>
                <w:iCs/>
                <w:sz w:val="22"/>
                <w:szCs w:val="22"/>
                <w:lang w:eastAsia="zh-CN"/>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2C76B6" w:rsidRPr="002C76B6" w:rsidP="002C76B6">
            <w:pPr>
              <w:suppressAutoHyphens/>
              <w:bidi w:val="0"/>
              <w:spacing w:after="0" w:line="240" w:lineRule="auto"/>
              <w:jc w:val="center"/>
              <w:rPr>
                <w:rFonts w:ascii="Times New Roman" w:hAnsi="Times New Roman"/>
                <w:iCs/>
                <w:lang w:eastAsia="zh-CN"/>
              </w:rPr>
            </w:pPr>
            <w:r w:rsidRPr="002C76B6">
              <w:rPr>
                <w:rFonts w:ascii="Times New Roman" w:hAnsi="Times New Roman"/>
                <w:iCs/>
                <w:sz w:val="22"/>
                <w:szCs w:val="22"/>
                <w:lang w:eastAsia="zh-CN"/>
              </w:rPr>
              <w:t>ECTS*</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30</w:t>
            </w:r>
            <w:r w:rsidRPr="002C76B6">
              <w:rPr>
                <w:rFonts w:ascii="Times New Roman" w:hAnsi="Times New Roman"/>
                <w:iCs/>
                <w:color w:val="000000"/>
                <w:sz w:val="22"/>
                <w:szCs w:val="22"/>
                <w:vertAlign w:val="superscript"/>
                <w:lang w:eastAsia="zh-CN"/>
              </w:rPr>
              <w:t>E</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30</w:t>
            </w: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7</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30</w:t>
            </w:r>
            <w:r w:rsidRPr="002C76B6">
              <w:rPr>
                <w:rFonts w:ascii="Times New Roman" w:hAnsi="Times New Roman"/>
                <w:iCs/>
                <w:color w:val="000000"/>
                <w:sz w:val="22"/>
                <w:szCs w:val="22"/>
                <w:vertAlign w:val="superscript"/>
                <w:lang w:eastAsia="zh-CN"/>
              </w:rPr>
              <w:t>E</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30</w:t>
            </w: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76" w:lineRule="auto"/>
              <w:jc w:val="center"/>
              <w:rPr>
                <w:rFonts w:ascii="Times New Roman" w:hAnsi="Times New Roman"/>
                <w:iCs/>
                <w:color w:val="000000"/>
                <w:lang w:eastAsia="zh-CN"/>
              </w:rPr>
            </w:pPr>
            <w:r w:rsidRPr="002C76B6">
              <w:rPr>
                <w:rFonts w:ascii="Times New Roman" w:hAnsi="Times New Roman"/>
                <w:iCs/>
                <w:color w:val="000000"/>
                <w:sz w:val="22"/>
                <w:szCs w:val="22"/>
                <w:lang w:eastAsia="zh-CN"/>
              </w:rPr>
              <w:t>8</w:t>
            </w:r>
          </w:p>
        </w:tc>
      </w:tr>
    </w:tbl>
    <w:p w:rsidR="002C76B6" w:rsidRP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b/>
          <w:sz w:val="22"/>
          <w:szCs w:val="22"/>
          <w:lang w:eastAsia="zh-CN"/>
        </w:rPr>
      </w:pPr>
      <w:r w:rsidRPr="002C76B6">
        <w:rPr>
          <w:rFonts w:ascii="Times New Roman" w:hAnsi="Times New Roman"/>
          <w:b/>
          <w:sz w:val="22"/>
          <w:szCs w:val="22"/>
          <w:lang w:eastAsia="zh-CN"/>
        </w:rPr>
        <w:t xml:space="preserve">EFEKTY </w:t>
      </w:r>
      <w:r>
        <w:rPr>
          <w:rFonts w:ascii="Times New Roman" w:hAnsi="Times New Roman"/>
          <w:b/>
          <w:sz w:val="22"/>
          <w:szCs w:val="22"/>
          <w:lang w:eastAsia="zh-CN"/>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 xml:space="preserve">Opis efektów </w:t>
            </w:r>
            <w:r>
              <w:rPr>
                <w:rFonts w:ascii="Times New Roman" w:hAnsi="Times New Roman"/>
                <w:sz w:val="22"/>
                <w:szCs w:val="22"/>
                <w:lang w:eastAsia="zh-CN"/>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Odniesienie do kierunkowych efektów</w:t>
            </w:r>
            <w:r>
              <w:rPr>
                <w:rFonts w:ascii="Times New Roman" w:hAnsi="Times New Roman"/>
                <w:sz w:val="22"/>
                <w:szCs w:val="22"/>
                <w:lang w:eastAsia="zh-CN"/>
              </w:rPr>
              <w:t xml:space="preserve"> uczenia się</w:t>
            </w:r>
            <w:r w:rsidRPr="002C76B6">
              <w:rPr>
                <w:rFonts w:ascii="Times New Roman" w:hAnsi="Times New Roman"/>
                <w:sz w:val="22"/>
                <w:szCs w:val="22"/>
                <w:lang w:eastAsia="zh-CN"/>
              </w:rPr>
              <w:t xml:space="preserve"> </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color w:val="000000"/>
                <w:lang w:eastAsia="zh-CN"/>
              </w:rPr>
            </w:pPr>
            <w:r w:rsidRPr="002C76B6">
              <w:rPr>
                <w:rFonts w:ascii="Times New Roman" w:hAnsi="Times New Roman"/>
                <w:color w:val="000000"/>
                <w:sz w:val="22"/>
                <w:szCs w:val="22"/>
                <w:lang w:eastAsia="zh-CN"/>
              </w:rPr>
              <w:t xml:space="preserve">Odniesienie do </w:t>
            </w:r>
            <w:r w:rsidRPr="002C76B6">
              <w:rPr>
                <w:rFonts w:ascii="Times New Roman" w:hAnsi="Times New Roman"/>
                <w:strike/>
                <w:color w:val="000000"/>
                <w:sz w:val="22"/>
                <w:szCs w:val="22"/>
                <w:lang w:eastAsia="zh-CN"/>
              </w:rPr>
              <w:br/>
            </w:r>
            <w:r w:rsidRPr="002C76B6">
              <w:rPr>
                <w:rFonts w:ascii="Times New Roman" w:hAnsi="Times New Roman"/>
                <w:color w:val="000000"/>
                <w:sz w:val="22"/>
                <w:szCs w:val="22"/>
                <w:lang w:eastAsia="zh-CN"/>
              </w:rPr>
              <w:t xml:space="preserve">charakterystyk II stopnia </w:t>
              <w:br/>
              <w:t xml:space="preserve">(kod składnika opisu) </w:t>
            </w:r>
            <w:r w:rsidRPr="002C76B6">
              <w:rPr>
                <w:rFonts w:ascii="Times New Roman" w:hAnsi="Times New Roman"/>
                <w:color w:val="000000"/>
                <w:sz w:val="22"/>
                <w:szCs w:val="22"/>
                <w:vertAlign w:val="superscript"/>
                <w:lang w:eastAsia="zh-CN"/>
              </w:rPr>
              <w:t>1</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color w:val="000000"/>
                <w:lang w:eastAsia="zh-CN"/>
              </w:rPr>
            </w:pPr>
            <w:r w:rsidRPr="002C76B6">
              <w:rPr>
                <w:rFonts w:ascii="Times New Roman" w:hAnsi="Times New Roman"/>
                <w:color w:val="000000"/>
                <w:sz w:val="22"/>
                <w:szCs w:val="22"/>
                <w:lang w:eastAsia="zh-CN"/>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Po zakończeniu przedmiotu student ma wiedzę  matematyczną potrzebną do nauki innych przedmiotów</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ind w:right="-1"/>
              <w:jc w:val="center"/>
              <w:rPr>
                <w:rFonts w:ascii="Times New Roman" w:hAnsi="Times New Roman"/>
                <w:lang w:eastAsia="zh-CN"/>
              </w:rPr>
            </w:pPr>
          </w:p>
          <w:p w:rsidR="002C76B6" w:rsidRPr="002C76B6" w:rsidP="002C76B6">
            <w:pPr>
              <w:suppressAutoHyphens/>
              <w:bidi w:val="0"/>
              <w:spacing w:after="0" w:line="240" w:lineRule="auto"/>
              <w:ind w:right="-1"/>
              <w:jc w:val="center"/>
              <w:rPr>
                <w:rFonts w:ascii="Times New Roman" w:hAnsi="Times New Roman"/>
                <w:lang w:eastAsia="zh-CN"/>
              </w:rPr>
            </w:pPr>
            <w:r w:rsidRPr="002C76B6">
              <w:rPr>
                <w:rFonts w:ascii="Times New Roman" w:hAnsi="Times New Roman"/>
                <w:sz w:val="22"/>
                <w:szCs w:val="22"/>
                <w:lang w:eastAsia="zh-CN"/>
              </w:rPr>
              <w:t>K_W01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ind w:right="-1"/>
              <w:jc w:val="center"/>
              <w:rPr>
                <w:rFonts w:ascii="Times New Roman" w:hAnsi="Times New Roman"/>
                <w:lang w:eastAsia="zh-CN"/>
              </w:rPr>
            </w:pPr>
          </w:p>
          <w:p w:rsidR="002C76B6" w:rsidRPr="002C76B6" w:rsidP="002C76B6">
            <w:pPr>
              <w:suppressAutoHyphens/>
              <w:bidi w:val="0"/>
              <w:spacing w:after="0" w:line="240" w:lineRule="auto"/>
              <w:ind w:right="-1"/>
              <w:jc w:val="center"/>
              <w:rPr>
                <w:rFonts w:ascii="Times New Roman" w:hAnsi="Times New Roman"/>
                <w:lang w:eastAsia="zh-CN"/>
              </w:rPr>
            </w:pPr>
            <w:r w:rsidRPr="002C76B6">
              <w:rPr>
                <w:rFonts w:ascii="Times New Roman" w:hAnsi="Times New Roman"/>
                <w:sz w:val="22"/>
                <w:szCs w:val="22"/>
                <w:lang w:eastAsia="zh-CN"/>
              </w:rPr>
              <w:t>P6S_WG</w:t>
            </w:r>
          </w:p>
          <w:p w:rsidR="002C76B6" w:rsidRPr="002C76B6" w:rsidP="002C76B6">
            <w:pPr>
              <w:suppressAutoHyphens/>
              <w:bidi w:val="0"/>
              <w:spacing w:after="0" w:line="240" w:lineRule="auto"/>
              <w:jc w:val="center"/>
              <w:rPr>
                <w:rFonts w:ascii="Times New Roman" w:hAnsi="Times New Roman"/>
                <w:lang w:eastAsia="zh-CN"/>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Ma wiedzę przydatną do sformułowania, opisania matematycznego  i rozwiązania prostych zadań inżynierskich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ind w:right="-1"/>
              <w:jc w:val="center"/>
              <w:rPr>
                <w:rFonts w:ascii="Times New Roman" w:hAnsi="Times New Roman"/>
                <w:lang w:eastAsia="zh-CN"/>
              </w:rPr>
            </w:pPr>
          </w:p>
          <w:p w:rsidR="002C76B6" w:rsidRPr="002C76B6" w:rsidP="002C76B6">
            <w:pPr>
              <w:suppressAutoHyphens/>
              <w:bidi w:val="0"/>
              <w:spacing w:after="0" w:line="240" w:lineRule="auto"/>
              <w:ind w:right="-1"/>
              <w:jc w:val="center"/>
              <w:rPr>
                <w:rFonts w:ascii="Times New Roman" w:hAnsi="Times New Roman"/>
                <w:lang w:eastAsia="zh-CN"/>
              </w:rPr>
            </w:pPr>
            <w:r w:rsidRPr="002C76B6">
              <w:rPr>
                <w:rFonts w:ascii="Times New Roman" w:hAnsi="Times New Roman"/>
                <w:sz w:val="22"/>
                <w:szCs w:val="22"/>
                <w:lang w:eastAsia="zh-CN"/>
              </w:rPr>
              <w:t>K_W01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ind w:right="-1"/>
              <w:jc w:val="center"/>
              <w:rPr>
                <w:rFonts w:ascii="Times New Roman" w:hAnsi="Times New Roman"/>
                <w:lang w:eastAsia="zh-CN"/>
              </w:rPr>
            </w:pPr>
          </w:p>
          <w:p w:rsidR="002C76B6" w:rsidRPr="002C76B6" w:rsidP="002C76B6">
            <w:pPr>
              <w:suppressAutoHyphens/>
              <w:bidi w:val="0"/>
              <w:spacing w:after="0" w:line="240" w:lineRule="auto"/>
              <w:ind w:right="-1"/>
              <w:jc w:val="center"/>
              <w:rPr>
                <w:rFonts w:ascii="Times New Roman" w:hAnsi="Times New Roman"/>
                <w:lang w:eastAsia="zh-CN"/>
              </w:rPr>
            </w:pPr>
            <w:r w:rsidRPr="002C76B6">
              <w:rPr>
                <w:rFonts w:ascii="Times New Roman" w:hAnsi="Times New Roman"/>
                <w:sz w:val="22"/>
                <w:szCs w:val="22"/>
                <w:lang w:eastAsia="zh-CN"/>
              </w:rPr>
              <w:t>P6S_WG</w:t>
            </w:r>
          </w:p>
          <w:p w:rsidR="002C76B6" w:rsidRPr="002C76B6" w:rsidP="002C76B6">
            <w:pPr>
              <w:suppressAutoHyphens/>
              <w:bidi w:val="0"/>
              <w:spacing w:after="0" w:line="240" w:lineRule="auto"/>
              <w:jc w:val="center"/>
              <w:rPr>
                <w:rFonts w:ascii="Times New Roman" w:hAnsi="Times New Roman"/>
                <w:lang w:eastAsia="zh-C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Po zakończeniu przedmiotu student rozumie podstawowe pojęcia i zagadnienia  algebry, analizy i geometrii.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p>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K_U01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p>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 xml:space="preserve">Potrafi wykorzystać te umiejętności do rozwiązywania zadań praktycznych, w szczególności stosowania całek pojedynczych i wielokrotnych w geometrii i technice.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p>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K_U14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p>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Student umie wybrać właściwe informacje z literatury matematycznej.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K_U16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P6S_UU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rPr>
                <w:rFonts w:ascii="Times New Roman" w:hAnsi="Times New Roman"/>
                <w:lang w:eastAsia="zh-CN"/>
              </w:rPr>
            </w:pPr>
            <w:r w:rsidRPr="002C76B6">
              <w:rPr>
                <w:rFonts w:ascii="Times New Roman" w:hAnsi="Times New Roman"/>
                <w:lang w:eastAsia="zh-CN"/>
              </w:rPr>
              <w:t>rozumie potrzebę uczenia się przez całe życie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sz w:val="22"/>
                <w:szCs w:val="22"/>
                <w:lang w:eastAsia="zh-CN"/>
              </w:rPr>
              <w:t>P6S_KK</w:t>
            </w:r>
          </w:p>
        </w:tc>
      </w:tr>
    </w:tbl>
    <w:p w:rsidR="002C76B6" w:rsidRP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b/>
          <w:sz w:val="22"/>
          <w:szCs w:val="22"/>
          <w:lang w:eastAsia="zh-CN"/>
        </w:rPr>
      </w:pPr>
      <w:r w:rsidRPr="002C76B6">
        <w:rPr>
          <w:rFonts w:ascii="Times New Roman" w:hAnsi="Times New Roman"/>
          <w:b/>
          <w:sz w:val="22"/>
          <w:szCs w:val="22"/>
          <w:lang w:eastAsia="zh-CN"/>
        </w:rPr>
        <w:t>METODY 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suppressAutoHyphens/>
              <w:bidi w:val="0"/>
              <w:spacing w:after="0" w:line="240" w:lineRule="auto"/>
              <w:jc w:val="both"/>
              <w:rPr>
                <w:rFonts w:ascii="Times New Roman" w:hAnsi="Times New Roman"/>
                <w:lang w:eastAsia="zh-CN"/>
              </w:rPr>
            </w:pPr>
            <w:r w:rsidRPr="002C76B6">
              <w:rPr>
                <w:rFonts w:ascii="Times New Roman" w:hAnsi="Times New Roman"/>
                <w:sz w:val="22"/>
                <w:szCs w:val="22"/>
                <w:lang w:eastAsia="zh-CN"/>
              </w:rPr>
              <w:t>Wykład multimedialny, ćwiczenia audytoryjne</w:t>
            </w:r>
            <w:r>
              <w:rPr>
                <w:rFonts w:ascii="Times New Roman" w:hAnsi="Times New Roman"/>
                <w:sz w:val="22"/>
                <w:szCs w:val="22"/>
                <w:lang w:eastAsia="zh-CN"/>
              </w:rPr>
              <w:t>, praca własna w oparciu o materiały pomocnicze.</w:t>
            </w:r>
          </w:p>
        </w:tc>
      </w:tr>
    </w:tbl>
    <w:p w:rsidR="002C76B6" w:rsidRPr="002C76B6" w:rsidP="002C76B6">
      <w:pPr>
        <w:tabs>
          <w:tab w:val="left" w:pos="284"/>
        </w:tabs>
        <w:suppressAutoHyphens/>
        <w:bidi w:val="0"/>
        <w:spacing w:before="120" w:after="120" w:line="240" w:lineRule="auto"/>
        <w:rPr>
          <w:rFonts w:ascii="Times New Roman" w:hAnsi="Times New Roman"/>
          <w:b/>
          <w:color w:val="000000"/>
          <w:sz w:val="22"/>
          <w:szCs w:val="22"/>
          <w:lang w:eastAsia="zh-CN"/>
        </w:rPr>
      </w:pPr>
    </w:p>
    <w:p w:rsidR="002C76B6" w:rsidRP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b/>
          <w:color w:val="000000"/>
          <w:sz w:val="22"/>
          <w:szCs w:val="22"/>
          <w:lang w:eastAsia="zh-CN"/>
        </w:rPr>
      </w:pPr>
      <w:r w:rsidRPr="002C76B6">
        <w:rPr>
          <w:rFonts w:ascii="Times New Roman" w:hAnsi="Times New Roman"/>
          <w:b/>
          <w:color w:val="000000"/>
          <w:sz w:val="22"/>
          <w:szCs w:val="22"/>
          <w:lang w:eastAsia="zh-CN"/>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B95A8A">
            <w:pPr>
              <w:suppressAutoHyphens/>
              <w:bidi w:val="0"/>
              <w:spacing w:after="0" w:line="240" w:lineRule="auto"/>
              <w:ind w:left="34"/>
              <w:jc w:val="both"/>
              <w:rPr>
                <w:rFonts w:ascii="Times New Roman" w:hAnsi="Times New Roman"/>
                <w:b/>
                <w:lang w:eastAsia="zh-CN"/>
              </w:rPr>
            </w:pPr>
            <w:r w:rsidRPr="002C76B6">
              <w:rPr>
                <w:rFonts w:ascii="Times New Roman" w:hAnsi="Times New Roman"/>
                <w:sz w:val="22"/>
                <w:szCs w:val="22"/>
                <w:lang w:eastAsia="zh-CN"/>
              </w:rPr>
              <w:t xml:space="preserve">Wykłady - egzamin pisemny </w:t>
            </w:r>
            <w:r w:rsidR="00B95A8A">
              <w:rPr>
                <w:rFonts w:ascii="Times New Roman" w:hAnsi="Times New Roman"/>
                <w:sz w:val="22"/>
                <w:szCs w:val="22"/>
                <w:lang w:eastAsia="zh-CN"/>
              </w:rPr>
              <w:t xml:space="preserve">po </w:t>
            </w:r>
            <w:r w:rsidRPr="002C76B6">
              <w:rPr>
                <w:rFonts w:ascii="Times New Roman" w:hAnsi="Times New Roman"/>
                <w:sz w:val="22"/>
                <w:szCs w:val="22"/>
                <w:lang w:eastAsia="zh-CN"/>
              </w:rPr>
              <w:t>każdym semestrze nau</w:t>
            </w:r>
            <w:r w:rsidR="00B95A8A">
              <w:rPr>
                <w:rFonts w:ascii="Times New Roman" w:hAnsi="Times New Roman"/>
                <w:sz w:val="22"/>
                <w:szCs w:val="22"/>
                <w:lang w:eastAsia="zh-CN"/>
              </w:rPr>
              <w:t>ki; Ćwiczenia audytoryjne - dwa</w:t>
            </w:r>
            <w:r w:rsidRPr="002C76B6">
              <w:rPr>
                <w:rFonts w:ascii="Times New Roman" w:hAnsi="Times New Roman"/>
                <w:sz w:val="22"/>
                <w:szCs w:val="22"/>
                <w:lang w:eastAsia="zh-CN"/>
              </w:rPr>
              <w:t xml:space="preserve"> kolokwia w semestrze</w:t>
            </w:r>
          </w:p>
        </w:tc>
      </w:tr>
    </w:tbl>
    <w:p w:rsidR="002C76B6" w:rsidRP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color w:val="000000"/>
          <w:sz w:val="22"/>
          <w:szCs w:val="22"/>
          <w:lang w:eastAsia="zh-CN"/>
        </w:rPr>
      </w:pPr>
      <w:r w:rsidRPr="002C76B6">
        <w:rPr>
          <w:rFonts w:ascii="Times New Roman" w:hAnsi="Times New Roman"/>
          <w:b/>
          <w:iCs/>
          <w:color w:val="000000"/>
          <w:sz w:val="22"/>
          <w:szCs w:val="22"/>
          <w:lang w:eastAsia="zh-CN"/>
        </w:rPr>
        <w:t>TREŚCI KSZTAŁCENIA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r w:rsidRPr="002C76B6">
              <w:rPr>
                <w:rFonts w:ascii="Times New Roman" w:hAnsi="Times New Roman"/>
                <w:color w:val="000000"/>
                <w:sz w:val="22"/>
                <w:szCs w:val="22"/>
                <w:lang w:eastAsia="zh-CN"/>
              </w:rPr>
              <w:t>WYKŁADY</w:t>
            </w: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A215EB"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A215EB"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A215EB"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A215EB"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A215EB"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p>
          <w:p w:rsidR="00A215EB"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sz w:val="22"/>
                <w:szCs w:val="22"/>
                <w:lang w:eastAsia="zh-CN"/>
              </w:rPr>
            </w:pP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100" w:line="276" w:lineRule="auto"/>
              <w:rPr>
                <w:rFonts w:ascii="Times New Roman" w:hAnsi="Times New Roman"/>
                <w:color w:val="000000"/>
                <w:lang w:eastAsia="zh-CN"/>
              </w:rPr>
            </w:pPr>
            <w:r w:rsidRPr="002C76B6">
              <w:rPr>
                <w:rFonts w:ascii="Times New Roman" w:hAnsi="Times New Roman"/>
                <w:color w:val="000000"/>
                <w:sz w:val="22"/>
                <w:szCs w:val="22"/>
                <w:lang w:eastAsia="zh-CN"/>
              </w:rPr>
              <w:t>ĆWICZENIA</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lang w:eastAsia="zh-CN"/>
              </w:rPr>
            </w:pPr>
            <w:r w:rsidRPr="002C76B6">
              <w:rPr>
                <w:rFonts w:ascii="Times New Roman" w:hAnsi="Times New Roman"/>
                <w:iCs/>
                <w:color w:val="000000"/>
                <w:sz w:val="22"/>
                <w:szCs w:val="22"/>
                <w:lang w:eastAsia="zh-CN"/>
              </w:rPr>
              <w:t>Funkcje jednej zmiennej: przegląd funkcji jednej zmienne (w tym dokładniej o funkcjach trygonometrycznych), superpozycja funkcji, funkcje odwrotne, granica funkcji, ciągłość funkcji. Rachunek różniczkowy funkcji jednej zmiennej: pochodna i jej sens geometryczny, pochodne wyższych rzędów, podstawowe twierdzenia rachunku różniczkowego, reguła de L’Hospitala, badanie monotoniczności, ekstrema lokalne i globalne, badanie wypukłości i wklęsłości.</w:t>
            </w: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240" w:line="276" w:lineRule="auto"/>
              <w:rPr>
                <w:rFonts w:ascii="Times New Roman" w:hAnsi="Times New Roman"/>
                <w:iCs/>
                <w:color w:val="000000"/>
                <w:lang w:eastAsia="zh-CN"/>
              </w:rPr>
            </w:pPr>
            <w:r w:rsidRPr="002C76B6">
              <w:rPr>
                <w:rFonts w:ascii="Times New Roman" w:hAnsi="Times New Roman"/>
                <w:iCs/>
                <w:color w:val="000000"/>
                <w:sz w:val="22"/>
                <w:szCs w:val="22"/>
                <w:lang w:eastAsia="zh-CN"/>
              </w:rPr>
              <w:t>Całka nieoznaczona i oznaczona: definicje,  całkowanie przez części i przez podstawienie, metody całkowania podstawowych typów funkcji.  Zastosowania całek do obliczania (we współrzędnych kartezjańskich i biegunowych i parametrycznych) pól figur płaskich, długości krzywych, pola powierzchni i objętości brył obrotowych. Elementy algebry: liczby zespolone, macierze i wyznaczniki, macierz odwrotna, układy równań liniowych. Elementy geometrii analitycznej: wektory, równania prostej na płaszczyźnie, równania płaszczyzny i prostej w R3, powierzchnie drugiego stopnia. Funkcje dwóch zmiennych: granica i ciągłość, pochodne cząstkowe, ekstrema lokalne i globalne. Całki podwójne, potrójne, krzywoliniowe i powierzchniowe oraz ich zastosowania. Szeregi: wzmianka o szeregach liczbowych, szeregi funkcyjne i rozwijanie funkcji w szereg Taylora. Równania różniczkowe zwyczajne:  podstawowe typy równań pierwszego i drugiego rzędu, równania liniowe i ich układy.</w:t>
            </w:r>
          </w:p>
          <w:p w:rsidR="002C76B6" w:rsidRPr="002C76B6" w:rsidP="00A21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240" w:line="276" w:lineRule="auto"/>
              <w:rPr>
                <w:rFonts w:ascii="Times New Roman" w:hAnsi="Times New Roman"/>
                <w:iCs/>
                <w:color w:val="000000"/>
                <w:lang w:eastAsia="zh-CN"/>
              </w:rPr>
            </w:pPr>
            <w:r w:rsidRPr="002C76B6">
              <w:rPr>
                <w:rFonts w:ascii="Times New Roman" w:hAnsi="Times New Roman"/>
                <w:iCs/>
                <w:color w:val="000000"/>
                <w:sz w:val="22"/>
                <w:szCs w:val="22"/>
                <w:lang w:eastAsia="zh-CN"/>
              </w:rPr>
              <w:t>Tematyka ćwiczeń jest ściśle związana z treścią wykładów; na ćwiczeniach rozwiązywane są zadania dotyczące treści omówionych na wykładach .</w:t>
            </w:r>
          </w:p>
        </w:tc>
      </w:tr>
    </w:tbl>
    <w:p w:rsidR="00B95A8A" w:rsidP="00B95A8A">
      <w:pPr>
        <w:tabs>
          <w:tab w:val="left" w:pos="284"/>
        </w:tabs>
        <w:suppressAutoHyphens/>
        <w:bidi w:val="0"/>
        <w:spacing w:before="120" w:after="120" w:line="240" w:lineRule="auto"/>
        <w:ind w:left="284"/>
        <w:rPr>
          <w:rFonts w:ascii="Times New Roman" w:hAnsi="Times New Roman"/>
          <w:b/>
          <w:color w:val="000000"/>
          <w:sz w:val="22"/>
          <w:szCs w:val="22"/>
          <w:lang w:eastAsia="zh-CN"/>
        </w:rPr>
      </w:pPr>
    </w:p>
    <w:p w:rsidR="002C76B6" w:rsidRP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b/>
          <w:color w:val="000000"/>
          <w:sz w:val="22"/>
          <w:szCs w:val="22"/>
          <w:lang w:eastAsia="zh-CN"/>
        </w:rPr>
      </w:pPr>
      <w:r w:rsidRPr="002C76B6">
        <w:rPr>
          <w:rFonts w:ascii="Times New Roman" w:hAnsi="Times New Roman"/>
          <w:b/>
          <w:color w:val="000000"/>
          <w:sz w:val="22"/>
          <w:szCs w:val="22"/>
          <w:lang w:eastAsia="zh-CN"/>
        </w:rPr>
        <w:t xml:space="preserve">METODY </w:t>
      </w:r>
      <w:r>
        <w:rPr>
          <w:rFonts w:ascii="Times New Roman" w:hAnsi="Times New Roman"/>
          <w:b/>
          <w:color w:val="000000"/>
          <w:sz w:val="22"/>
          <w:szCs w:val="22"/>
          <w:lang w:eastAsia="zh-CN"/>
        </w:rPr>
        <w:t xml:space="preserve">(SPOSOBY) </w:t>
      </w:r>
      <w:r w:rsidRPr="002C76B6">
        <w:rPr>
          <w:rFonts w:ascii="Times New Roman" w:hAnsi="Times New Roman"/>
          <w:b/>
          <w:color w:val="000000"/>
          <w:sz w:val="22"/>
          <w:szCs w:val="22"/>
          <w:lang w:eastAsia="zh-CN"/>
        </w:rPr>
        <w:t xml:space="preserve">WERYFIKACJI </w:t>
      </w:r>
      <w:r>
        <w:rPr>
          <w:rFonts w:ascii="Times New Roman" w:hAnsi="Times New Roman"/>
          <w:b/>
          <w:color w:val="000000"/>
          <w:sz w:val="22"/>
          <w:szCs w:val="22"/>
          <w:lang w:eastAsia="zh-CN"/>
        </w:rPr>
        <w:t>OCENY EFEKTÓW UCZENIA SIĘ OSIĄGNIĘTYCH PRZEZ STUDENTA</w:t>
      </w:r>
    </w:p>
    <w:tbl>
      <w:tblPr>
        <w:tblStyle w:val="TableNormal"/>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0"/>
        <w:gridCol w:w="3087"/>
        <w:gridCol w:w="4465"/>
      </w:tblGrid>
      <w:tr>
        <w:tblPrEx>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color w:val="000000"/>
                <w:lang w:eastAsia="zh-CN"/>
              </w:rPr>
            </w:pPr>
            <w:r w:rsidRPr="002C76B6">
              <w:rPr>
                <w:rFonts w:ascii="Times New Roman" w:hAnsi="Times New Roman"/>
                <w:color w:val="000000"/>
                <w:sz w:val="22"/>
                <w:szCs w:val="22"/>
                <w:lang w:eastAsia="zh-CN"/>
              </w:rPr>
              <w:t>Efekt kształcenia</w:t>
            </w:r>
          </w:p>
        </w:tc>
        <w:tc>
          <w:tcPr>
            <w:tcW w:w="7552"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6B6" w:rsidRPr="002C76B6" w:rsidP="002C76B6">
            <w:pPr>
              <w:suppressAutoHyphens/>
              <w:bidi w:val="0"/>
              <w:spacing w:after="0" w:line="240" w:lineRule="auto"/>
              <w:jc w:val="center"/>
              <w:rPr>
                <w:rFonts w:ascii="Times New Roman" w:hAnsi="Times New Roman"/>
                <w:color w:val="000000"/>
                <w:lang w:eastAsia="zh-CN"/>
              </w:rPr>
            </w:pPr>
            <w:r w:rsidRPr="002C76B6">
              <w:rPr>
                <w:rFonts w:ascii="Times New Roman" w:hAnsi="Times New Roman"/>
                <w:color w:val="000000"/>
                <w:sz w:val="22"/>
                <w:szCs w:val="22"/>
                <w:lang w:eastAsia="zh-CN"/>
              </w:rPr>
              <w:t xml:space="preserve">Forma oceny </w:t>
            </w:r>
          </w:p>
        </w:tc>
      </w:tr>
      <w:tr>
        <w:tblPrEx>
          <w:tblW w:w="8932" w:type="dxa"/>
          <w:jc w:val="center"/>
          <w:tblLook w:val="00A0"/>
        </w:tblPrEx>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95A8A" w:rsidRPr="002C76B6" w:rsidP="002C76B6">
            <w:pPr>
              <w:suppressAutoHyphens/>
              <w:bidi w:val="0"/>
              <w:spacing w:after="0" w:line="240" w:lineRule="auto"/>
              <w:jc w:val="center"/>
              <w:rPr>
                <w:rFonts w:ascii="Times New Roman" w:hAnsi="Times New Roman"/>
                <w:b/>
                <w:color w:val="000000"/>
                <w:lang w:eastAsia="zh-CN"/>
              </w:rPr>
            </w:pPr>
          </w:p>
        </w:tc>
        <w:tc>
          <w:tcPr>
            <w:tcW w:w="3087"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95A8A" w:rsidRPr="002C76B6" w:rsidP="002C76B6">
            <w:pPr>
              <w:suppressAutoHyphens/>
              <w:bidi w:val="0"/>
              <w:spacing w:after="0" w:line="240" w:lineRule="auto"/>
              <w:jc w:val="center"/>
              <w:rPr>
                <w:rFonts w:ascii="Times New Roman" w:hAnsi="Times New Roman"/>
                <w:color w:val="000000"/>
                <w:lang w:eastAsia="zh-CN"/>
              </w:rPr>
            </w:pPr>
            <w:r w:rsidRPr="002C76B6">
              <w:rPr>
                <w:rFonts w:ascii="Times New Roman" w:hAnsi="Times New Roman"/>
                <w:color w:val="000000"/>
                <w:sz w:val="22"/>
                <w:szCs w:val="22"/>
                <w:lang w:eastAsia="zh-CN"/>
              </w:rPr>
              <w:t>Egzamin pisemny</w:t>
            </w:r>
          </w:p>
        </w:tc>
        <w:tc>
          <w:tcPr>
            <w:tcW w:w="446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95A8A" w:rsidRPr="002C76B6" w:rsidP="002C76B6">
            <w:pPr>
              <w:suppressAutoHyphens/>
              <w:bidi w:val="0"/>
              <w:spacing w:after="0" w:line="240" w:lineRule="auto"/>
              <w:jc w:val="center"/>
              <w:rPr>
                <w:rFonts w:ascii="Times New Roman" w:hAnsi="Times New Roman"/>
                <w:color w:val="000000"/>
                <w:lang w:eastAsia="zh-CN"/>
              </w:rPr>
            </w:pPr>
            <w:r w:rsidRPr="002C76B6">
              <w:rPr>
                <w:rFonts w:ascii="Times New Roman" w:hAnsi="Times New Roman"/>
                <w:color w:val="000000"/>
                <w:sz w:val="22"/>
                <w:szCs w:val="22"/>
                <w:lang w:eastAsia="zh-CN"/>
              </w:rPr>
              <w:t>Kolokwium</w:t>
            </w:r>
          </w:p>
        </w:tc>
      </w:tr>
      <w:tr>
        <w:tblPrEx>
          <w:tblW w:w="8932"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W1</w:t>
            </w:r>
          </w:p>
        </w:tc>
        <w:tc>
          <w:tcPr>
            <w:tcW w:w="3087"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c>
          <w:tcPr>
            <w:tcW w:w="4465"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r>
      <w:tr>
        <w:tblPrEx>
          <w:tblW w:w="8932"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W2</w:t>
            </w:r>
          </w:p>
        </w:tc>
        <w:tc>
          <w:tcPr>
            <w:tcW w:w="3087"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c>
          <w:tcPr>
            <w:tcW w:w="4465"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r>
      <w:tr>
        <w:tblPrEx>
          <w:tblW w:w="8932"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U1</w:t>
            </w:r>
          </w:p>
        </w:tc>
        <w:tc>
          <w:tcPr>
            <w:tcW w:w="3087"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c>
          <w:tcPr>
            <w:tcW w:w="4465"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r>
      <w:tr>
        <w:tblPrEx>
          <w:tblW w:w="8932"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U2</w:t>
            </w:r>
          </w:p>
        </w:tc>
        <w:tc>
          <w:tcPr>
            <w:tcW w:w="3087"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c>
          <w:tcPr>
            <w:tcW w:w="4465"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r>
      <w:tr>
        <w:tblPrEx>
          <w:tblW w:w="8932" w:type="dxa"/>
          <w:jc w:val="center"/>
          <w:tblLook w:val="00A0"/>
        </w:tblPrEx>
        <w:trPr>
          <w:trHeight w:val="283"/>
          <w:jc w:val="center"/>
        </w:trPr>
        <w:tc>
          <w:tcPr>
            <w:tcW w:w="1380"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K1</w:t>
            </w:r>
          </w:p>
        </w:tc>
        <w:tc>
          <w:tcPr>
            <w:tcW w:w="3087"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r w:rsidRPr="002C76B6">
              <w:rPr>
                <w:rFonts w:ascii="Times New Roman" w:hAnsi="Times New Roman"/>
                <w:lang w:eastAsia="zh-CN"/>
              </w:rPr>
              <w:t>x</w:t>
            </w:r>
          </w:p>
        </w:tc>
        <w:tc>
          <w:tcPr>
            <w:tcW w:w="4465" w:type="dxa"/>
            <w:tcBorders>
              <w:top w:val="single" w:sz="4" w:space="0" w:color="auto"/>
              <w:left w:val="single" w:sz="4" w:space="0" w:color="auto"/>
              <w:bottom w:val="single" w:sz="4" w:space="0" w:color="auto"/>
              <w:right w:val="single" w:sz="4" w:space="0" w:color="auto"/>
            </w:tcBorders>
            <w:textDirection w:val="lrTb"/>
            <w:vAlign w:val="top"/>
          </w:tcPr>
          <w:p w:rsidR="00B95A8A" w:rsidRPr="002C76B6" w:rsidP="002C76B6">
            <w:pPr>
              <w:suppressAutoHyphens/>
              <w:bidi w:val="0"/>
              <w:spacing w:after="0" w:line="240" w:lineRule="auto"/>
              <w:jc w:val="center"/>
              <w:rPr>
                <w:rFonts w:ascii="Times New Roman" w:hAnsi="Times New Roman"/>
                <w:lang w:eastAsia="zh-CN"/>
              </w:rPr>
            </w:pPr>
          </w:p>
        </w:tc>
      </w:tr>
    </w:tbl>
    <w:p w:rsidR="00B95A8A" w:rsidP="00B95A8A">
      <w:pPr>
        <w:tabs>
          <w:tab w:val="left" w:pos="284"/>
        </w:tabs>
        <w:suppressAutoHyphens/>
        <w:bidi w:val="0"/>
        <w:spacing w:before="120" w:after="120" w:line="240" w:lineRule="auto"/>
        <w:ind w:left="284"/>
        <w:rPr>
          <w:rFonts w:ascii="Times New Roman" w:hAnsi="Times New Roman"/>
          <w:b/>
          <w:iCs/>
          <w:color w:val="000000"/>
          <w:sz w:val="22"/>
          <w:szCs w:val="22"/>
          <w:lang w:eastAsia="zh-CN"/>
        </w:rPr>
      </w:pPr>
    </w:p>
    <w:p w:rsidR="002C76B6" w:rsidRP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b/>
          <w:iCs/>
          <w:color w:val="000000"/>
          <w:sz w:val="22"/>
          <w:szCs w:val="22"/>
          <w:lang w:eastAsia="zh-CN"/>
        </w:rPr>
      </w:pPr>
      <w:r w:rsidRPr="002C76B6">
        <w:rPr>
          <w:rFonts w:ascii="Times New Roman" w:hAnsi="Times New Roman"/>
          <w:b/>
          <w:iCs/>
          <w:color w:val="000000"/>
          <w:sz w:val="22"/>
          <w:szCs w:val="22"/>
          <w:lang w:eastAsia="zh-CN"/>
        </w:rPr>
        <w:t>LITERATURA</w:t>
      </w:r>
    </w:p>
    <w:tbl>
      <w:tblPr>
        <w:tblStyle w:val="TableNormal"/>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26"/>
        <w:gridCol w:w="8075"/>
      </w:tblGrid>
      <w:tr>
        <w:tblPrEx>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lang w:eastAsia="zh-CN"/>
              </w:rPr>
            </w:pPr>
            <w:r w:rsidRPr="002C76B6">
              <w:rPr>
                <w:rFonts w:ascii="Times New Roman" w:hAnsi="Times New Roman"/>
                <w:iCs/>
                <w:color w:val="000000"/>
                <w:sz w:val="22"/>
                <w:szCs w:val="22"/>
                <w:lang w:eastAsia="zh-CN"/>
              </w:rPr>
              <w:t>Literatura podstawowa</w:t>
            </w:r>
          </w:p>
        </w:tc>
        <w:tc>
          <w:tcPr>
            <w:tcW w:w="807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sz w:val="20"/>
                <w:szCs w:val="20"/>
                <w:lang w:eastAsia="zh-CN"/>
              </w:rPr>
            </w:pPr>
            <w:r w:rsidRPr="002C76B6">
              <w:rPr>
                <w:rFonts w:ascii="Times New Roman" w:hAnsi="Times New Roman"/>
                <w:iCs/>
                <w:color w:val="000000"/>
                <w:sz w:val="20"/>
                <w:szCs w:val="20"/>
                <w:lang w:eastAsia="zh-CN"/>
              </w:rPr>
              <w:t xml:space="preserve">1. Fichtenholz G. M., 2018. Rachunek różniczkowy i całkowy, t. I, II, III, PWN, Warszawa </w:t>
            </w:r>
          </w:p>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sz w:val="20"/>
                <w:szCs w:val="20"/>
                <w:lang w:eastAsia="zh-CN"/>
              </w:rPr>
            </w:pPr>
            <w:r w:rsidRPr="002C76B6">
              <w:rPr>
                <w:rFonts w:ascii="Times New Roman" w:hAnsi="Times New Roman"/>
                <w:iCs/>
                <w:color w:val="000000"/>
                <w:sz w:val="20"/>
                <w:szCs w:val="20"/>
                <w:lang w:eastAsia="zh-CN"/>
              </w:rPr>
              <w:t xml:space="preserve">2. Krysicki W., Włodarsk L., 1993. Analiza matematyczna w zadaniach, cz I i II, Warszawa </w:t>
            </w:r>
          </w:p>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lang w:eastAsia="zh-CN"/>
              </w:rPr>
            </w:pPr>
            <w:r w:rsidRPr="002C76B6">
              <w:rPr>
                <w:rFonts w:ascii="Times New Roman" w:hAnsi="Times New Roman"/>
                <w:iCs/>
                <w:color w:val="000000"/>
                <w:sz w:val="20"/>
                <w:szCs w:val="20"/>
                <w:lang w:eastAsia="zh-CN"/>
              </w:rPr>
              <w:t xml:space="preserve">3. Lassak M., 2018. Matematyka dla studiów technicznych, Supremum, </w:t>
            </w:r>
          </w:p>
        </w:tc>
      </w:tr>
      <w:tr>
        <w:tblPrEx>
          <w:tblW w:w="9501" w:type="dxa"/>
          <w:jc w:val="center"/>
          <w:tblLook w:val="00A0"/>
        </w:tblPrEx>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lang w:eastAsia="zh-CN"/>
              </w:rPr>
            </w:pPr>
            <w:r w:rsidRPr="002C76B6">
              <w:rPr>
                <w:rFonts w:ascii="Times New Roman" w:hAnsi="Times New Roman"/>
                <w:iCs/>
                <w:color w:val="000000"/>
                <w:sz w:val="22"/>
                <w:szCs w:val="22"/>
                <w:lang w:eastAsia="zh-CN"/>
              </w:rPr>
              <w:t>Literatura uzupełniająca</w:t>
            </w:r>
          </w:p>
        </w:tc>
        <w:tc>
          <w:tcPr>
            <w:tcW w:w="8075" w:type="dxa"/>
            <w:tcBorders>
              <w:top w:val="single" w:sz="4" w:space="0" w:color="auto"/>
              <w:left w:val="single" w:sz="4" w:space="0" w:color="auto"/>
              <w:bottom w:val="single" w:sz="4" w:space="0" w:color="auto"/>
              <w:right w:val="single" w:sz="4" w:space="0" w:color="auto"/>
            </w:tcBorders>
            <w:textDirection w:val="lrTb"/>
            <w:vAlign w:val="top"/>
          </w:tcPr>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iCs/>
                <w:color w:val="000000"/>
                <w:sz w:val="20"/>
                <w:szCs w:val="20"/>
                <w:lang w:eastAsia="zh-CN"/>
              </w:rPr>
            </w:pPr>
            <w:r w:rsidRPr="002C76B6">
              <w:rPr>
                <w:rFonts w:ascii="Times New Roman" w:hAnsi="Times New Roman"/>
                <w:iCs/>
                <w:color w:val="000000"/>
                <w:sz w:val="20"/>
                <w:szCs w:val="20"/>
                <w:lang w:eastAsia="zh-CN"/>
              </w:rPr>
              <w:t xml:space="preserve">1. Lassak M., 2013. Zadania z analizy matematycznej, Supremum, </w:t>
            </w:r>
          </w:p>
          <w:p w:rsidR="002C76B6" w:rsidRPr="002C76B6" w:rsidP="002C76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bidi w:val="0"/>
              <w:spacing w:after="0" w:line="276" w:lineRule="auto"/>
              <w:rPr>
                <w:rFonts w:ascii="Times New Roman" w:hAnsi="Times New Roman"/>
                <w:b/>
                <w:iCs/>
                <w:color w:val="000000"/>
                <w:u w:val="single"/>
                <w:lang w:eastAsia="zh-CN"/>
              </w:rPr>
            </w:pPr>
            <w:r w:rsidRPr="002C76B6">
              <w:rPr>
                <w:rFonts w:ascii="Times New Roman" w:hAnsi="Times New Roman"/>
                <w:iCs/>
                <w:color w:val="000000"/>
                <w:sz w:val="20"/>
                <w:szCs w:val="20"/>
                <w:lang w:eastAsia="zh-CN"/>
              </w:rPr>
              <w:t xml:space="preserve">2. Stankiewicz W, 1971. Zadania z matematyki dla wyższych uczelni technicznych, PWN, Warszawa  </w:t>
            </w:r>
          </w:p>
        </w:tc>
      </w:tr>
    </w:tbl>
    <w:p w:rsidR="002C76B6" w:rsidP="002C76B6">
      <w:pPr>
        <w:numPr>
          <w:numId w:val="55"/>
        </w:numPr>
        <w:tabs>
          <w:tab w:val="left" w:pos="284"/>
          <w:tab w:val="num" w:pos="502"/>
        </w:tabs>
        <w:suppressAutoHyphens/>
        <w:bidi w:val="0"/>
        <w:spacing w:before="120" w:after="120" w:line="240" w:lineRule="auto"/>
        <w:ind w:left="284" w:hanging="284"/>
        <w:rPr>
          <w:rFonts w:ascii="Times New Roman" w:hAnsi="Times New Roman"/>
          <w:b/>
          <w:sz w:val="22"/>
          <w:szCs w:val="22"/>
          <w:lang w:eastAsia="zh-CN"/>
        </w:rPr>
      </w:pPr>
      <w:r w:rsidRPr="002C76B6">
        <w:rPr>
          <w:rFonts w:ascii="Times New Roman" w:hAnsi="Times New Roman"/>
          <w:b/>
          <w:sz w:val="22"/>
          <w:szCs w:val="22"/>
          <w:lang w:eastAsia="zh-CN"/>
        </w:rPr>
        <w:t>NAKŁAD PRACY STUDENTA – BILANS GODZIN I 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394"/>
        <w:gridCol w:w="2267"/>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372"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4C072C" w:rsidRPr="004C072C" w:rsidP="004C072C">
            <w:pPr>
              <w:bidi w:val="0"/>
              <w:spacing w:after="0" w:line="240" w:lineRule="auto"/>
              <w:jc w:val="center"/>
              <w:rPr>
                <w:rFonts w:ascii="Times New Roman" w:hAnsi="Times New Roman"/>
                <w:sz w:val="22"/>
                <w:szCs w:val="22"/>
              </w:rPr>
            </w:pPr>
            <w:r w:rsidRPr="004C072C">
              <w:rPr>
                <w:rFonts w:ascii="Times New Roman" w:hAnsi="Times New Roman"/>
                <w:sz w:val="22"/>
                <w:szCs w:val="22"/>
              </w:rPr>
              <w:t>Aktywność studenta</w:t>
            </w:r>
          </w:p>
        </w:tc>
        <w:tc>
          <w:tcPr>
            <w:tcW w:w="2267"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4C072C" w:rsidRPr="004C072C" w:rsidP="004C072C">
            <w:pPr>
              <w:bidi w:val="0"/>
              <w:spacing w:after="0" w:line="240" w:lineRule="auto"/>
              <w:jc w:val="center"/>
              <w:rPr>
                <w:rFonts w:ascii="Times New Roman" w:hAnsi="Times New Roman"/>
                <w:sz w:val="22"/>
                <w:szCs w:val="22"/>
              </w:rPr>
            </w:pPr>
            <w:r w:rsidRPr="004C072C">
              <w:rPr>
                <w:rFonts w:ascii="Times New Roman" w:hAnsi="Times New Roman"/>
                <w:sz w:val="22"/>
                <w:szCs w:val="22"/>
              </w:rPr>
              <w:t>Obciążenie studenta – Liczba godzin</w:t>
            </w:r>
          </w:p>
          <w:p w:rsidR="004C072C" w:rsidRPr="004C072C" w:rsidP="004C072C">
            <w:pPr>
              <w:bidi w:val="0"/>
              <w:spacing w:after="0" w:line="240" w:lineRule="auto"/>
              <w:jc w:val="center"/>
              <w:rPr>
                <w:rFonts w:ascii="Times New Roman" w:hAnsi="Times New Roman"/>
                <w:sz w:val="22"/>
                <w:szCs w:val="22"/>
              </w:rPr>
            </w:pP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rPr>
                <w:rFonts w:ascii="Times New Roman" w:hAnsi="Times New Roman"/>
                <w:sz w:val="22"/>
                <w:szCs w:val="22"/>
              </w:rPr>
            </w:pPr>
            <w:r w:rsidRPr="004C072C">
              <w:rPr>
                <w:rFonts w:ascii="Times New Roman" w:hAnsi="Times New Roman"/>
                <w:sz w:val="22"/>
                <w:szCs w:val="22"/>
              </w:rPr>
              <w:t xml:space="preserve">Zajęcia prowadzone </w:t>
              <w:br/>
              <w:t xml:space="preserve">z bezpośrednim udziałem NA </w:t>
              <w:br/>
              <w:t xml:space="preserve">lub innych osób prowadzących zajęcia </w:t>
            </w:r>
          </w:p>
        </w:tc>
        <w:tc>
          <w:tcPr>
            <w:tcW w:w="4394" w:type="dxa"/>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ind w:left="88"/>
              <w:rPr>
                <w:rFonts w:ascii="Times New Roman" w:hAnsi="Times New Roman"/>
                <w:sz w:val="22"/>
                <w:szCs w:val="22"/>
              </w:rPr>
            </w:pPr>
            <w:r w:rsidRPr="004C072C">
              <w:rPr>
                <w:rFonts w:ascii="Times New Roman" w:hAnsi="Times New Roman"/>
                <w:sz w:val="22"/>
                <w:szCs w:val="22"/>
              </w:rPr>
              <w:t>Udział w zajęciach dydaktycznych, wskazanych w pkt. 1B</w:t>
            </w:r>
          </w:p>
        </w:tc>
        <w:tc>
          <w:tcPr>
            <w:tcW w:w="2267" w:type="dxa"/>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jc w:val="center"/>
              <w:rPr>
                <w:rFonts w:ascii="Times New Roman" w:hAnsi="Times New Roman"/>
                <w:sz w:val="22"/>
                <w:szCs w:val="22"/>
              </w:rPr>
            </w:pPr>
            <w:r>
              <w:rPr>
                <w:rFonts w:ascii="Times New Roman" w:hAnsi="Times New Roman"/>
                <w:sz w:val="22"/>
                <w:szCs w:val="22"/>
              </w:rPr>
              <w:t>120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rPr>
                <w:rFonts w:ascii="Times New Roman" w:hAnsi="Times New Roman"/>
                <w:color w:val="000000"/>
                <w:sz w:val="22"/>
                <w:szCs w:val="22"/>
              </w:rPr>
            </w:pPr>
          </w:p>
        </w:tc>
        <w:tc>
          <w:tcPr>
            <w:tcW w:w="4394" w:type="dxa"/>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ind w:left="88"/>
              <w:rPr>
                <w:rFonts w:ascii="Times New Roman" w:hAnsi="Times New Roman"/>
                <w:color w:val="000000"/>
                <w:sz w:val="22"/>
                <w:szCs w:val="22"/>
              </w:rPr>
            </w:pPr>
            <w:r w:rsidRPr="004C072C">
              <w:rPr>
                <w:rFonts w:ascii="Times New Roman" w:hAnsi="Times New Roman"/>
                <w:color w:val="000000"/>
                <w:sz w:val="22"/>
                <w:szCs w:val="22"/>
              </w:rPr>
              <w:t xml:space="preserve">Konsultacje </w:t>
            </w:r>
          </w:p>
        </w:tc>
        <w:tc>
          <w:tcPr>
            <w:tcW w:w="2267" w:type="dxa"/>
            <w:tcBorders>
              <w:top w:val="single" w:sz="4" w:space="0" w:color="auto"/>
              <w:left w:val="single" w:sz="4" w:space="0" w:color="auto"/>
              <w:bottom w:val="single" w:sz="4" w:space="0" w:color="auto"/>
              <w:right w:val="single" w:sz="4" w:space="0" w:color="auto"/>
            </w:tcBorders>
            <w:textDirection w:val="lrTb"/>
            <w:vAlign w:val="top"/>
          </w:tcPr>
          <w:p w:rsidR="004C072C" w:rsidRPr="000B2B86" w:rsidP="004C072C">
            <w:pPr>
              <w:bidi w:val="0"/>
              <w:spacing w:after="0" w:line="240" w:lineRule="auto"/>
              <w:jc w:val="center"/>
              <w:rPr>
                <w:rFonts w:ascii="Times New Roman" w:hAnsi="Times New Roman"/>
                <w:color w:val="FF0000"/>
                <w:sz w:val="22"/>
                <w:szCs w:val="22"/>
              </w:rPr>
            </w:pPr>
            <w:r w:rsidRPr="000B2B86" w:rsidR="000B2B86">
              <w:rPr>
                <w:rFonts w:ascii="Times New Roman" w:hAnsi="Times New Roman"/>
                <w:color w:val="FF0000"/>
                <w:sz w:val="22"/>
                <w:szCs w:val="22"/>
              </w:rPr>
              <w:t>30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rPr>
                <w:rFonts w:ascii="Times New Roman" w:hAnsi="Times New Roman"/>
                <w:color w:val="000000"/>
                <w:sz w:val="22"/>
                <w:szCs w:val="22"/>
              </w:rPr>
            </w:pPr>
          </w:p>
          <w:p w:rsidR="004C072C" w:rsidRPr="004C072C" w:rsidP="004C072C">
            <w:pPr>
              <w:bidi w:val="0"/>
              <w:spacing w:after="0" w:line="240" w:lineRule="auto"/>
              <w:rPr>
                <w:rFonts w:ascii="Times New Roman" w:hAnsi="Times New Roman"/>
                <w:color w:val="000000"/>
                <w:sz w:val="22"/>
                <w:szCs w:val="22"/>
              </w:rPr>
            </w:pPr>
            <w:r w:rsidRPr="004C072C">
              <w:rPr>
                <w:rFonts w:ascii="Times New Roman" w:hAnsi="Times New Roman"/>
                <w:color w:val="000000"/>
                <w:sz w:val="22"/>
                <w:szCs w:val="22"/>
              </w:rPr>
              <w:t xml:space="preserve">Praca własna studenta </w:t>
            </w:r>
          </w:p>
        </w:tc>
        <w:tc>
          <w:tcPr>
            <w:tcW w:w="4394" w:type="dxa"/>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ind w:left="88"/>
              <w:rPr>
                <w:rFonts w:ascii="Times New Roman" w:hAnsi="Times New Roman"/>
                <w:color w:val="000000"/>
                <w:sz w:val="22"/>
                <w:szCs w:val="22"/>
              </w:rPr>
            </w:pPr>
            <w:r w:rsidRPr="004C072C">
              <w:rPr>
                <w:rFonts w:ascii="Times New Roman" w:hAnsi="Times New Roman"/>
                <w:color w:val="000000"/>
                <w:sz w:val="22"/>
                <w:szCs w:val="22"/>
              </w:rPr>
              <w:t>Przygotowanie do zajęć</w:t>
            </w:r>
          </w:p>
        </w:tc>
        <w:tc>
          <w:tcPr>
            <w:tcW w:w="2267" w:type="dxa"/>
            <w:tcBorders>
              <w:top w:val="single" w:sz="4" w:space="0" w:color="auto"/>
              <w:left w:val="single" w:sz="4" w:space="0" w:color="auto"/>
              <w:bottom w:val="single" w:sz="4" w:space="0" w:color="auto"/>
              <w:right w:val="single" w:sz="4" w:space="0" w:color="auto"/>
            </w:tcBorders>
            <w:textDirection w:val="lrTb"/>
            <w:vAlign w:val="top"/>
          </w:tcPr>
          <w:p w:rsidR="004C072C" w:rsidRPr="000B2B86" w:rsidP="000B2B86">
            <w:pPr>
              <w:bidi w:val="0"/>
              <w:spacing w:after="0" w:line="240" w:lineRule="auto"/>
              <w:jc w:val="center"/>
              <w:rPr>
                <w:rFonts w:ascii="Times New Roman" w:hAnsi="Times New Roman"/>
                <w:color w:val="FF0000"/>
                <w:sz w:val="22"/>
                <w:szCs w:val="22"/>
              </w:rPr>
            </w:pPr>
            <w:r w:rsidRPr="000B2B86">
              <w:rPr>
                <w:rFonts w:ascii="Times New Roman" w:hAnsi="Times New Roman"/>
                <w:color w:val="FF0000"/>
                <w:sz w:val="22"/>
                <w:szCs w:val="22"/>
              </w:rPr>
              <w:t>1</w:t>
            </w:r>
            <w:r w:rsidRPr="000B2B86" w:rsidR="000B2B86">
              <w:rPr>
                <w:rFonts w:ascii="Times New Roman" w:hAnsi="Times New Roman"/>
                <w:color w:val="FF0000"/>
                <w:sz w:val="22"/>
                <w:szCs w:val="22"/>
              </w:rPr>
              <w:t>00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rPr>
                <w:rFonts w:ascii="Times New Roman" w:hAnsi="Times New Roman"/>
                <w:color w:val="000000"/>
                <w:sz w:val="22"/>
                <w:szCs w:val="22"/>
              </w:rPr>
            </w:pPr>
          </w:p>
        </w:tc>
        <w:tc>
          <w:tcPr>
            <w:tcW w:w="4394" w:type="dxa"/>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ind w:left="88"/>
              <w:rPr>
                <w:rFonts w:ascii="Times New Roman" w:hAnsi="Times New Roman"/>
                <w:color w:val="000000"/>
                <w:sz w:val="22"/>
                <w:szCs w:val="22"/>
              </w:rPr>
            </w:pPr>
            <w:r w:rsidRPr="004C072C">
              <w:rPr>
                <w:rFonts w:ascii="Times New Roman" w:hAnsi="Times New Roman"/>
                <w:color w:val="000000"/>
                <w:sz w:val="22"/>
                <w:szCs w:val="22"/>
              </w:rPr>
              <w:t>Studiowanie literatury</w:t>
            </w:r>
          </w:p>
        </w:tc>
        <w:tc>
          <w:tcPr>
            <w:tcW w:w="2267" w:type="dxa"/>
            <w:tcBorders>
              <w:top w:val="single" w:sz="4" w:space="0" w:color="auto"/>
              <w:left w:val="single" w:sz="4" w:space="0" w:color="auto"/>
              <w:bottom w:val="single" w:sz="4" w:space="0" w:color="auto"/>
              <w:right w:val="single" w:sz="4" w:space="0" w:color="auto"/>
            </w:tcBorders>
            <w:textDirection w:val="lrTb"/>
            <w:vAlign w:val="top"/>
          </w:tcPr>
          <w:p w:rsidR="004C072C" w:rsidRPr="000B2B86" w:rsidP="000B2B86">
            <w:pPr>
              <w:bidi w:val="0"/>
              <w:spacing w:after="0" w:line="240" w:lineRule="auto"/>
              <w:jc w:val="center"/>
              <w:rPr>
                <w:rFonts w:ascii="Times New Roman" w:hAnsi="Times New Roman"/>
                <w:color w:val="FF0000"/>
                <w:sz w:val="22"/>
                <w:szCs w:val="22"/>
              </w:rPr>
            </w:pPr>
            <w:r w:rsidRPr="000B2B86">
              <w:rPr>
                <w:rFonts w:ascii="Times New Roman" w:hAnsi="Times New Roman"/>
                <w:color w:val="FF0000"/>
                <w:sz w:val="22"/>
                <w:szCs w:val="22"/>
              </w:rPr>
              <w:t>2</w:t>
            </w:r>
            <w:r w:rsidRPr="000B2B86" w:rsidR="000B2B86">
              <w:rPr>
                <w:rFonts w:ascii="Times New Roman" w:hAnsi="Times New Roman"/>
                <w:color w:val="FF0000"/>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rPr>
                <w:rFonts w:ascii="Times New Roman" w:hAnsi="Times New Roman"/>
                <w:color w:val="000000"/>
                <w:sz w:val="22"/>
                <w:szCs w:val="22"/>
              </w:rPr>
            </w:pPr>
          </w:p>
        </w:tc>
        <w:tc>
          <w:tcPr>
            <w:tcW w:w="4394" w:type="dxa"/>
            <w:tcBorders>
              <w:top w:val="single" w:sz="4" w:space="0" w:color="auto"/>
              <w:left w:val="single" w:sz="4" w:space="0" w:color="auto"/>
              <w:bottom w:val="single" w:sz="4" w:space="0" w:color="auto"/>
              <w:right w:val="single" w:sz="4" w:space="0" w:color="auto"/>
            </w:tcBorders>
            <w:textDirection w:val="lrTb"/>
            <w:vAlign w:val="top"/>
          </w:tcPr>
          <w:p w:rsidR="004C072C" w:rsidRPr="004C072C" w:rsidP="004C072C">
            <w:pPr>
              <w:bidi w:val="0"/>
              <w:spacing w:after="0" w:line="240" w:lineRule="auto"/>
              <w:ind w:left="88"/>
              <w:rPr>
                <w:rFonts w:ascii="Times New Roman" w:hAnsi="Times New Roman"/>
                <w:color w:val="000000"/>
                <w:sz w:val="22"/>
                <w:szCs w:val="22"/>
              </w:rPr>
            </w:pPr>
            <w:r w:rsidRPr="004C072C">
              <w:rPr>
                <w:rFonts w:ascii="Times New Roman" w:hAnsi="Times New Roman"/>
                <w:color w:val="000000"/>
                <w:sz w:val="22"/>
                <w:szCs w:val="22"/>
              </w:rPr>
              <w:t>Inne (przyg</w:t>
            </w:r>
            <w:r>
              <w:rPr>
                <w:rFonts w:ascii="Times New Roman" w:hAnsi="Times New Roman"/>
                <w:color w:val="000000"/>
                <w:sz w:val="22"/>
                <w:szCs w:val="22"/>
              </w:rPr>
              <w:t>otowanie do egzaminu, zaliczeń,</w:t>
            </w:r>
            <w:r w:rsidRPr="004C072C">
              <w:rPr>
                <w:rFonts w:ascii="Times New Roman" w:hAnsi="Times New Roman"/>
                <w:color w:val="000000"/>
                <w:sz w:val="22"/>
                <w:szCs w:val="22"/>
              </w:rPr>
              <w:t>)</w:t>
            </w:r>
          </w:p>
        </w:tc>
        <w:tc>
          <w:tcPr>
            <w:tcW w:w="2267" w:type="dxa"/>
            <w:tcBorders>
              <w:top w:val="single" w:sz="4" w:space="0" w:color="auto"/>
              <w:left w:val="single" w:sz="4" w:space="0" w:color="auto"/>
              <w:bottom w:val="single" w:sz="4" w:space="0" w:color="auto"/>
              <w:right w:val="single" w:sz="4" w:space="0" w:color="auto"/>
            </w:tcBorders>
            <w:textDirection w:val="lrTb"/>
            <w:vAlign w:val="top"/>
          </w:tcPr>
          <w:p w:rsidR="004C072C" w:rsidRPr="000B2B86" w:rsidP="000B2B86">
            <w:pPr>
              <w:bidi w:val="0"/>
              <w:spacing w:after="0" w:line="240" w:lineRule="auto"/>
              <w:jc w:val="center"/>
              <w:rPr>
                <w:rFonts w:ascii="Times New Roman" w:hAnsi="Times New Roman"/>
                <w:color w:val="FF0000"/>
                <w:sz w:val="22"/>
                <w:szCs w:val="22"/>
              </w:rPr>
            </w:pPr>
            <w:r w:rsidRPr="000B2B86">
              <w:rPr>
                <w:rFonts w:ascii="Times New Roman" w:hAnsi="Times New Roman"/>
                <w:color w:val="FF0000"/>
                <w:sz w:val="22"/>
                <w:szCs w:val="22"/>
              </w:rPr>
              <w:t>1</w:t>
            </w:r>
            <w:r w:rsidRPr="000B2B86" w:rsidR="000B2B86">
              <w:rPr>
                <w:rFonts w:ascii="Times New Roman" w:hAnsi="Times New Roman"/>
                <w:color w:val="FF0000"/>
                <w:sz w:val="22"/>
                <w:szCs w:val="22"/>
              </w:rPr>
              <w:t>00</w:t>
            </w:r>
          </w:p>
        </w:tc>
      </w:tr>
      <w:tr>
        <w:tblPrEx>
          <w:tblW w:w="9639" w:type="dxa"/>
          <w:jc w:val="center"/>
          <w:tblLook w:val="00A0"/>
        </w:tblPrEx>
        <w:trPr>
          <w:trHeight w:val="340"/>
          <w:jc w:val="center"/>
        </w:trPr>
        <w:tc>
          <w:tcPr>
            <w:tcW w:w="7372"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4C072C" w:rsidRPr="004C072C" w:rsidP="004C072C">
            <w:pPr>
              <w:bidi w:val="0"/>
              <w:spacing w:after="0" w:line="240" w:lineRule="auto"/>
              <w:rPr>
                <w:rFonts w:ascii="Times New Roman" w:hAnsi="Times New Roman"/>
                <w:color w:val="000000"/>
                <w:sz w:val="22"/>
                <w:szCs w:val="22"/>
              </w:rPr>
            </w:pPr>
            <w:r w:rsidRPr="004C072C">
              <w:rPr>
                <w:rFonts w:ascii="Times New Roman" w:hAnsi="Times New Roman"/>
                <w:color w:val="000000"/>
                <w:sz w:val="22"/>
                <w:szCs w:val="22"/>
              </w:rPr>
              <w:t>Łączny nakład pracy studenta</w:t>
            </w:r>
          </w:p>
        </w:tc>
        <w:tc>
          <w:tcPr>
            <w:tcW w:w="2267"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4C072C" w:rsidRPr="000B2B86" w:rsidP="004C072C">
            <w:pPr>
              <w:bidi w:val="0"/>
              <w:spacing w:after="0" w:line="240" w:lineRule="auto"/>
              <w:jc w:val="center"/>
              <w:rPr>
                <w:rFonts w:ascii="Times New Roman" w:hAnsi="Times New Roman"/>
                <w:color w:val="FF0000"/>
                <w:sz w:val="22"/>
                <w:szCs w:val="22"/>
              </w:rPr>
            </w:pPr>
            <w:r w:rsidRPr="000B2B86" w:rsidR="000B2B86">
              <w:rPr>
                <w:rFonts w:ascii="Times New Roman" w:hAnsi="Times New Roman"/>
                <w:color w:val="FF0000"/>
                <w:sz w:val="22"/>
                <w:szCs w:val="22"/>
              </w:rPr>
              <w:t>375</w:t>
            </w:r>
          </w:p>
        </w:tc>
      </w:tr>
      <w:tr>
        <w:tblPrEx>
          <w:tblW w:w="9639" w:type="dxa"/>
          <w:jc w:val="center"/>
          <w:tblLook w:val="00A0"/>
        </w:tblPrEx>
        <w:trPr>
          <w:trHeight w:val="397"/>
          <w:jc w:val="center"/>
        </w:trPr>
        <w:tc>
          <w:tcPr>
            <w:tcW w:w="7372"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4C072C" w:rsidRPr="004C072C" w:rsidP="004C072C">
            <w:pPr>
              <w:bidi w:val="0"/>
              <w:spacing w:after="0" w:line="240" w:lineRule="auto"/>
              <w:jc w:val="right"/>
              <w:rPr>
                <w:rFonts w:ascii="Times New Roman" w:hAnsi="Times New Roman"/>
                <w:b/>
                <w:color w:val="000000"/>
                <w:sz w:val="22"/>
                <w:szCs w:val="22"/>
              </w:rPr>
            </w:pPr>
            <w:r w:rsidRPr="004C072C">
              <w:rPr>
                <w:rFonts w:ascii="Times New Roman" w:hAnsi="Times New Roman"/>
                <w:color w:val="000000"/>
                <w:sz w:val="22"/>
                <w:szCs w:val="22"/>
              </w:rPr>
              <w:t xml:space="preserve"> </w:t>
            </w:r>
            <w:r w:rsidRPr="004C072C">
              <w:rPr>
                <w:rFonts w:ascii="Times New Roman" w:hAnsi="Times New Roman"/>
                <w:b/>
                <w:color w:val="000000"/>
                <w:sz w:val="22"/>
                <w:szCs w:val="22"/>
              </w:rPr>
              <w:t xml:space="preserve">Liczba punktów ECTS </w:t>
            </w:r>
          </w:p>
        </w:tc>
        <w:tc>
          <w:tcPr>
            <w:tcW w:w="2267"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4C072C" w:rsidRPr="004C072C" w:rsidP="004C072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15</w:t>
            </w:r>
          </w:p>
        </w:tc>
      </w:tr>
    </w:tbl>
    <w:p w:rsidR="004C072C" w:rsidP="004C072C">
      <w:pPr>
        <w:tabs>
          <w:tab w:val="left" w:pos="284"/>
        </w:tabs>
        <w:suppressAutoHyphens/>
        <w:bidi w:val="0"/>
        <w:spacing w:before="120" w:after="120" w:line="240" w:lineRule="auto"/>
        <w:rPr>
          <w:rFonts w:ascii="Times New Roman" w:hAnsi="Times New Roman"/>
          <w:b/>
          <w:sz w:val="22"/>
          <w:szCs w:val="22"/>
          <w:lang w:eastAsia="zh-CN"/>
        </w:rPr>
      </w:pPr>
    </w:p>
    <w:p w:rsidR="004C072C" w:rsidP="004C072C">
      <w:pPr>
        <w:tabs>
          <w:tab w:val="left" w:pos="284"/>
        </w:tabs>
        <w:suppressAutoHyphens/>
        <w:bidi w:val="0"/>
        <w:spacing w:before="120" w:after="120" w:line="240" w:lineRule="auto"/>
        <w:rPr>
          <w:rFonts w:ascii="Times New Roman" w:hAnsi="Times New Roman"/>
          <w:b/>
          <w:sz w:val="22"/>
          <w:szCs w:val="22"/>
          <w:lang w:eastAsia="zh-CN"/>
        </w:rPr>
      </w:pPr>
    </w:p>
    <w:p w:rsidR="004C072C" w:rsidP="004C072C">
      <w:pPr>
        <w:tabs>
          <w:tab w:val="left" w:pos="284"/>
        </w:tabs>
        <w:suppressAutoHyphens/>
        <w:bidi w:val="0"/>
        <w:spacing w:before="120" w:after="120" w:line="240" w:lineRule="auto"/>
        <w:rPr>
          <w:rFonts w:ascii="Times New Roman" w:hAnsi="Times New Roman"/>
          <w:b/>
          <w:sz w:val="22"/>
          <w:szCs w:val="22"/>
          <w:lang w:eastAsia="zh-CN"/>
        </w:rPr>
      </w:pPr>
    </w:p>
    <w:p w:rsidR="004C072C" w:rsidP="004C072C">
      <w:pPr>
        <w:tabs>
          <w:tab w:val="left" w:pos="284"/>
        </w:tabs>
        <w:suppressAutoHyphens/>
        <w:bidi w:val="0"/>
        <w:spacing w:before="120" w:after="120" w:line="240" w:lineRule="auto"/>
        <w:rPr>
          <w:rFonts w:ascii="Times New Roman" w:hAnsi="Times New Roman"/>
          <w:b/>
          <w:sz w:val="22"/>
          <w:szCs w:val="22"/>
          <w:lang w:eastAsia="zh-CN"/>
        </w:rPr>
      </w:pPr>
    </w:p>
    <w:p w:rsidR="004C072C" w:rsidRPr="002C76B6" w:rsidP="004C072C">
      <w:pPr>
        <w:tabs>
          <w:tab w:val="left" w:pos="284"/>
        </w:tabs>
        <w:suppressAutoHyphens/>
        <w:bidi w:val="0"/>
        <w:spacing w:before="120" w:after="120" w:line="240" w:lineRule="auto"/>
        <w:rPr>
          <w:rFonts w:ascii="Times New Roman" w:hAnsi="Times New Roman"/>
          <w:b/>
          <w:sz w:val="22"/>
          <w:szCs w:val="22"/>
          <w:lang w:eastAsia="zh-CN"/>
        </w:rPr>
      </w:pPr>
    </w:p>
    <w:p w:rsidR="002C76B6" w:rsidRPr="002C76B6" w:rsidP="002C76B6">
      <w:pPr>
        <w:suppressAutoHyphens/>
        <w:bidi w:val="0"/>
        <w:spacing w:after="0" w:line="240" w:lineRule="auto"/>
        <w:rPr>
          <w:rFonts w:ascii="Times New Roman" w:hAnsi="Times New Roman"/>
          <w:lang w:eastAsia="zh-CN"/>
        </w:rPr>
      </w:pPr>
    </w:p>
    <w:p w:rsidR="002C76B6" w:rsidRPr="002C76B6" w:rsidP="002C76B6">
      <w:pPr>
        <w:suppressAutoHyphens/>
        <w:bidi w:val="0"/>
        <w:spacing w:after="0" w:line="240" w:lineRule="auto"/>
        <w:rPr>
          <w:rFonts w:ascii="Times New Roman" w:hAnsi="Times New Roman"/>
          <w:lang w:eastAsia="zh-CN"/>
        </w:rPr>
      </w:pPr>
    </w:p>
    <w:p w:rsidR="002C76B6" w:rsidRPr="002C76B6" w:rsidP="002C76B6">
      <w:pPr>
        <w:suppressAutoHyphens/>
        <w:bidi w:val="0"/>
        <w:spacing w:after="0" w:line="240" w:lineRule="auto"/>
        <w:rPr>
          <w:rFonts w:ascii="Times New Roman" w:hAnsi="Times New Roman"/>
          <w:lang w:eastAsia="zh-CN"/>
        </w:rPr>
        <w:sectPr w:rsidSect="00AB5E47">
          <w:headerReference w:type="default" r:id="rId2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7431D4">
              <w:rPr>
                <w:rFonts w:ascii="Times New Roman" w:hAnsi="Times New Roman"/>
                <w:bCs/>
                <w:sz w:val="20"/>
                <w:szCs w:val="20"/>
              </w:rPr>
              <w:t>A</w:t>
            </w:r>
            <w:r w:rsidR="00D12827">
              <w:rPr>
                <w:rFonts w:ascii="Times New Roman" w:hAnsi="Times New Roman"/>
                <w:bCs/>
                <w:sz w:val="20"/>
                <w:szCs w:val="20"/>
              </w:rPr>
              <w:t>7</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272A87" w:rsidP="007D45F7">
            <w:pPr>
              <w:widowControl w:val="0"/>
              <w:autoSpaceDE w:val="0"/>
              <w:autoSpaceDN w:val="0"/>
              <w:bidi w:val="0"/>
              <w:adjustRightInd w:val="0"/>
              <w:spacing w:after="0" w:line="240" w:lineRule="auto"/>
              <w:rPr>
                <w:rFonts w:ascii="Times New Roman" w:hAnsi="Times New Roman"/>
                <w:iCs/>
                <w:color w:val="000000"/>
              </w:rPr>
            </w:pPr>
            <w:r w:rsidRPr="00272A87">
              <w:rPr>
                <w:rFonts w:ascii="Times New Roman" w:hAnsi="Times New Roman"/>
                <w:iCs/>
                <w:color w:val="000000"/>
                <w:sz w:val="22"/>
                <w:szCs w:val="22"/>
              </w:rPr>
              <w:t>PODSTAWY PRZEDSIĘBIORCZOŚCI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w:t>
            </w:r>
            <w:r w:rsidRPr="00B86DC9">
              <w:rPr>
                <w:rFonts w:ascii="Times New Roman" w:hAnsi="Times New Roman"/>
                <w:iCs/>
                <w:color w:val="000000"/>
                <w:sz w:val="22"/>
                <w:szCs w:val="22"/>
              </w:rPr>
              <w:t>In</w:t>
            </w:r>
            <w:r>
              <w:rPr>
                <w:rFonts w:ascii="Times New Roman" w:hAnsi="Times New Roman"/>
                <w:iCs/>
                <w:color w:val="000000"/>
                <w:sz w:val="22"/>
                <w:szCs w:val="22"/>
              </w:rPr>
              <w:t>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00A40A0F">
              <w:rPr>
                <w:rFonts w:ascii="Times New Roman" w:hAnsi="Times New Roman"/>
                <w:iCs/>
                <w:color w:val="000000"/>
                <w:sz w:val="22"/>
                <w:szCs w:val="22"/>
              </w:rPr>
              <w:t xml:space="preserve">Imię i nazwisko nauczyciela </w:t>
            </w:r>
            <w:r w:rsidRPr="00B86DC9">
              <w:rPr>
                <w:rFonts w:ascii="Times New Roman" w:hAnsi="Times New Roman"/>
                <w:iCs/>
                <w:color w:val="000000"/>
                <w:sz w:val="22"/>
                <w:szCs w:val="22"/>
              </w:rPr>
              <w:t xml:space="preserve">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inż. Elżbieta Piotrowska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20E4E"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720E4E" w:rsidRPr="00B86DC9" w:rsidP="007D45F7">
            <w:pPr>
              <w:widowControl w:val="0"/>
              <w:autoSpaceDE w:val="0"/>
              <w:autoSpaceDN w:val="0"/>
              <w:bidi w:val="0"/>
              <w:adjustRightInd w:val="0"/>
              <w:spacing w:after="0" w:line="240" w:lineRule="auto"/>
              <w:rPr>
                <w:rFonts w:ascii="Times New Roman" w:hAnsi="Times New Roman"/>
                <w:bCs/>
                <w:iCs/>
                <w:color w:val="000000"/>
              </w:rPr>
            </w:pPr>
            <w:r>
              <w:rPr>
                <w:rFonts w:ascii="Times New Roman" w:hAnsi="Times New Roman"/>
                <w:bCs/>
                <w:iCs/>
                <w:color w:val="000000"/>
                <w:sz w:val="22"/>
                <w:szCs w:val="22"/>
              </w:rPr>
              <w:t>brak</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VII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30</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w:t>
            </w: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w:t>
            </w: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w:t>
            </w: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w:t>
            </w: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720E4E">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both"/>
              <w:rPr>
                <w:rFonts w:ascii="Times New Roman" w:hAnsi="Times New Roman"/>
              </w:rPr>
            </w:pPr>
            <w:r w:rsidRPr="00B86DC9">
              <w:rPr>
                <w:rFonts w:ascii="Times New Roman" w:hAnsi="Times New Roman"/>
                <w:sz w:val="22"/>
                <w:szCs w:val="22"/>
              </w:rPr>
              <w:t xml:space="preserve">zna </w:t>
            </w:r>
            <w:r>
              <w:rPr>
                <w:rFonts w:ascii="Times New Roman" w:hAnsi="Times New Roman"/>
                <w:sz w:val="22"/>
                <w:szCs w:val="22"/>
              </w:rPr>
              <w:t>istotę przedsiębiorczości i podstawowe prawa gospodarowania w przedsiębiorstwie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20E4E" w:rsidP="007D45F7">
            <w:pPr>
              <w:bidi w:val="0"/>
              <w:spacing w:after="0" w:line="240" w:lineRule="auto"/>
              <w:jc w:val="center"/>
              <w:rPr>
                <w:rFonts w:ascii="Times New Roman" w:hAnsi="Times New Roman"/>
              </w:rPr>
            </w:pPr>
            <w:r>
              <w:rPr>
                <w:rFonts w:ascii="Times New Roman" w:hAnsi="Times New Roman"/>
                <w:sz w:val="22"/>
                <w:szCs w:val="22"/>
              </w:rPr>
              <w:t>K_W12</w:t>
            </w:r>
          </w:p>
          <w:p w:rsidR="00720E4E" w:rsidRPr="00B86DC9" w:rsidP="007D45F7">
            <w:pPr>
              <w:bidi w:val="0"/>
              <w:spacing w:after="0" w:line="240" w:lineRule="auto"/>
              <w:jc w:val="center"/>
              <w:rPr>
                <w:rFonts w:ascii="Times New Roman" w:hAnsi="Times New Roman"/>
              </w:rPr>
            </w:pPr>
            <w:r>
              <w:rPr>
                <w:rFonts w:ascii="Times New Roman" w:hAnsi="Times New Roman"/>
                <w:sz w:val="22"/>
                <w:szCs w:val="22"/>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20E4E" w:rsidRPr="008454B4" w:rsidP="007D45F7">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P6S_W</w:t>
            </w:r>
            <w:r>
              <w:rPr>
                <w:rFonts w:ascii="Times New Roman" w:hAnsi="Times New Roman"/>
                <w:color w:val="000000" w:themeColor="tx1" w:themeShade="FF"/>
                <w:sz w:val="22"/>
                <w:szCs w:val="22"/>
              </w:rPr>
              <w:t>K</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both"/>
              <w:rPr>
                <w:rFonts w:ascii="Times New Roman" w:hAnsi="Times New Roman"/>
              </w:rPr>
            </w:pPr>
            <w:r>
              <w:rPr>
                <w:rFonts w:ascii="Times New Roman" w:hAnsi="Times New Roman"/>
                <w:sz w:val="22"/>
                <w:szCs w:val="22"/>
              </w:rPr>
              <w:t>zna podstawowe formy organizacyjno-prawne dotyczące zakładania i prowadzenia działalności gospodarczej.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center"/>
              <w:rPr>
                <w:rFonts w:ascii="Times New Roman" w:hAnsi="Times New Roman"/>
              </w:rPr>
            </w:pPr>
            <w:r>
              <w:rPr>
                <w:rFonts w:ascii="Times New Roman" w:hAnsi="Times New Roman"/>
                <w:sz w:val="22"/>
                <w:szCs w:val="22"/>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center"/>
              <w:rPr>
                <w:rFonts w:ascii="Times New Roman" w:hAnsi="Times New Roman"/>
              </w:rPr>
            </w:pPr>
            <w:r w:rsidRPr="00152A1F">
              <w:rPr>
                <w:rFonts w:ascii="Times New Roman" w:hAnsi="Times New Roman"/>
                <w:color w:val="000000"/>
                <w:sz w:val="22"/>
                <w:szCs w:val="22"/>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20E4E"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both"/>
              <w:rPr>
                <w:rFonts w:ascii="Times New Roman" w:hAnsi="Times New Roman"/>
              </w:rPr>
            </w:pPr>
            <w:r>
              <w:rPr>
                <w:rFonts w:ascii="Times New Roman" w:hAnsi="Times New Roman"/>
                <w:sz w:val="22"/>
                <w:szCs w:val="22"/>
              </w:rPr>
              <w:t>potrafi zarządzać małymi podmiotami gospodarczymi z uwzględnieniem ryzyka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center"/>
              <w:rPr>
                <w:rFonts w:ascii="Times New Roman" w:hAnsi="Times New Roman"/>
              </w:rPr>
            </w:pPr>
            <w:r>
              <w:rPr>
                <w:rFonts w:ascii="Times New Roman" w:hAnsi="Times New Roman"/>
                <w:sz w:val="22"/>
                <w:szCs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center"/>
              <w:rPr>
                <w:rFonts w:ascii="Times New Roman" w:hAnsi="Times New Roman"/>
              </w:rPr>
            </w:pPr>
            <w:r w:rsidRPr="00152A1F">
              <w:rPr>
                <w:rFonts w:ascii="Times New Roman" w:hAnsi="Times New Roman"/>
                <w:color w:val="000000"/>
                <w:sz w:val="22"/>
                <w:szCs w:val="22"/>
              </w:rPr>
              <w:t>P6S_</w:t>
            </w:r>
            <w:r>
              <w:rPr>
                <w:rFonts w:ascii="Times New Roman" w:hAnsi="Times New Roman"/>
                <w:color w:val="000000"/>
                <w:sz w:val="22"/>
                <w:szCs w:val="22"/>
              </w:rPr>
              <w:t>U</w:t>
            </w:r>
            <w:r w:rsidRPr="00152A1F">
              <w:rPr>
                <w:rFonts w:ascii="Times New Roman" w:hAnsi="Times New Roman"/>
                <w:color w:val="000000"/>
                <w:sz w:val="22"/>
                <w:szCs w:val="22"/>
              </w:rPr>
              <w:t>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20E4E"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both"/>
              <w:rPr>
                <w:rFonts w:ascii="Times New Roman" w:hAnsi="Times New Roman"/>
              </w:rPr>
            </w:pPr>
            <w:r>
              <w:rPr>
                <w:rFonts w:ascii="Times New Roman" w:hAnsi="Times New Roman"/>
                <w:sz w:val="22"/>
                <w:szCs w:val="22"/>
              </w:rPr>
              <w:t xml:space="preserve">potrafi myśleć i działać w sposób przedsiębiorczy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D45F7">
            <w:pPr>
              <w:bidi w:val="0"/>
              <w:spacing w:after="0" w:line="240" w:lineRule="auto"/>
              <w:jc w:val="center"/>
              <w:rPr>
                <w:rFonts w:ascii="Times New Roman" w:hAnsi="Times New Roman"/>
              </w:rPr>
            </w:pPr>
            <w:r>
              <w:rPr>
                <w:rFonts w:ascii="Times New Roman" w:hAnsi="Times New Roman"/>
                <w:sz w:val="22"/>
                <w:szCs w:val="22"/>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20E4E" w:rsidRPr="00B86DC9" w:rsidP="007431D4">
            <w:pPr>
              <w:bidi w:val="0"/>
              <w:spacing w:after="0" w:line="240" w:lineRule="auto"/>
              <w:jc w:val="center"/>
              <w:rPr>
                <w:rFonts w:ascii="Times New Roman" w:hAnsi="Times New Roman"/>
              </w:rPr>
            </w:pPr>
            <w:r>
              <w:rPr>
                <w:rFonts w:ascii="Times New Roman" w:hAnsi="Times New Roman"/>
                <w:color w:val="000000"/>
                <w:sz w:val="22"/>
                <w:szCs w:val="22"/>
              </w:rPr>
              <w:t>P6S_</w:t>
            </w:r>
            <w:r w:rsidRPr="00152A1F">
              <w:rPr>
                <w:rFonts w:ascii="Times New Roman" w:hAnsi="Times New Roman"/>
                <w:color w:val="000000"/>
                <w:sz w:val="22"/>
                <w:szCs w:val="22"/>
              </w:rPr>
              <w:t>K</w:t>
            </w:r>
            <w:r>
              <w:rPr>
                <w:rFonts w:ascii="Times New Roman" w:hAnsi="Times New Roman"/>
                <w:color w:val="000000"/>
                <w:sz w:val="22"/>
                <w:szCs w:val="22"/>
              </w:rPr>
              <w:t>O</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wykład multimedialny</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720E4E">
            <w:pPr>
              <w:bidi w:val="0"/>
              <w:spacing w:after="0" w:line="240" w:lineRule="auto"/>
              <w:jc w:val="both"/>
              <w:rPr>
                <w:rFonts w:ascii="Times New Roman" w:hAnsi="Times New Roman"/>
                <w:b/>
                <w:sz w:val="22"/>
                <w:szCs w:val="22"/>
              </w:rPr>
            </w:pPr>
            <w:r w:rsidRPr="00B86DC9">
              <w:rPr>
                <w:rFonts w:ascii="Times New Roman" w:hAnsi="Times New Roman"/>
                <w:sz w:val="22"/>
                <w:szCs w:val="22"/>
              </w:rPr>
              <w:t>zaliczenie pisemne lub ustne</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34"/>
        <w:gridCol w:w="850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w:t>
            </w:r>
            <w:r w:rsidR="00720E4E">
              <w:rPr>
                <w:rFonts w:ascii="Times New Roman" w:hAnsi="Times New Roman"/>
                <w:color w:val="000000"/>
                <w:sz w:val="22"/>
                <w:szCs w:val="22"/>
              </w:rPr>
              <w:t>ykład</w:t>
            </w:r>
          </w:p>
        </w:tc>
        <w:tc>
          <w:tcPr>
            <w:tcW w:w="850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720E4E">
              <w:rPr>
                <w:rFonts w:ascii="Times New Roman" w:hAnsi="Times New Roman"/>
                <w:iCs/>
                <w:color w:val="000000"/>
                <w:sz w:val="22"/>
                <w:szCs w:val="22"/>
              </w:rPr>
              <w:t>Podstawowe pojęcia z zakresu przedsiębiorczości. Małe i średnie przedsiębiorstwa w gospodarce narodowej. Zarządzanie małym przedsiębiorstwem i jego funkcje. Planowanie, organizacja i struktura organizacyjna przedsiębiorstwa. Praca zespołowa. Komunikacja interpersonalna. Gospodarka rynkowa. Działalność gospodarcza: formy prowadzenia działalności, źródła finansowania działalności gospodarczej, sporządzanie biznes-planów, rozpoczynanie działalności gospodarczej, formy zatrudnienia. Rola inwestycji w rozwoju przedsiębiorstw. Rodzaje inwestycji. Rodzaje metod oceny efektywności inwestycji. Ryzyko inwestowania oraz sposoby jego uwzględnienia w ocenie projektów. Finansowanie działalności gospodarczej. Formy finansowania. Kapitały własne i obce w przedsiębiorstwie. Wybrane formy finansowania. Analiza SWOT.</w:t>
            </w:r>
          </w:p>
        </w:tc>
      </w:tr>
    </w:tbl>
    <w:p w:rsidR="00E55C25" w:rsidRPr="00A40A0F" w:rsidP="00A40A0F">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A40A0F">
              <w:rPr>
                <w:rFonts w:ascii="Times New Roman" w:hAnsi="Times New Roman"/>
                <w:color w:val="000000"/>
                <w:sz w:val="22"/>
                <w:szCs w:val="22"/>
              </w:rPr>
              <w:t>Forma oceny</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Pr>
                <w:rFonts w:ascii="Times New Roman" w:hAnsi="Times New Roman"/>
                <w:color w:val="000000"/>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Pr>
                <w:rFonts w:ascii="Times New Roman" w:hAnsi="Times New Roman"/>
                <w:color w:val="000000"/>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r>
              <w:rPr>
                <w:rFonts w:ascii="Times New Roman" w:hAnsi="Times New Roman"/>
                <w:color w:val="000000"/>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40A0F" w:rsidRPr="002851F8" w:rsidP="007D45F7">
            <w:pPr>
              <w:bidi w:val="0"/>
              <w:spacing w:after="0" w:line="240" w:lineRule="auto"/>
              <w:jc w:val="center"/>
              <w:rPr>
                <w:rFonts w:ascii="Times New Roman" w:hAnsi="Times New Roman"/>
                <w:color w:val="000000"/>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0"/>
        <w:gridCol w:w="8078"/>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560"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8078" w:type="dxa"/>
            <w:tcBorders>
              <w:top w:val="single" w:sz="4" w:space="0" w:color="auto"/>
              <w:left w:val="single" w:sz="4" w:space="0" w:color="auto"/>
              <w:bottom w:val="single" w:sz="4" w:space="0" w:color="auto"/>
              <w:right w:val="single" w:sz="4" w:space="0" w:color="auto"/>
            </w:tcBorders>
            <w:textDirection w:val="lrTb"/>
            <w:vAlign w:val="top"/>
          </w:tcPr>
          <w:p w:rsidR="00A40A0F" w:rsidP="00A40A0F">
            <w:pPr>
              <w:numPr>
                <w:numId w:val="5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Pr>
                <w:rFonts w:ascii="Times New Roman" w:hAnsi="Times New Roman"/>
                <w:iCs/>
                <w:color w:val="000000"/>
                <w:sz w:val="22"/>
                <w:szCs w:val="22"/>
              </w:rPr>
              <w:t xml:space="preserve">Godlewska-Majkowska H., 2009. Przedsiębiorczość: jak założyć i prowadzić własną firmę? Wydawnictwo SGH, </w:t>
            </w:r>
          </w:p>
          <w:p w:rsidR="00A40A0F" w:rsidP="00A40A0F">
            <w:pPr>
              <w:numPr>
                <w:numId w:val="5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Pr>
                <w:rFonts w:ascii="Times New Roman" w:hAnsi="Times New Roman"/>
                <w:iCs/>
                <w:color w:val="000000"/>
                <w:sz w:val="22"/>
                <w:szCs w:val="22"/>
              </w:rPr>
              <w:t xml:space="preserve">Nickels W.G., 1995. Zrozumieć biznes, Wydawnictwo Bellona, Warszawa </w:t>
            </w:r>
          </w:p>
          <w:p w:rsidR="00A40A0F" w:rsidP="00A40A0F">
            <w:pPr>
              <w:numPr>
                <w:numId w:val="5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Pr>
                <w:rFonts w:ascii="Times New Roman" w:hAnsi="Times New Roman"/>
                <w:iCs/>
                <w:color w:val="000000"/>
                <w:sz w:val="22"/>
                <w:szCs w:val="22"/>
              </w:rPr>
              <w:t>Piasecki B., 2001. Ekonomika i zarządzanie małą firmą. PWN, Warszawa,</w:t>
            </w:r>
          </w:p>
          <w:p w:rsidR="00A40A0F" w:rsidRPr="00A40A0F" w:rsidP="00A40A0F">
            <w:pPr>
              <w:numPr>
                <w:numId w:val="5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Pr>
                <w:rFonts w:ascii="Times New Roman" w:hAnsi="Times New Roman"/>
                <w:iCs/>
                <w:color w:val="000000"/>
                <w:sz w:val="22"/>
                <w:szCs w:val="22"/>
              </w:rPr>
              <w:t>Osęka M., Wipijewski J., 1985. Innowacyjność przedsiębiorstw. Ekonomiczne i organizacyjne determinanty, PWN, Warszawa</w:t>
            </w:r>
          </w:p>
          <w:p w:rsidR="00E55C25" w:rsidRPr="00A40A0F" w:rsidP="00987DC3">
            <w:pPr>
              <w:numPr>
                <w:numId w:val="5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sidRPr="00A40A0F" w:rsidR="00A40A0F">
              <w:rPr>
                <w:rFonts w:ascii="Times New Roman" w:hAnsi="Times New Roman"/>
                <w:iCs/>
                <w:color w:val="000000"/>
                <w:sz w:val="22"/>
                <w:szCs w:val="22"/>
              </w:rPr>
              <w:t xml:space="preserve">Trocki M., Grucza B., Ogonek K.,  2009. Zarządzanie projektami, PWE,Warszawa </w:t>
            </w:r>
          </w:p>
        </w:tc>
      </w:tr>
      <w:tr>
        <w:tblPrEx>
          <w:tblW w:w="9638" w:type="dxa"/>
          <w:jc w:val="center"/>
          <w:tblLook w:val="00A0"/>
        </w:tblPrEx>
        <w:trPr>
          <w:jc w:val="center"/>
        </w:trPr>
        <w:tc>
          <w:tcPr>
            <w:tcW w:w="1560"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8078" w:type="dxa"/>
            <w:tcBorders>
              <w:top w:val="single" w:sz="4" w:space="0" w:color="auto"/>
              <w:left w:val="single" w:sz="4" w:space="0" w:color="auto"/>
              <w:bottom w:val="single" w:sz="4" w:space="0" w:color="auto"/>
              <w:right w:val="single" w:sz="4" w:space="0" w:color="auto"/>
            </w:tcBorders>
            <w:textDirection w:val="lrTb"/>
            <w:vAlign w:val="top"/>
          </w:tcPr>
          <w:p w:rsidR="00A40A0F" w:rsidRPr="00A40A0F" w:rsidP="00A40A0F">
            <w:pPr>
              <w:numPr>
                <w:numId w:val="5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Pr>
                <w:rFonts w:ascii="Times New Roman" w:hAnsi="Times New Roman"/>
                <w:iCs/>
                <w:color w:val="000000"/>
                <w:sz w:val="22"/>
                <w:szCs w:val="22"/>
              </w:rPr>
              <w:t>Bizon-Górecka J.,</w:t>
            </w:r>
            <w:r w:rsidRPr="003E7AD3">
              <w:rPr>
                <w:rFonts w:ascii="Times New Roman" w:hAnsi="Times New Roman"/>
                <w:iCs/>
                <w:color w:val="000000"/>
                <w:sz w:val="22"/>
                <w:szCs w:val="22"/>
              </w:rPr>
              <w:t xml:space="preserve"> </w:t>
            </w:r>
            <w:r>
              <w:rPr>
                <w:rFonts w:ascii="Times New Roman" w:hAnsi="Times New Roman"/>
                <w:iCs/>
                <w:color w:val="000000"/>
                <w:sz w:val="22"/>
                <w:szCs w:val="22"/>
              </w:rPr>
              <w:t xml:space="preserve">2001. </w:t>
            </w:r>
            <w:r w:rsidRPr="003E7AD3">
              <w:rPr>
                <w:rFonts w:ascii="Times New Roman" w:hAnsi="Times New Roman"/>
                <w:iCs/>
                <w:color w:val="000000"/>
                <w:sz w:val="22"/>
                <w:szCs w:val="22"/>
              </w:rPr>
              <w:t>Inżynieria niezawodności i ryzyka w zarządzaniu przedsiębiorstwem. OPO, Bydgoszcz</w:t>
            </w:r>
            <w:r>
              <w:rPr>
                <w:rFonts w:ascii="Times New Roman" w:hAnsi="Times New Roman"/>
                <w:iCs/>
                <w:color w:val="000000"/>
                <w:sz w:val="22"/>
                <w:szCs w:val="22"/>
              </w:rPr>
              <w:t xml:space="preserve"> </w:t>
            </w:r>
          </w:p>
          <w:p w:rsidR="00E55C25" w:rsidRPr="00A40A0F" w:rsidP="00A40A0F">
            <w:pPr>
              <w:numPr>
                <w:numId w:val="5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1" w:hanging="425"/>
              <w:rPr>
                <w:rFonts w:ascii="Times New Roman" w:hAnsi="Times New Roman"/>
                <w:iCs/>
                <w:color w:val="000000"/>
              </w:rPr>
            </w:pPr>
            <w:r w:rsidRPr="00A40A0F" w:rsidR="00A40A0F">
              <w:rPr>
                <w:rFonts w:ascii="Times New Roman" w:hAnsi="Times New Roman"/>
                <w:iCs/>
                <w:color w:val="000000"/>
                <w:sz w:val="22"/>
                <w:szCs w:val="22"/>
              </w:rPr>
              <w:t>Stoner J.A.F., Wankel Ch., 1994. Kierowanie, PWE, Warszawa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A40A0F">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A40A0F">
              <w:rPr>
                <w:rFonts w:ascii="Times New Roman" w:hAnsi="Times New Roman"/>
                <w:color w:val="000000" w:themeColor="tx1" w:themeShade="FF"/>
                <w:sz w:val="22"/>
                <w:szCs w:val="22"/>
              </w:rPr>
              <w:t>4</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A40A0F">
              <w:rPr>
                <w:rFonts w:ascii="Times New Roman" w:hAnsi="Times New Roman"/>
                <w:color w:val="000000" w:themeColor="tx1" w:themeShade="FF"/>
                <w:sz w:val="22"/>
                <w:szCs w:val="22"/>
              </w:rPr>
              <w:t>6</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7431D4">
            <w:pPr>
              <w:bidi w:val="0"/>
              <w:spacing w:after="0" w:line="240" w:lineRule="auto"/>
              <w:jc w:val="center"/>
              <w:rPr>
                <w:rFonts w:ascii="Times New Roman" w:hAnsi="Times New Roman"/>
                <w:color w:val="000000" w:themeColor="tx1" w:themeShade="FF"/>
                <w:sz w:val="22"/>
                <w:szCs w:val="22"/>
              </w:rPr>
            </w:pPr>
            <w:r w:rsidR="007431D4">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7431D4">
            <w:pPr>
              <w:bidi w:val="0"/>
              <w:spacing w:after="0" w:line="240" w:lineRule="auto"/>
              <w:jc w:val="center"/>
              <w:rPr>
                <w:rFonts w:ascii="Times New Roman" w:hAnsi="Times New Roman"/>
                <w:color w:val="000000" w:themeColor="tx1" w:themeShade="FF"/>
                <w:sz w:val="22"/>
                <w:szCs w:val="22"/>
              </w:rPr>
            </w:pPr>
            <w:r w:rsidR="007431D4">
              <w:rPr>
                <w:rFonts w:ascii="Times New Roman" w:hAnsi="Times New Roman"/>
                <w:color w:val="000000" w:themeColor="tx1" w:themeShade="FF"/>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7431D4">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A40A0F">
              <w:rPr>
                <w:rFonts w:ascii="Times New Roman" w:hAnsi="Times New Roman"/>
                <w:color w:val="000000" w:themeColor="tx1" w:themeShade="FF"/>
                <w:sz w:val="22"/>
                <w:szCs w:val="22"/>
              </w:rPr>
              <w:t>3</w:t>
            </w:r>
          </w:p>
        </w:tc>
      </w:tr>
    </w:tbl>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21"/>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p w:rsidR="00E55C25" w:rsidRPr="00F05BEC">
      <w:pPr>
        <w:bidi w:val="0"/>
        <w:spacing w:after="0" w:line="240" w:lineRule="auto"/>
        <w:rPr>
          <w:rFonts w:ascii="Times New Roman" w:hAnsi="Times New Roman"/>
          <w:sz w:val="20"/>
          <w:szCs w:val="20"/>
        </w:rPr>
      </w:pPr>
      <w:r w:rsidR="006E09B7">
        <w:rPr>
          <w:rFonts w:ascii="Times New Roman" w:hAnsi="Times New Roman"/>
          <w:sz w:val="20"/>
          <w:szCs w:val="20"/>
        </w:rPr>
        <w:t xml:space="preserve"> </w:t>
      </w: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517710">
              <w:rPr>
                <w:rFonts w:ascii="Times New Roman" w:hAnsi="Times New Roman"/>
                <w:bCs/>
                <w:sz w:val="20"/>
                <w:szCs w:val="20"/>
              </w:rPr>
              <w:t>A6</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color w:val="000000"/>
                <w:sz w:val="22"/>
                <w:szCs w:val="22"/>
              </w:rPr>
              <w:t>Ochrona własności intelektualnych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iCs/>
                <w:color w:val="000000"/>
                <w:sz w:val="22"/>
                <w:szCs w:val="22"/>
              </w:rPr>
              <w:t xml:space="preserve">I </w:t>
            </w:r>
            <w:r w:rsidRPr="00B86DC9">
              <w:rPr>
                <w:rFonts w:ascii="Times New Roman" w:hAnsi="Times New Roman"/>
                <w:iCs/>
                <w:color w:val="000000"/>
                <w:sz w:val="22"/>
                <w:szCs w:val="22"/>
              </w:rPr>
              <w:t>stopnia</w:t>
            </w:r>
            <w:r w:rsidR="004A18E7">
              <w:rPr>
                <w:rFonts w:ascii="Times New Roman" w:hAnsi="Times New Roman"/>
                <w:iCs/>
                <w:color w:val="000000"/>
                <w:sz w:val="22"/>
                <w:szCs w:val="22"/>
              </w:rPr>
              <w:t xml:space="preserve"> inżynierskie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E56360" w:rsidP="004A18E7">
            <w:pPr>
              <w:widowControl w:val="0"/>
              <w:autoSpaceDE w:val="0"/>
              <w:autoSpaceDN w:val="0"/>
              <w:bidi w:val="0"/>
              <w:adjustRightInd w:val="0"/>
              <w:spacing w:after="0" w:line="240" w:lineRule="auto"/>
              <w:rPr>
                <w:rFonts w:ascii="Times New Roman" w:hAnsi="Times New Roman"/>
                <w:color w:val="000000"/>
                <w:sz w:val="22"/>
                <w:szCs w:val="22"/>
              </w:rPr>
            </w:pPr>
            <w:r w:rsidR="004A18E7">
              <w:rPr>
                <w:rFonts w:ascii="Times New Roman" w:hAnsi="Times New Roman"/>
                <w:color w:val="000000"/>
                <w:sz w:val="22"/>
                <w:szCs w:val="22"/>
              </w:rPr>
              <w:t>Wydział Budownictwa, Archi</w:t>
            </w:r>
            <w:r w:rsidR="00E56360">
              <w:rPr>
                <w:rFonts w:ascii="Times New Roman" w:hAnsi="Times New Roman"/>
                <w:color w:val="000000"/>
                <w:sz w:val="22"/>
                <w:szCs w:val="22"/>
              </w:rPr>
              <w:t>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sidR="00FA4DD7">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iCs/>
                <w:color w:val="000000"/>
                <w:sz w:val="22"/>
                <w:szCs w:val="22"/>
              </w:rPr>
              <w:t>Jolanta Cichowska, dr</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4A18E7">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bCs/>
                <w:iCs/>
                <w:color w:val="000000"/>
                <w:sz w:val="22"/>
                <w:szCs w:val="22"/>
              </w:rPr>
            </w:pPr>
            <w:r w:rsidRPr="00B86DC9">
              <w:rPr>
                <w:rFonts w:ascii="Times New Roman" w:hAnsi="Times New Roman"/>
                <w:bCs/>
                <w:iCs/>
                <w:color w:val="000000"/>
                <w:sz w:val="22"/>
                <w:szCs w:val="22"/>
              </w:rPr>
              <w:t>brak wymagań</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4A18E7">
              <w:rPr>
                <w:rFonts w:ascii="Times New Roman" w:hAnsi="Times New Roman"/>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4A18E7">
              <w:rPr>
                <w:rFonts w:ascii="Times New Roman" w:hAnsi="Times New Roman"/>
                <w:iCs/>
                <w:color w:val="000000"/>
                <w:sz w:val="22"/>
                <w:szCs w:val="22"/>
              </w:rPr>
              <w:t>6</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4A18E7">
              <w:rPr>
                <w:rFonts w:ascii="Times New Roman" w:hAnsi="Times New Roman"/>
                <w:iCs/>
                <w:color w:val="000000"/>
                <w:sz w:val="22"/>
                <w:szCs w:val="22"/>
              </w:rPr>
              <w:t>1</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4A18E7"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4A18E7" w:rsidRPr="00C410A0" w:rsidP="00007E48">
            <w:pPr>
              <w:bidi w:val="0"/>
              <w:spacing w:after="0" w:line="240" w:lineRule="auto"/>
              <w:jc w:val="both"/>
              <w:rPr>
                <w:rFonts w:ascii="Times New Roman" w:hAnsi="Times New Roman"/>
                <w:sz w:val="20"/>
                <w:szCs w:val="20"/>
              </w:rPr>
            </w:pPr>
            <w:r w:rsidRPr="00C410A0">
              <w:rPr>
                <w:rFonts w:ascii="Times New Roman" w:hAnsi="Times New Roman"/>
                <w:sz w:val="22"/>
                <w:szCs w:val="22"/>
              </w:rPr>
              <w:t>potrafi zdefiniować podstawowe terminy związane z ochroną własności intelektualnej (min. utwór, wynalazek, znak towarowy, wzór przemysłowy, wzór użytkowy, oznaczenie geograficzne), wykazać różnice między poszczególnymi prawami własności intelektualnej oraz wskazać narzędzia ich ochrony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4A18E7" w:rsidP="00007E48">
            <w:pPr>
              <w:bidi w:val="0"/>
              <w:spacing w:after="0" w:line="240" w:lineRule="auto"/>
              <w:jc w:val="both"/>
              <w:rPr>
                <w:rFonts w:ascii="Times New Roman" w:hAnsi="Times New Roman"/>
                <w:sz w:val="22"/>
                <w:szCs w:val="22"/>
              </w:rPr>
            </w:pPr>
            <w:r>
              <w:rPr>
                <w:rFonts w:ascii="Times New Roman" w:hAnsi="Times New Roman"/>
                <w:sz w:val="22"/>
                <w:szCs w:val="22"/>
              </w:rPr>
              <w:t>K_W12</w:t>
            </w:r>
          </w:p>
          <w:p w:rsidR="004A18E7" w:rsidP="00007E48">
            <w:pPr>
              <w:bidi w:val="0"/>
              <w:spacing w:after="0" w:line="240" w:lineRule="auto"/>
              <w:jc w:val="both"/>
              <w:rPr>
                <w:rFonts w:ascii="Times New Roman" w:hAnsi="Times New Roman"/>
                <w:sz w:val="22"/>
                <w:szCs w:val="22"/>
              </w:rPr>
            </w:pPr>
            <w:r>
              <w:rPr>
                <w:rFonts w:ascii="Times New Roman" w:hAnsi="Times New Roman"/>
                <w:sz w:val="22"/>
                <w:szCs w:val="22"/>
              </w:rPr>
              <w:t>K_W13</w:t>
            </w:r>
          </w:p>
          <w:p w:rsidR="004A18E7" w:rsidP="00007E48">
            <w:pPr>
              <w:bidi w:val="0"/>
              <w:spacing w:after="0" w:line="240" w:lineRule="auto"/>
              <w:jc w:val="both"/>
              <w:rPr>
                <w:rFonts w:ascii="Times New Roman" w:hAnsi="Times New Roman"/>
                <w:sz w:val="22"/>
                <w:szCs w:val="22"/>
              </w:rPr>
            </w:pPr>
            <w:r>
              <w:rPr>
                <w:rFonts w:ascii="Times New Roman" w:hAnsi="Times New Roman"/>
                <w:sz w:val="22"/>
                <w:szCs w:val="22"/>
              </w:rPr>
              <w:t>K_W14</w:t>
            </w:r>
          </w:p>
          <w:p w:rsidR="004A18E7" w:rsidRPr="00B86DC9" w:rsidP="00007E48">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4A18E7" w:rsidP="00007E48">
            <w:pPr>
              <w:bidi w:val="0"/>
              <w:spacing w:after="0" w:line="240" w:lineRule="auto"/>
              <w:jc w:val="both"/>
              <w:rPr>
                <w:rFonts w:ascii="Times New Roman" w:hAnsi="Times New Roman"/>
                <w:color w:val="000000"/>
                <w:sz w:val="22"/>
                <w:szCs w:val="22"/>
              </w:rPr>
            </w:pPr>
            <w:r w:rsidRPr="008454B4">
              <w:rPr>
                <w:rFonts w:ascii="Times New Roman" w:hAnsi="Times New Roman"/>
                <w:color w:val="000000"/>
                <w:sz w:val="22"/>
                <w:szCs w:val="22"/>
              </w:rPr>
              <w:t>P6S_W</w:t>
            </w:r>
            <w:r>
              <w:rPr>
                <w:rFonts w:ascii="Times New Roman" w:hAnsi="Times New Roman"/>
                <w:color w:val="000000"/>
                <w:sz w:val="22"/>
                <w:szCs w:val="22"/>
              </w:rPr>
              <w:t>K</w:t>
            </w:r>
          </w:p>
          <w:p w:rsidR="004A18E7" w:rsidP="00007E48">
            <w:pPr>
              <w:bidi w:val="0"/>
              <w:spacing w:after="0" w:line="240" w:lineRule="auto"/>
              <w:jc w:val="both"/>
              <w:rPr>
                <w:rFonts w:ascii="Times New Roman" w:hAnsi="Times New Roman"/>
                <w:sz w:val="22"/>
                <w:szCs w:val="22"/>
              </w:rPr>
            </w:pPr>
            <w:r>
              <w:rPr>
                <w:rFonts w:ascii="Times New Roman" w:hAnsi="Times New Roman"/>
                <w:sz w:val="22"/>
                <w:szCs w:val="22"/>
              </w:rPr>
              <w:t>P6S_WK</w:t>
            </w:r>
          </w:p>
          <w:p w:rsidR="004A18E7" w:rsidP="00007E48">
            <w:pPr>
              <w:bidi w:val="0"/>
              <w:spacing w:after="0" w:line="240" w:lineRule="auto"/>
              <w:jc w:val="both"/>
              <w:rPr>
                <w:rFonts w:ascii="Times New Roman" w:hAnsi="Times New Roman"/>
                <w:color w:val="000000"/>
                <w:sz w:val="22"/>
                <w:szCs w:val="22"/>
              </w:rPr>
            </w:pPr>
            <w:r>
              <w:rPr>
                <w:rFonts w:ascii="Times New Roman" w:hAnsi="Times New Roman"/>
                <w:sz w:val="22"/>
                <w:szCs w:val="22"/>
              </w:rPr>
              <w:t>P6S_WK</w:t>
            </w:r>
          </w:p>
          <w:p w:rsidR="004A18E7" w:rsidRPr="008454B4" w:rsidP="00007E48">
            <w:pPr>
              <w:bidi w:val="0"/>
              <w:spacing w:after="0" w:line="240" w:lineRule="auto"/>
              <w:jc w:val="both"/>
              <w:rPr>
                <w:rFonts w:ascii="Times New Roman" w:hAnsi="Times New Roman"/>
                <w:color w:val="000000"/>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4A18E7"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82356"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82356" w:rsidRPr="00B86DC9" w:rsidP="00C35C55">
            <w:pPr>
              <w:bidi w:val="0"/>
              <w:spacing w:after="0" w:line="240" w:lineRule="auto"/>
              <w:jc w:val="both"/>
              <w:rPr>
                <w:rFonts w:ascii="Times New Roman" w:hAnsi="Times New Roman"/>
                <w:sz w:val="22"/>
                <w:szCs w:val="22"/>
              </w:rPr>
            </w:pPr>
            <w:r w:rsidRPr="00AF778F">
              <w:rPr>
                <w:rFonts w:ascii="Times New Roman" w:hAnsi="Times New Roman"/>
                <w:sz w:val="22"/>
                <w:szCs w:val="22"/>
              </w:rPr>
              <w:t>nabywa umiejętność analizy oraz oceny zasad prawnych i procedur wynikających z ochrony własności intelektualnej oraz identyfikuje problemy z tym związane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82356" w:rsidRPr="00B86DC9" w:rsidP="00C35C55">
            <w:pPr>
              <w:bidi w:val="0"/>
              <w:spacing w:after="0" w:line="240" w:lineRule="auto"/>
              <w:jc w:val="both"/>
              <w:rPr>
                <w:rFonts w:ascii="Times New Roman" w:hAnsi="Times New Roman"/>
                <w:sz w:val="22"/>
                <w:szCs w:val="22"/>
              </w:rPr>
            </w:pPr>
            <w:r>
              <w:rPr>
                <w:rFonts w:ascii="Times New Roman" w:hAnsi="Times New Roman"/>
                <w:sz w:val="22"/>
                <w:szCs w:val="22"/>
              </w:rPr>
              <w:t>K_U16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82356" w:rsidP="00007E48">
            <w:pPr>
              <w:bidi w:val="0"/>
              <w:spacing w:after="0" w:line="240" w:lineRule="auto"/>
              <w:jc w:val="both"/>
              <w:rPr>
                <w:rFonts w:ascii="Times New Roman" w:hAnsi="Times New Roman"/>
                <w:color w:val="000000"/>
                <w:sz w:val="22"/>
                <w:szCs w:val="22"/>
              </w:rPr>
            </w:pPr>
            <w:r>
              <w:rPr>
                <w:rFonts w:ascii="Times New Roman" w:hAnsi="Times New Roman"/>
                <w:sz w:val="22"/>
                <w:szCs w:val="22"/>
              </w:rPr>
              <w:t>P6S_UU</w:t>
            </w:r>
          </w:p>
          <w:p w:rsidR="00882356" w:rsidRPr="00B86DC9" w:rsidP="00007E48">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82356"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82356"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82356" w:rsidRPr="00AF778F" w:rsidP="00007E48">
            <w:pPr>
              <w:bidi w:val="0"/>
              <w:spacing w:after="0" w:line="240" w:lineRule="auto"/>
              <w:jc w:val="both"/>
              <w:rPr>
                <w:rFonts w:ascii="Times New Roman" w:hAnsi="Times New Roman"/>
                <w:sz w:val="22"/>
                <w:szCs w:val="22"/>
              </w:rPr>
            </w:pPr>
            <w:r w:rsidRPr="00AF778F">
              <w:rPr>
                <w:rFonts w:ascii="Times New Roman" w:hAnsi="Times New Roman"/>
                <w:sz w:val="22"/>
                <w:szCs w:val="22"/>
              </w:rPr>
              <w:t>jest zdolny do prawidłowego kształtowania własnej sfery moralnej i etycznej do poszanowania własności intelektualnej, respektując jej zasady (min. stosuje zasady poszanowania praw autorskich w działalności związanej z realizacją prac twórczych-dyplomowych)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82356" w:rsidRPr="00B86DC9" w:rsidP="00C35C55">
            <w:pPr>
              <w:bidi w:val="0"/>
              <w:spacing w:after="0" w:line="240" w:lineRule="auto"/>
              <w:jc w:val="both"/>
              <w:rPr>
                <w:rFonts w:ascii="Times New Roman" w:hAnsi="Times New Roman"/>
                <w:sz w:val="22"/>
                <w:szCs w:val="22"/>
              </w:rPr>
            </w:pPr>
            <w:r>
              <w:rPr>
                <w:rFonts w:ascii="Times New Roman" w:hAnsi="Times New Roman"/>
                <w:sz w:val="22"/>
                <w:szCs w:val="22"/>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82356" w:rsidP="00882356">
            <w:pPr>
              <w:bidi w:val="0"/>
              <w:spacing w:after="0" w:line="240" w:lineRule="auto"/>
              <w:jc w:val="both"/>
              <w:rPr>
                <w:rFonts w:ascii="Times New Roman" w:hAnsi="Times New Roman"/>
                <w:color w:val="000000"/>
                <w:sz w:val="22"/>
                <w:szCs w:val="22"/>
              </w:rPr>
            </w:pPr>
            <w:r>
              <w:rPr>
                <w:rFonts w:ascii="Times New Roman" w:hAnsi="Times New Roman"/>
                <w:sz w:val="22"/>
                <w:szCs w:val="22"/>
              </w:rPr>
              <w:t>P6S_KR</w:t>
            </w:r>
          </w:p>
          <w:p w:rsidR="00882356" w:rsidRPr="00B86DC9" w:rsidP="00C35C55">
            <w:pPr>
              <w:bidi w:val="0"/>
              <w:spacing w:after="0" w:line="240" w:lineRule="auto"/>
              <w:jc w:val="both"/>
              <w:rPr>
                <w:rFonts w:ascii="Times New Roman" w:hAnsi="Times New Roman"/>
                <w:sz w:val="22"/>
                <w:szCs w:val="22"/>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882356">
              <w:rPr>
                <w:rFonts w:ascii="Times New Roman" w:hAnsi="Times New Roman"/>
                <w:sz w:val="22"/>
                <w:szCs w:val="22"/>
              </w:rPr>
              <w:t xml:space="preserve">wykład multimedialny, </w:t>
            </w:r>
            <w:r w:rsidRPr="00B86DC9">
              <w:rPr>
                <w:rFonts w:ascii="Times New Roman" w:hAnsi="Times New Roman"/>
                <w:sz w:val="22"/>
                <w:szCs w:val="22"/>
              </w:rPr>
              <w:t>dyskusja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kolokwium</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F55A2" w:rsidR="0065340B">
              <w:rPr>
                <w:rFonts w:ascii="Times New Roman" w:hAnsi="Times New Roman"/>
                <w:sz w:val="22"/>
                <w:szCs w:val="22"/>
              </w:rPr>
              <w:t>Wyjaśnienie podstawowej terminologii związanej z ochroną własności intelektualnej (własność intelektualna, ochrona własności intelektualnej, prawo własności intelektualnej). Ewolucja prawa autorskiego w Polsce. Systemy, modele i zasady prawa autorskiego. Utwór jako przedmiot prawa autorskiego i jego rodzaje. Wyłączenia ustawowe niestanowiące utworów. Losy utworu w relacjach pracownik-pracodawca; zleceniobiorca-zleceniodawca. Ochrona autorskich prawa majątkowych i osobistych. Analiza znamion przestępstw stypizowanych w prawie autorskim (min. plagiat, piractwo, paserstwo). Prawo własności przemysłowej (prawo patentowe, prawo znaków towarowych, prawo wzorów przemysłowych, oznaczenia geograficzne i wzory użytkowe). Nowatorskie rozwiązania i ich ochrona (min. budowanie wartości firmy w oparciu o znak towarowy, ochrona wzorów użytkowych, projektant i jego prawa). Polskie prawo własności intelektualnej w świetle uregulowań prawnych Unii Europejskiej.</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65340B">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65340B">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65340B">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603CB" w:rsidRPr="0057460A" w:rsidP="009603CB">
            <w:pPr>
              <w:numPr>
                <w:numId w:val="5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iCs/>
                <w:sz w:val="20"/>
                <w:szCs w:val="20"/>
              </w:rPr>
            </w:pPr>
            <w:r w:rsidR="006E09B7">
              <w:rPr>
                <w:rFonts w:ascii="Times New Roman" w:hAnsi="Times New Roman"/>
                <w:iCs/>
                <w:sz w:val="20"/>
                <w:szCs w:val="20"/>
              </w:rPr>
              <w:t xml:space="preserve">   </w:t>
            </w:r>
            <w:r w:rsidRPr="0057460A" w:rsidR="00F609F9">
              <w:rPr>
                <w:rFonts w:ascii="Times New Roman" w:hAnsi="Times New Roman"/>
                <w:iCs/>
                <w:sz w:val="20"/>
                <w:szCs w:val="20"/>
              </w:rPr>
              <w:t>Prus A.(red.), 2019, Ochrona własności intelektualnej i prawo prasowe, Wydawnictwo Od. Nowa, s.218.</w:t>
            </w:r>
          </w:p>
          <w:p w:rsidR="0057460A" w:rsidRPr="0057460A" w:rsidP="0057460A">
            <w:pPr>
              <w:numPr>
                <w:numId w:val="5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iCs/>
                <w:sz w:val="20"/>
                <w:szCs w:val="20"/>
              </w:rPr>
            </w:pPr>
            <w:r w:rsidR="006E09B7">
              <w:rPr>
                <w:rFonts w:ascii="Times New Roman" w:hAnsi="Times New Roman"/>
                <w:iCs/>
                <w:sz w:val="20"/>
                <w:szCs w:val="20"/>
              </w:rPr>
              <w:t xml:space="preserve">   </w:t>
            </w:r>
            <w:r w:rsidRPr="0057460A" w:rsidR="00F325D2">
              <w:rPr>
                <w:rFonts w:ascii="Times New Roman" w:hAnsi="Times New Roman"/>
                <w:iCs/>
                <w:sz w:val="20"/>
                <w:szCs w:val="20"/>
              </w:rPr>
              <w:t xml:space="preserve">Poźniak-Niedzielska M., </w:t>
            </w:r>
            <w:r w:rsidRPr="0057460A" w:rsidR="00F325D2">
              <w:rPr>
                <w:rFonts w:ascii="Times New Roman" w:hAnsi="Times New Roman"/>
                <w:sz w:val="20"/>
                <w:szCs w:val="20"/>
              </w:rPr>
              <w:t>Sieńczyło - Chlabicz J., 2016, Europejskie pr</w:t>
            </w:r>
            <w:r w:rsidRPr="0057460A">
              <w:rPr>
                <w:rFonts w:ascii="Times New Roman" w:hAnsi="Times New Roman"/>
                <w:sz w:val="20"/>
                <w:szCs w:val="20"/>
              </w:rPr>
              <w:t>awo wzorów</w:t>
            </w:r>
          </w:p>
          <w:p w:rsidR="00F609F9" w:rsidRPr="0057460A" w:rsidP="005746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rPr>
                <w:rFonts w:ascii="Times New Roman" w:hAnsi="Times New Roman"/>
                <w:iCs/>
                <w:sz w:val="22"/>
                <w:szCs w:val="22"/>
              </w:rPr>
            </w:pPr>
            <w:r w:rsidRPr="0057460A" w:rsidR="00F325D2">
              <w:rPr>
                <w:rFonts w:ascii="Times New Roman" w:hAnsi="Times New Roman"/>
                <w:sz w:val="20"/>
                <w:szCs w:val="20"/>
              </w:rPr>
              <w:t>przemysłowych, Wydawnictwo Wolters Kluwer, s.320.</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P="0057460A">
            <w:pPr>
              <w:numPr>
                <w:numId w:val="5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sz w:val="20"/>
                <w:szCs w:val="20"/>
              </w:rPr>
            </w:pPr>
            <w:r w:rsidR="006E09B7">
              <w:rPr>
                <w:rFonts w:ascii="Times New Roman" w:hAnsi="Times New Roman"/>
                <w:sz w:val="20"/>
                <w:szCs w:val="20"/>
              </w:rPr>
              <w:t xml:space="preserve">   </w:t>
            </w:r>
            <w:r w:rsidRPr="009748B3" w:rsidR="00C84BE0">
              <w:rPr>
                <w:rFonts w:ascii="Times New Roman" w:hAnsi="Times New Roman"/>
                <w:sz w:val="20"/>
                <w:szCs w:val="20"/>
              </w:rPr>
              <w:t xml:space="preserve">Michniewicz Grzegorz, </w:t>
            </w:r>
            <w:r w:rsidR="00C84BE0">
              <w:rPr>
                <w:rFonts w:ascii="Times New Roman" w:hAnsi="Times New Roman"/>
                <w:sz w:val="20"/>
                <w:szCs w:val="20"/>
              </w:rPr>
              <w:t>2016</w:t>
            </w:r>
            <w:r w:rsidRPr="009748B3" w:rsidR="00C84BE0">
              <w:rPr>
                <w:rFonts w:ascii="Times New Roman" w:hAnsi="Times New Roman"/>
                <w:sz w:val="20"/>
                <w:szCs w:val="20"/>
              </w:rPr>
              <w:t>, Ochrona własności intelektualnej</w:t>
            </w:r>
            <w:r w:rsidR="00C84BE0">
              <w:rPr>
                <w:rFonts w:ascii="Times New Roman" w:hAnsi="Times New Roman"/>
                <w:sz w:val="20"/>
                <w:szCs w:val="20"/>
              </w:rPr>
              <w:t>. Wydanie 3</w:t>
            </w:r>
            <w:r w:rsidRPr="009748B3" w:rsidR="00C84BE0">
              <w:rPr>
                <w:rFonts w:ascii="Times New Roman" w:hAnsi="Times New Roman"/>
                <w:sz w:val="20"/>
                <w:szCs w:val="20"/>
              </w:rPr>
              <w:t>, Wydawnictwo C.H.Beck</w:t>
            </w:r>
            <w:r w:rsidR="00C84BE0">
              <w:rPr>
                <w:rFonts w:ascii="Times New Roman" w:hAnsi="Times New Roman"/>
                <w:sz w:val="20"/>
                <w:szCs w:val="20"/>
              </w:rPr>
              <w:t>, s.400.</w:t>
            </w:r>
          </w:p>
          <w:p w:rsidR="00182D1D" w:rsidP="0057460A">
            <w:pPr>
              <w:numPr>
                <w:numId w:val="5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sz w:val="20"/>
                <w:szCs w:val="20"/>
              </w:rPr>
            </w:pPr>
            <w:r w:rsidR="006E09B7">
              <w:rPr>
                <w:rFonts w:ascii="Times New Roman" w:hAnsi="Times New Roman"/>
                <w:sz w:val="20"/>
                <w:szCs w:val="20"/>
              </w:rPr>
              <w:t xml:space="preserve">   </w:t>
            </w:r>
            <w:r w:rsidRPr="0057460A">
              <w:rPr>
                <w:rFonts w:ascii="Times New Roman" w:hAnsi="Times New Roman"/>
                <w:sz w:val="20"/>
                <w:szCs w:val="20"/>
              </w:rPr>
              <w:t>Adamczak A., 2018, 100 lat ochrony własności przemysłowej w Polsce, Wydawnictwo Wolters Kluwer, s.1840.</w:t>
            </w:r>
          </w:p>
          <w:p w:rsidR="00F325D2" w:rsidRPr="0057460A" w:rsidP="0057460A">
            <w:pPr>
              <w:numPr>
                <w:numId w:val="5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sz w:val="20"/>
                <w:szCs w:val="20"/>
              </w:rPr>
            </w:pPr>
            <w:r w:rsidR="006E09B7">
              <w:rPr>
                <w:rFonts w:ascii="Times New Roman" w:hAnsi="Times New Roman"/>
                <w:sz w:val="20"/>
                <w:szCs w:val="20"/>
              </w:rPr>
              <w:t xml:space="preserve">   </w:t>
            </w:r>
            <w:r w:rsidRPr="0057460A">
              <w:rPr>
                <w:rFonts w:ascii="Times New Roman" w:hAnsi="Times New Roman"/>
                <w:sz w:val="20"/>
                <w:szCs w:val="20"/>
              </w:rPr>
              <w:t>Tomczyk S., 2018, Dozwolony użytek przedmiotów praw pokrewnych, Wydawnictwo Edu-Libri, s.96.</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E84FA6">
              <w:rPr>
                <w:rFonts w:ascii="Times New Roman" w:hAnsi="Times New Roman"/>
                <w:sz w:val="22"/>
                <w:szCs w:val="22"/>
              </w:rPr>
              <w:t>6</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E84FA6">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E84FA6">
              <w:rPr>
                <w:rFonts w:ascii="Times New Roman" w:hAnsi="Times New Roman"/>
                <w:color w:val="000000" w:themeColor="tx1" w:themeShade="FF"/>
                <w:sz w:val="22"/>
                <w:szCs w:val="22"/>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E84FA6">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E84FA6">
              <w:rPr>
                <w:rFonts w:ascii="Times New Roman" w:hAnsi="Times New Roman"/>
                <w:color w:val="000000" w:themeColor="tx1" w:themeShade="FF"/>
                <w:sz w:val="22"/>
                <w:szCs w:val="22"/>
              </w:rPr>
              <w:t>10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E84FA6">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E84FA6">
              <w:rPr>
                <w:rFonts w:ascii="Times New Roman" w:hAnsi="Times New Roman"/>
                <w:color w:val="000000" w:themeColor="tx1" w:themeShade="FF"/>
                <w:sz w:val="22"/>
                <w:szCs w:val="22"/>
              </w:rPr>
              <w:t>1</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22"/>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F86867">
              <w:rPr>
                <w:rFonts w:ascii="Times New Roman" w:hAnsi="Times New Roman"/>
                <w:bCs/>
                <w:sz w:val="20"/>
                <w:szCs w:val="20"/>
              </w:rPr>
              <w:t>A5</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color w:val="000000"/>
                <w:sz w:val="22"/>
                <w:szCs w:val="22"/>
              </w:rPr>
              <w:t>Bezpieczeństwo pracy i ergonomia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iCs/>
                <w:color w:val="000000"/>
                <w:sz w:val="22"/>
                <w:szCs w:val="22"/>
              </w:rPr>
              <w:t xml:space="preserve">I </w:t>
            </w:r>
            <w:r w:rsidRPr="00B86DC9">
              <w:rPr>
                <w:rFonts w:ascii="Times New Roman" w:hAnsi="Times New Roman"/>
                <w:iCs/>
                <w:color w:val="000000"/>
                <w:sz w:val="22"/>
                <w:szCs w:val="22"/>
              </w:rPr>
              <w:t>stopnia</w:t>
            </w:r>
            <w:r w:rsidR="006D1076">
              <w:rPr>
                <w:rFonts w:ascii="Times New Roman" w:hAnsi="Times New Roman"/>
                <w:iCs/>
                <w:color w:val="000000"/>
                <w:sz w:val="22"/>
                <w:szCs w:val="22"/>
              </w:rPr>
              <w:t xml:space="preserve"> inżynierskie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637364" w:rsidP="006D1076">
            <w:pPr>
              <w:widowControl w:val="0"/>
              <w:autoSpaceDE w:val="0"/>
              <w:autoSpaceDN w:val="0"/>
              <w:bidi w:val="0"/>
              <w:adjustRightInd w:val="0"/>
              <w:spacing w:after="0" w:line="240" w:lineRule="auto"/>
              <w:rPr>
                <w:rFonts w:ascii="Times New Roman" w:hAnsi="Times New Roman"/>
                <w:color w:val="000000"/>
                <w:sz w:val="22"/>
                <w:szCs w:val="22"/>
              </w:rPr>
            </w:pPr>
            <w:r w:rsidR="006D1076">
              <w:rPr>
                <w:rFonts w:ascii="Times New Roman" w:hAnsi="Times New Roman"/>
                <w:color w:val="000000"/>
                <w:sz w:val="22"/>
                <w:szCs w:val="22"/>
              </w:rPr>
              <w:t>Wydział Budownictwa, Archi</w:t>
            </w:r>
            <w:r w:rsidR="00637364">
              <w:rPr>
                <w:rFonts w:ascii="Times New Roman" w:hAnsi="Times New Roman"/>
                <w:color w:val="000000"/>
                <w:sz w:val="22"/>
                <w:szCs w:val="22"/>
              </w:rPr>
              <w:t>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sidR="00FA4DD7">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iCs/>
                <w:color w:val="000000"/>
                <w:sz w:val="22"/>
                <w:szCs w:val="22"/>
              </w:rPr>
              <w:t>Jolanta Cichowska, dr</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6D1076">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bCs/>
                <w:iCs/>
                <w:color w:val="000000"/>
                <w:sz w:val="22"/>
                <w:szCs w:val="22"/>
              </w:rPr>
            </w:pPr>
            <w:r w:rsidRPr="00B86DC9">
              <w:rPr>
                <w:rFonts w:ascii="Times New Roman" w:hAnsi="Times New Roman"/>
                <w:bCs/>
                <w:iCs/>
                <w:color w:val="000000"/>
                <w:sz w:val="22"/>
                <w:szCs w:val="22"/>
              </w:rPr>
              <w:t>brak wymagań</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6D1076">
              <w:rPr>
                <w:rFonts w:ascii="Times New Roman" w:hAnsi="Times New Roman"/>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6D1076">
              <w:rPr>
                <w:rFonts w:ascii="Times New Roman" w:hAnsi="Times New Roman"/>
                <w:iCs/>
                <w:color w:val="000000"/>
                <w:sz w:val="22"/>
                <w:szCs w:val="22"/>
              </w:rPr>
              <w:t>9</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6D1076">
              <w:rPr>
                <w:rFonts w:ascii="Times New Roman" w:hAnsi="Times New Roman"/>
                <w:iCs/>
                <w:color w:val="000000"/>
                <w:sz w:val="22"/>
                <w:szCs w:val="22"/>
              </w:rPr>
              <w:t>1</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D7D62">
            <w:pPr>
              <w:bidi w:val="0"/>
              <w:spacing w:after="0" w:line="276" w:lineRule="auto"/>
              <w:jc w:val="both"/>
              <w:rPr>
                <w:rFonts w:ascii="Times New Roman" w:hAnsi="Times New Roman"/>
                <w:sz w:val="22"/>
                <w:szCs w:val="22"/>
              </w:rPr>
            </w:pPr>
            <w:r w:rsidR="00CD7D62">
              <w:rPr>
                <w:rFonts w:ascii="Times New Roman" w:hAnsi="Times New Roman"/>
                <w:sz w:val="22"/>
                <w:szCs w:val="22"/>
              </w:rPr>
              <w:t xml:space="preserve">potrafi zdefiniować pojęcia z zakresu ergonomii i określić zasady projektowania i organizowania stanowiska pracy zgodnie z zasadami BHP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D7D62" w:rsidP="00CD7D62">
            <w:pPr>
              <w:bidi w:val="0"/>
              <w:spacing w:after="0" w:line="276" w:lineRule="auto"/>
              <w:jc w:val="both"/>
              <w:rPr>
                <w:rFonts w:ascii="Times New Roman" w:hAnsi="Times New Roman"/>
                <w:sz w:val="22"/>
                <w:szCs w:val="22"/>
              </w:rPr>
            </w:pPr>
            <w:r>
              <w:rPr>
                <w:rFonts w:ascii="Times New Roman" w:hAnsi="Times New Roman"/>
                <w:sz w:val="22"/>
                <w:szCs w:val="22"/>
              </w:rPr>
              <w:t>K_W13</w:t>
            </w:r>
          </w:p>
          <w:p w:rsidR="00E55C25" w:rsidRPr="00B86DC9" w:rsidP="00224E84">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F116E" w:rsidRPr="008454B4" w:rsidP="005A333D">
            <w:pPr>
              <w:bidi w:val="0"/>
              <w:spacing w:after="0" w:line="240" w:lineRule="auto"/>
              <w:jc w:val="both"/>
              <w:rPr>
                <w:rFonts w:ascii="Times New Roman" w:hAnsi="Times New Roman"/>
                <w:color w:val="000000" w:themeColor="tx1" w:themeShade="FF"/>
                <w:sz w:val="22"/>
                <w:szCs w:val="22"/>
              </w:rPr>
            </w:pPr>
            <w:r w:rsidR="00CD7D62">
              <w:rPr>
                <w:rFonts w:ascii="Times New Roman" w:hAnsi="Times New Roman"/>
                <w:color w:val="000000"/>
                <w:sz w:val="22"/>
                <w:szCs w:val="22"/>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nabywa umiejętność rozumienia aktów prawnych z zakresu BHP i ergonomii oraz ich zastosowania na stanowisku pracy; potrafi identyfikować zagrożenia i zarządzać bezpieczeństwem pracy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K_U12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P6S_UO</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ma świadomość przestrzegania przepisów BHP, ciągłego poszerzania wiedzy w tym zakresie oraz bycia odpowiedzialnym za bezpieczną organizację pracy własnej poprzez stosowanie ergonomicznych zasad projektowania miejsca, w którym pracuje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P6S_KR</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CD7D62">
              <w:rPr>
                <w:rFonts w:ascii="Times New Roman" w:hAnsi="Times New Roman"/>
                <w:sz w:val="22"/>
                <w:szCs w:val="22"/>
              </w:rPr>
              <w:t xml:space="preserve">wykład multimedialny, </w:t>
            </w:r>
            <w:r w:rsidRPr="00B86DC9">
              <w:rPr>
                <w:rFonts w:ascii="Times New Roman" w:hAnsi="Times New Roman"/>
                <w:sz w:val="22"/>
                <w:szCs w:val="22"/>
              </w:rPr>
              <w:t>dyskusja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kolokwium</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CD7D62">
              <w:rPr>
                <w:rFonts w:ascii="Times New Roman" w:hAnsi="Times New Roman"/>
                <w:color w:val="000000"/>
                <w:sz w:val="22"/>
                <w:szCs w:val="22"/>
              </w:rPr>
              <w:t>Omówienie podstawowych pojęć z zakresu ergonomii oraz bezpieczeństwa i higieny pracy (bezpieczeństwo przeciwpożarowe, rodzaje ewakuacji, znaki ostrzegawcze, sprzęt gaśniczy). Zasady BHP w miejscu pracy w celu wyeliminowania ryzyka wystąpienia wypadków i chorób zawodowych. Podstawowe akty prawne określające postępowanie pracownika w trakcie wykonywania obowiązków (m.in. ustawa o Państwowej Inspekcji Pracy, ustawa o ochronie przeciwpożarowej). Materialne warunki pracy. Wybrane czynniki ergonomiczne w kształtowaniu środowiska pracy. Stanowisko komputerowe-uciążliwe i szkodliwe skutki obsługi komputera dla organizmu. Ochrona miejsca pracy-redukowanie ryzyka choroby zawodowej; zagrożenia wypadkowe; zarządzanie bezpieczeństwem pracy.</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CD7D62">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CD7D62">
            <w:pPr>
              <w:bidi w:val="0"/>
              <w:spacing w:after="0" w:line="240" w:lineRule="auto"/>
              <w:jc w:val="center"/>
              <w:rPr>
                <w:rFonts w:ascii="Times New Roman" w:hAnsi="Times New Roman"/>
                <w:color w:val="000000"/>
                <w:sz w:val="22"/>
                <w:szCs w:val="22"/>
              </w:rPr>
            </w:pPr>
            <w:r w:rsidR="00CD7D62">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CD7D62">
              <w:rPr>
                <w:rFonts w:ascii="Times New Roman" w:hAnsi="Times New Roman"/>
                <w:color w:val="000000"/>
                <w:sz w:val="22"/>
                <w:szCs w:val="22"/>
              </w:rPr>
              <w:t>K</w:t>
            </w:r>
            <w:r w:rsidRPr="002851F8">
              <w:rPr>
                <w:rFonts w:ascii="Times New Roman" w:hAnsi="Times New Roman"/>
                <w:color w:val="000000"/>
                <w:sz w:val="22"/>
                <w:szCs w:val="22"/>
              </w:rPr>
              <w:t>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CD7D62">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966850"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sz w:val="22"/>
                <w:szCs w:val="22"/>
              </w:rPr>
            </w:pPr>
            <w:r w:rsidRPr="00966850">
              <w:rPr>
                <w:rFonts w:ascii="Times New Roman" w:hAnsi="Times New Roman"/>
                <w:iCs/>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66850" w:rsidP="00F449CE">
            <w:pPr>
              <w:numPr>
                <w:numId w:val="6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color w:val="000000"/>
                <w:sz w:val="20"/>
                <w:szCs w:val="20"/>
              </w:rPr>
            </w:pPr>
            <w:r w:rsidR="00F449CE">
              <w:rPr>
                <w:rFonts w:ascii="Times New Roman" w:hAnsi="Times New Roman"/>
                <w:color w:val="000000"/>
                <w:sz w:val="20"/>
                <w:szCs w:val="20"/>
              </w:rPr>
              <w:t xml:space="preserve">   </w:t>
            </w:r>
            <w:r w:rsidRPr="00966850">
              <w:rPr>
                <w:rFonts w:ascii="Times New Roman" w:hAnsi="Times New Roman"/>
                <w:color w:val="000000"/>
                <w:sz w:val="20"/>
                <w:szCs w:val="20"/>
              </w:rPr>
              <w:t>Boguszewski J.M., 2018, Kompendium BHP. T.I wydanie II, Wydawnictwo Wiedza i Praktyka, s.444.</w:t>
            </w:r>
          </w:p>
          <w:p w:rsidR="00966850" w:rsidP="00966850">
            <w:pPr>
              <w:numPr>
                <w:numId w:val="6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color w:val="000000"/>
                <w:sz w:val="20"/>
                <w:szCs w:val="20"/>
              </w:rPr>
            </w:pPr>
            <w:r w:rsidR="00F449CE">
              <w:rPr>
                <w:rFonts w:ascii="Times New Roman" w:hAnsi="Times New Roman"/>
                <w:color w:val="000000"/>
                <w:sz w:val="20"/>
                <w:szCs w:val="20"/>
              </w:rPr>
              <w:t xml:space="preserve">   </w:t>
            </w:r>
            <w:r w:rsidRPr="00F449CE">
              <w:rPr>
                <w:rFonts w:ascii="Times New Roman" w:hAnsi="Times New Roman"/>
                <w:color w:val="000000"/>
                <w:sz w:val="20"/>
                <w:szCs w:val="20"/>
              </w:rPr>
              <w:t>Boryczka M., 2014, Ergonomia i bezpieczeństwo pracy, Wydawnictwo Uniwersytetu Ekonomicznego w Katowicach, s.120.</w:t>
            </w:r>
          </w:p>
          <w:p w:rsidR="00E55C25" w:rsidRPr="00F449CE" w:rsidP="00987DC3">
            <w:pPr>
              <w:numPr>
                <w:numId w:val="6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rPr>
                <w:rFonts w:ascii="Times New Roman" w:hAnsi="Times New Roman"/>
                <w:color w:val="000000"/>
                <w:sz w:val="20"/>
                <w:szCs w:val="20"/>
              </w:rPr>
            </w:pPr>
            <w:r w:rsidR="00F449CE">
              <w:rPr>
                <w:rFonts w:ascii="Times New Roman" w:hAnsi="Times New Roman"/>
                <w:color w:val="000000"/>
                <w:sz w:val="20"/>
                <w:szCs w:val="20"/>
              </w:rPr>
              <w:t xml:space="preserve">   </w:t>
            </w:r>
            <w:r w:rsidRPr="00F449CE" w:rsidR="00966850">
              <w:rPr>
                <w:rFonts w:ascii="Times New Roman" w:hAnsi="Times New Roman"/>
                <w:color w:val="000000"/>
                <w:sz w:val="20"/>
                <w:szCs w:val="20"/>
              </w:rPr>
              <w:t>Wieczorek Z., 2011, BHP i ergonomia na stanowisku pracy z komputerem, Wydawnictwo Wiedza i Praktyka, s.52.</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66850" w:rsidRPr="00966850" w:rsidP="009668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0"/>
                <w:szCs w:val="20"/>
              </w:rPr>
            </w:pPr>
            <w:r w:rsidRPr="00966850">
              <w:rPr>
                <w:rFonts w:ascii="Times New Roman" w:hAnsi="Times New Roman"/>
                <w:color w:val="000000"/>
                <w:sz w:val="20"/>
                <w:szCs w:val="20"/>
              </w:rPr>
              <w:t xml:space="preserve">Akty prawne: </w:t>
            </w:r>
          </w:p>
          <w:p w:rsidR="00966850" w:rsidRPr="00966850" w:rsidP="009668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0"/>
                <w:szCs w:val="20"/>
              </w:rPr>
            </w:pPr>
            <w:r w:rsidRPr="00966850">
              <w:rPr>
                <w:rFonts w:ascii="Times New Roman" w:hAnsi="Times New Roman"/>
                <w:color w:val="000000"/>
                <w:sz w:val="20"/>
                <w:szCs w:val="20"/>
              </w:rPr>
              <w:t xml:space="preserve">Ustawa - Kodeks Pracy, </w:t>
            </w:r>
          </w:p>
          <w:p w:rsidR="00966850" w:rsidRPr="00966850" w:rsidP="009668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0"/>
                <w:szCs w:val="20"/>
              </w:rPr>
            </w:pPr>
            <w:r w:rsidRPr="00966850">
              <w:rPr>
                <w:rFonts w:ascii="Times New Roman" w:hAnsi="Times New Roman"/>
                <w:color w:val="000000"/>
                <w:sz w:val="20"/>
                <w:szCs w:val="20"/>
              </w:rPr>
              <w:t xml:space="preserve">Ustawa </w:t>
            </w:r>
            <w:r w:rsidRPr="00966850">
              <w:rPr>
                <w:rFonts w:ascii="Times New Roman" w:hAnsi="Times New Roman"/>
                <w:i/>
                <w:iCs/>
                <w:color w:val="000000"/>
                <w:sz w:val="20"/>
                <w:szCs w:val="20"/>
              </w:rPr>
              <w:t>o Państwowej Inspekcji Pracy</w:t>
            </w:r>
          </w:p>
          <w:p w:rsidR="00966850" w:rsidRPr="00966850" w:rsidP="009668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0"/>
                <w:szCs w:val="20"/>
              </w:rPr>
            </w:pPr>
            <w:r w:rsidRPr="00966850">
              <w:rPr>
                <w:rFonts w:ascii="Times New Roman" w:hAnsi="Times New Roman"/>
                <w:color w:val="000000"/>
                <w:sz w:val="20"/>
                <w:szCs w:val="20"/>
              </w:rPr>
              <w:t xml:space="preserve">Ustawa </w:t>
            </w:r>
            <w:r w:rsidRPr="00966850">
              <w:rPr>
                <w:rFonts w:ascii="Times New Roman" w:hAnsi="Times New Roman"/>
                <w:i/>
                <w:iCs/>
                <w:color w:val="000000"/>
                <w:sz w:val="20"/>
                <w:szCs w:val="20"/>
              </w:rPr>
              <w:t>o ochronie przeciwpożarowej</w:t>
            </w:r>
          </w:p>
          <w:p w:rsidR="00966850" w:rsidRPr="00966850" w:rsidP="009668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
                <w:iCs/>
                <w:color w:val="000000"/>
                <w:sz w:val="20"/>
                <w:szCs w:val="20"/>
              </w:rPr>
            </w:pPr>
            <w:r w:rsidRPr="00966850">
              <w:rPr>
                <w:rFonts w:ascii="Times New Roman" w:hAnsi="Times New Roman"/>
                <w:color w:val="000000"/>
                <w:sz w:val="20"/>
                <w:szCs w:val="20"/>
              </w:rPr>
              <w:t xml:space="preserve">Rozporządzenie Ministra Pracy i Polityki Socjalnej </w:t>
            </w:r>
            <w:r w:rsidRPr="00966850">
              <w:rPr>
                <w:rFonts w:ascii="Times New Roman" w:hAnsi="Times New Roman"/>
                <w:i/>
                <w:iCs/>
                <w:color w:val="000000"/>
                <w:sz w:val="20"/>
                <w:szCs w:val="20"/>
              </w:rPr>
              <w:t>w sprawie bezpieczeństwa i higieny pracy na stanowiskach wyposażonych w monitory ekranowe</w:t>
            </w:r>
          </w:p>
          <w:p w:rsidR="00E55C25" w:rsidRPr="00B86DC9" w:rsidP="009668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966850" w:rsidR="00966850">
              <w:rPr>
                <w:rFonts w:ascii="Times New Roman" w:hAnsi="Times New Roman"/>
                <w:color w:val="000000"/>
                <w:sz w:val="20"/>
                <w:szCs w:val="20"/>
              </w:rPr>
              <w:t xml:space="preserve">Rozporządzenie Ministra Gospodarki i Pracy </w:t>
            </w:r>
            <w:r w:rsidRPr="00966850" w:rsidR="00966850">
              <w:rPr>
                <w:rFonts w:ascii="Times New Roman" w:hAnsi="Times New Roman"/>
                <w:i/>
                <w:iCs/>
                <w:color w:val="000000"/>
                <w:sz w:val="20"/>
                <w:szCs w:val="20"/>
              </w:rPr>
              <w:t>w sprawie szkolenia w dziedzinie bezpieczeństwa i higieny pracy</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966850">
              <w:rPr>
                <w:rFonts w:ascii="Times New Roman" w:hAnsi="Times New Roman"/>
                <w:sz w:val="22"/>
                <w:szCs w:val="22"/>
              </w:rPr>
              <w:t>9</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966850">
            <w:pPr>
              <w:bidi w:val="0"/>
              <w:spacing w:after="0" w:line="240" w:lineRule="auto"/>
              <w:jc w:val="center"/>
              <w:rPr>
                <w:rFonts w:ascii="Times New Roman" w:hAnsi="Times New Roman"/>
                <w:color w:val="000000" w:themeColor="tx1" w:themeShade="FF"/>
                <w:sz w:val="22"/>
                <w:szCs w:val="22"/>
              </w:rPr>
            </w:pPr>
            <w:r w:rsidR="00966850">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966850">
              <w:rPr>
                <w:rFonts w:ascii="Times New Roman" w:hAnsi="Times New Roman"/>
                <w:color w:val="000000" w:themeColor="tx1" w:themeShade="FF"/>
                <w:sz w:val="22"/>
                <w:szCs w:val="22"/>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966850">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966850">
              <w:rPr>
                <w:rFonts w:ascii="Times New Roman" w:hAnsi="Times New Roman"/>
                <w:color w:val="000000" w:themeColor="tx1" w:themeShade="FF"/>
                <w:sz w:val="22"/>
                <w:szCs w:val="22"/>
              </w:rPr>
              <w:t>7</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966850">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D44A16">
              <w:rPr>
                <w:rFonts w:ascii="Times New Roman" w:hAnsi="Times New Roman"/>
                <w:color w:val="000000" w:themeColor="tx1" w:themeShade="FF"/>
                <w:sz w:val="22"/>
                <w:szCs w:val="22"/>
              </w:rPr>
              <w:t>1</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23"/>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236A20">
              <w:rPr>
                <w:rFonts w:ascii="Times New Roman" w:hAnsi="Times New Roman"/>
                <w:bCs/>
                <w:sz w:val="20"/>
                <w:szCs w:val="20"/>
              </w:rPr>
              <w:t>A4</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WSPÓŁCZESNE STOSUNKI MIĘDZYNARODOWE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I stopnia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niestacjonarne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RPr="00C42285" w:rsidP="000216C2">
            <w:pPr>
              <w:bidi w:val="0"/>
              <w:spacing w:after="0" w:line="240" w:lineRule="auto"/>
              <w:rPr>
                <w:rFonts w:ascii="Times New Roman" w:hAnsi="Times New Roman"/>
              </w:rPr>
            </w:pPr>
            <w:r w:rsidRPr="00C42285">
              <w:rPr>
                <w:rFonts w:ascii="Times New Roman" w:hAnsi="Times New Roman"/>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36A20"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36A20" w:rsidP="000216C2">
            <w:pPr>
              <w:bidi w:val="0"/>
              <w:spacing w:after="0" w:line="240" w:lineRule="auto"/>
              <w:rPr>
                <w:rFonts w:ascii="Times New Roman" w:hAnsi="Times New Roman"/>
              </w:rPr>
            </w:pPr>
            <w:r w:rsidRPr="00C42285">
              <w:rPr>
                <w:rFonts w:ascii="Times New Roman" w:hAnsi="Times New Roman"/>
              </w:rPr>
              <w:t>brak</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w:t>
            </w: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236A20" w:rsidRPr="006C1576" w:rsidP="00236A20">
            <w:pPr>
              <w:bidi w:val="0"/>
              <w:spacing w:after="0" w:line="240" w:lineRule="auto"/>
              <w:jc w:val="center"/>
              <w:rPr>
                <w:rFonts w:ascii="Times New Roman" w:hAnsi="Times New Roman"/>
              </w:rPr>
            </w:pPr>
            <w:r w:rsidRPr="006C1576">
              <w:rPr>
                <w:rFonts w:ascii="Times New Roman" w:hAnsi="Times New Roman"/>
              </w:rPr>
              <w:t>-</w:t>
            </w: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236A20" w:rsidP="00236A20">
            <w:pPr>
              <w:bidi w:val="0"/>
              <w:spacing w:after="0" w:line="240" w:lineRule="auto"/>
              <w:jc w:val="center"/>
              <w:rPr>
                <w:rFonts w:ascii="Times New Roman" w:hAnsi="Times New Roman"/>
              </w:rPr>
            </w:pPr>
            <w:r w:rsidRPr="006C1576">
              <w:rPr>
                <w:rFonts w:ascii="Times New Roman" w:hAnsi="Times New Roman"/>
              </w:rPr>
              <w:t>1</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ma poszerzoną i pogłębioną wiedzę w odniesieniu do współczesnych stosunków międzynarodowych w wymiarze politycznym, gospodarczym i społecznym</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P6S_WK</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ma pogłębioną wiedzę na temat mechanizmów podejmowania decyzji w sferze międzynarodowej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36A20" w:rsidRPr="0023231B" w:rsidP="008672DC">
            <w:pPr>
              <w:bidi w:val="0"/>
              <w:spacing w:after="0" w:line="240" w:lineRule="auto"/>
              <w:rPr>
                <w:rFonts w:ascii="Times New Roman" w:hAnsi="Times New Roman"/>
              </w:rPr>
            </w:pPr>
            <w:r w:rsidRPr="0023231B">
              <w:rPr>
                <w:rFonts w:ascii="Times New Roman" w:hAnsi="Times New Roman"/>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36A20" w:rsidP="008672DC">
            <w:pPr>
              <w:bidi w:val="0"/>
              <w:spacing w:after="0" w:line="240" w:lineRule="auto"/>
              <w:rPr>
                <w:rFonts w:ascii="Times New Roman" w:hAnsi="Times New Roman"/>
              </w:rPr>
            </w:pPr>
            <w:r w:rsidRPr="0023231B">
              <w:rPr>
                <w:rFonts w:ascii="Times New Roman" w:hAnsi="Times New Roman"/>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36A20" w:rsidRPr="009056A7" w:rsidP="0032502B">
            <w:pPr>
              <w:bidi w:val="0"/>
              <w:spacing w:after="0" w:line="240" w:lineRule="auto"/>
              <w:rPr>
                <w:rFonts w:ascii="Times New Roman" w:hAnsi="Times New Roman"/>
              </w:rPr>
            </w:pPr>
            <w:r w:rsidRPr="009056A7">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36A20" w:rsidRPr="009056A7" w:rsidP="0032502B">
            <w:pPr>
              <w:bidi w:val="0"/>
              <w:spacing w:after="0" w:line="240" w:lineRule="auto"/>
              <w:rPr>
                <w:rFonts w:ascii="Times New Roman" w:hAnsi="Times New Roman"/>
              </w:rPr>
            </w:pPr>
            <w:r w:rsidRPr="009056A7">
              <w:rPr>
                <w:rFonts w:ascii="Times New Roman" w:hAnsi="Times New Roman"/>
              </w:rPr>
              <w:t>potrafi przygotować i przedstawić prezentację na temat wybranego problemu badawczego oraz prowadzić dyskusję dotyczącą przedstawionych w prezentacji wyników i wniosków</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36A20" w:rsidRPr="009056A7" w:rsidP="0032502B">
            <w:pPr>
              <w:bidi w:val="0"/>
              <w:spacing w:after="0" w:line="240" w:lineRule="auto"/>
              <w:rPr>
                <w:rFonts w:ascii="Times New Roman" w:hAnsi="Times New Roman"/>
              </w:rPr>
            </w:pPr>
            <w:r w:rsidRPr="009056A7">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36A20" w:rsidP="0032502B">
            <w:pPr>
              <w:bidi w:val="0"/>
              <w:spacing w:after="0" w:line="240" w:lineRule="auto"/>
              <w:rPr>
                <w:rFonts w:ascii="Times New Roman" w:hAnsi="Times New Roman"/>
              </w:rPr>
            </w:pPr>
            <w:r w:rsidRPr="009056A7">
              <w:rPr>
                <w:rFonts w:ascii="Times New Roman" w:hAnsi="Times New Roman"/>
              </w:rPr>
              <w:t>P6S_WU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36A20" w:rsidRPr="00530D34" w:rsidP="00570367">
            <w:pPr>
              <w:bidi w:val="0"/>
              <w:spacing w:after="0" w:line="240" w:lineRule="auto"/>
              <w:rPr>
                <w:rFonts w:ascii="Times New Roman" w:hAnsi="Times New Roman"/>
              </w:rPr>
            </w:pPr>
            <w:r w:rsidRPr="00530D34">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36A20" w:rsidRPr="00530D34" w:rsidP="00570367">
            <w:pPr>
              <w:bidi w:val="0"/>
              <w:spacing w:after="0" w:line="240" w:lineRule="auto"/>
              <w:rPr>
                <w:rFonts w:ascii="Times New Roman" w:hAnsi="Times New Roman"/>
              </w:rPr>
            </w:pPr>
            <w:r w:rsidRPr="00530D34">
              <w:rPr>
                <w:rFonts w:ascii="Times New Roman" w:hAnsi="Times New Roman"/>
              </w:rPr>
              <w:t>jest zdolny do abstrakcyjnego rozumienia problemów z zakresu nauk spo</w:t>
            </w:r>
            <w:r w:rsidR="00C77FFA">
              <w:rPr>
                <w:rFonts w:ascii="Times New Roman" w:hAnsi="Times New Roman"/>
              </w:rPr>
              <w:t>łecznych w aspekcie internacjono</w:t>
            </w:r>
            <w:r w:rsidRPr="00530D34">
              <w:rPr>
                <w:rFonts w:ascii="Times New Roman" w:hAnsi="Times New Roman"/>
              </w:rPr>
              <w:t>logicznym</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36A20" w:rsidRPr="00530D34" w:rsidP="00570367">
            <w:pPr>
              <w:bidi w:val="0"/>
              <w:spacing w:after="0" w:line="240" w:lineRule="auto"/>
              <w:rPr>
                <w:rFonts w:ascii="Times New Roman" w:hAnsi="Times New Roman"/>
              </w:rPr>
            </w:pPr>
            <w:r w:rsidRPr="00530D34">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36A20" w:rsidP="00570367">
            <w:pPr>
              <w:bidi w:val="0"/>
              <w:spacing w:after="0" w:line="240" w:lineRule="auto"/>
              <w:rPr>
                <w:rFonts w:ascii="Times New Roman" w:hAnsi="Times New Roman"/>
              </w:rPr>
            </w:pPr>
            <w:r w:rsidRPr="00530D34">
              <w:rPr>
                <w:rFonts w:ascii="Times New Roman" w:hAnsi="Times New Roman"/>
              </w:rPr>
              <w:t>P6S_KK</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236A20">
              <w:rPr>
                <w:rFonts w:ascii="Times New Roman" w:hAnsi="Times New Roman"/>
                <w:sz w:val="22"/>
                <w:szCs w:val="22"/>
              </w:rPr>
              <w:t>Wykład z użyciem środków multimedialnych</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00236A20">
              <w:rPr>
                <w:rFonts w:ascii="Times New Roman" w:hAnsi="Times New Roman"/>
                <w:sz w:val="22"/>
                <w:szCs w:val="22"/>
              </w:rPr>
              <w:t>kolokwium</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236A20">
              <w:rPr>
                <w:rFonts w:ascii="Times New Roman" w:hAnsi="Times New Roman"/>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236A20">
              <w:rPr>
                <w:rFonts w:ascii="Times New Roman" w:hAnsi="Times New Roman"/>
                <w:sz w:val="22"/>
                <w:szCs w:val="22"/>
              </w:rPr>
              <w:t>Przedmiot i zakres międzynarodowych stosunków politycznych, gospodarczych i społecznych; struktura współczesnego świata; zależności pomiędzy światową polityką a gospodarką; uczestnicy stosunków międzynarodowych; Unia Europejska jako model relacji międzynarodowych; współczesne wymiary globalizacji; wymiary międzynarodowych zagrożeń po zakończeniu zimnej wojny; polityczne, konsekwencje nierównego podziały światowego bogactwa; globalizm i regionalizm w stosunkach międzynarodowych; procesy decyzyjne w polityce zagranicznej; pozycja międzynarodowa Polski</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r w:rsidRPr="003F7B83">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36A20" w:rsidRPr="003F7B83" w:rsidP="00236A20">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36A20" w:rsidP="00236A20">
            <w:pPr>
              <w:bidi w:val="0"/>
              <w:spacing w:after="0" w:line="240" w:lineRule="auto"/>
              <w:jc w:val="center"/>
              <w:rPr>
                <w:rFonts w:ascii="Times New Roman" w:hAnsi="Times New Roman"/>
              </w:rPr>
            </w:pPr>
            <w:r w:rsidRPr="003F7B83">
              <w:rPr>
                <w:rFonts w:ascii="Times New Roman" w:hAnsi="Times New Roman"/>
              </w:rPr>
              <w:t>x</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236A20" w:rsidRPr="00236A20" w:rsidP="00C77FFA">
            <w:p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54"/>
              <w:rPr>
                <w:rFonts w:ascii="Times New Roman" w:hAnsi="Times New Roman"/>
                <w:iCs/>
                <w:color w:val="000000"/>
                <w:sz w:val="22"/>
                <w:szCs w:val="22"/>
              </w:rPr>
            </w:pPr>
            <w:r w:rsidRPr="00236A20">
              <w:rPr>
                <w:rFonts w:ascii="Times New Roman" w:hAnsi="Times New Roman"/>
                <w:iCs/>
                <w:color w:val="000000"/>
                <w:sz w:val="22"/>
                <w:szCs w:val="22"/>
              </w:rPr>
              <w:t>1.</w:t>
              <w:tab/>
              <w:t xml:space="preserve">Ostaszewski P., 2008. Międzynarodowe stosunki polityczne, zarys wykładów. Warszawa </w:t>
            </w:r>
          </w:p>
          <w:p w:rsidR="00236A20" w:rsidRPr="00236A20" w:rsidP="00C77FFA">
            <w:p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54"/>
              <w:rPr>
                <w:rFonts w:ascii="Times New Roman" w:hAnsi="Times New Roman"/>
                <w:iCs/>
                <w:color w:val="000000"/>
                <w:sz w:val="22"/>
                <w:szCs w:val="22"/>
              </w:rPr>
            </w:pPr>
            <w:r w:rsidRPr="00236A20">
              <w:rPr>
                <w:rFonts w:ascii="Times New Roman" w:hAnsi="Times New Roman"/>
                <w:iCs/>
                <w:color w:val="000000"/>
                <w:sz w:val="22"/>
                <w:szCs w:val="22"/>
              </w:rPr>
              <w:t>2.</w:t>
              <w:tab/>
              <w:t xml:space="preserve">Szymborski W., 2012. Międzynarodowe stosunki polityczne. Bydgoszcz </w:t>
            </w:r>
          </w:p>
          <w:p w:rsidR="00E55C25" w:rsidRPr="009720B2" w:rsidP="00C77FFA">
            <w:p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54"/>
              <w:rPr>
                <w:rFonts w:ascii="Times New Roman" w:hAnsi="Times New Roman"/>
                <w:iCs/>
                <w:color w:val="FF0000"/>
                <w:sz w:val="22"/>
                <w:szCs w:val="22"/>
              </w:rPr>
            </w:pPr>
            <w:r w:rsidRPr="00236A20" w:rsidR="00236A20">
              <w:rPr>
                <w:rFonts w:ascii="Times New Roman" w:hAnsi="Times New Roman"/>
                <w:iCs/>
                <w:color w:val="000000"/>
                <w:sz w:val="22"/>
                <w:szCs w:val="22"/>
              </w:rPr>
              <w:t>3.</w:t>
              <w:tab/>
              <w:t>Szymborski W., 2012. Integracja europejska. Wybrane problemy, Bydgoszcz</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236A20" w:rsidRPr="00236A20" w:rsidP="00C77FFA">
            <w:p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sz w:val="22"/>
                <w:szCs w:val="22"/>
              </w:rPr>
            </w:pPr>
            <w:r w:rsidRPr="00236A20">
              <w:rPr>
                <w:rFonts w:ascii="Times New Roman" w:hAnsi="Times New Roman"/>
                <w:iCs/>
                <w:sz w:val="22"/>
                <w:szCs w:val="22"/>
              </w:rPr>
              <w:t>1.</w:t>
              <w:tab/>
              <w:t>Łoś-Nowak T., 2006. Stosunki międzynarodowe. Teorie – systemy – uczestnicy, Wrocław 20</w:t>
            </w:r>
          </w:p>
          <w:p w:rsidR="00E55C25" w:rsidRPr="00B86DC9" w:rsidP="00C77FFA">
            <w:p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236A20" w:rsidR="00236A20">
              <w:rPr>
                <w:rFonts w:ascii="Times New Roman" w:hAnsi="Times New Roman"/>
                <w:iCs/>
                <w:sz w:val="22"/>
                <w:szCs w:val="22"/>
              </w:rPr>
              <w:t>2.</w:t>
              <w:tab/>
              <w:t>Łoś-Nowak T., Florczak A.  (red.), 2010. Stosunki międzynarodowe (encyklopedia politologii). Warszawa</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36A20">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36A20"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36A20"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36A20" w:rsidRPr="00C57D86" w:rsidP="00236A20">
            <w:pPr>
              <w:bidi w:val="0"/>
              <w:spacing w:after="0" w:line="240" w:lineRule="auto"/>
              <w:jc w:val="center"/>
              <w:rPr>
                <w:rFonts w:ascii="Times New Roman" w:hAnsi="Times New Roman"/>
              </w:rPr>
            </w:pPr>
            <w:r w:rsidRPr="00C57D86">
              <w:rPr>
                <w:rFonts w:ascii="Times New Roman" w:hAnsi="Times New Roman"/>
              </w:rPr>
              <w:t>15</w:t>
            </w:r>
          </w:p>
        </w:tc>
      </w:tr>
      <w:tr>
        <w:tblPrEx>
          <w:tblW w:w="9639" w:type="dxa"/>
          <w:jc w:val="center"/>
          <w:tblLook w:val="00A0"/>
        </w:tblPrEx>
        <w:trPr>
          <w:trHeight w:val="304"/>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36A2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36A2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36A20" w:rsidRPr="00C57D86" w:rsidP="00236A20">
            <w:pPr>
              <w:bidi w:val="0"/>
              <w:spacing w:after="0" w:line="240" w:lineRule="auto"/>
              <w:jc w:val="center"/>
              <w:rPr>
                <w:rFonts w:ascii="Times New Roman" w:hAnsi="Times New Roman"/>
              </w:rPr>
            </w:pPr>
            <w:r>
              <w:rPr>
                <w:rFonts w:ascii="Times New Roman" w:hAnsi="Times New Roman"/>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36A20" w:rsidP="00172078">
            <w:pPr>
              <w:bidi w:val="0"/>
              <w:spacing w:after="0" w:line="240" w:lineRule="auto"/>
              <w:rPr>
                <w:rFonts w:ascii="Times New Roman" w:hAnsi="Times New Roman"/>
                <w:color w:val="000000" w:themeColor="tx1" w:themeShade="FF"/>
                <w:sz w:val="22"/>
                <w:szCs w:val="22"/>
              </w:rPr>
            </w:pPr>
          </w:p>
          <w:p w:rsidR="00236A20"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36A2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36A20" w:rsidRPr="00C57D86" w:rsidP="00236A20">
            <w:pPr>
              <w:bidi w:val="0"/>
              <w:spacing w:after="0" w:line="240" w:lineRule="auto"/>
              <w:jc w:val="center"/>
              <w:rPr>
                <w:rFonts w:ascii="Times New Roman" w:hAnsi="Times New Roman"/>
              </w:rPr>
            </w:pPr>
            <w:r w:rsidRPr="00C57D86">
              <w:rPr>
                <w:rFonts w:ascii="Times New Roman" w:hAnsi="Times New Roman"/>
              </w:rPr>
              <w:t>2</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36A2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36A2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36A20" w:rsidRPr="00C57D86" w:rsidP="00236A20">
            <w:pPr>
              <w:bidi w:val="0"/>
              <w:spacing w:after="0" w:line="240" w:lineRule="auto"/>
              <w:jc w:val="center"/>
              <w:rPr>
                <w:rFonts w:ascii="Times New Roman" w:hAnsi="Times New Roman"/>
              </w:rPr>
            </w:pPr>
            <w:r w:rsidRPr="00C57D86">
              <w:rPr>
                <w:rFonts w:ascii="Times New Roman" w:hAnsi="Times New Roman"/>
              </w:rPr>
              <w:t>3</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236A20">
              <w:rPr>
                <w:rFonts w:ascii="Times New Roman" w:hAnsi="Times New Roman"/>
                <w:color w:val="000000" w:themeColor="tx1" w:themeShade="FF"/>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236A20">
              <w:rPr>
                <w:rFonts w:ascii="Times New Roman" w:hAnsi="Times New Roman"/>
                <w:color w:val="000000" w:themeColor="tx1" w:themeShade="FF"/>
                <w:sz w:val="22"/>
                <w:szCs w:val="22"/>
              </w:rPr>
              <w:t>1</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24"/>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A1513D">
              <w:rPr>
                <w:rFonts w:ascii="Times New Roman" w:hAnsi="Times New Roman"/>
                <w:b w:val="0"/>
                <w:sz w:val="20"/>
                <w:szCs w:val="20"/>
              </w:rPr>
              <w:t>C12</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BIM</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195DCF">
            <w:pPr>
              <w:bidi w:val="0"/>
              <w:spacing w:after="0" w:line="240" w:lineRule="auto"/>
              <w:rPr>
                <w:rFonts w:ascii="Times New Roman" w:hAnsi="Times New Roman"/>
              </w:rPr>
            </w:pPr>
            <w:r w:rsidRPr="00537B26">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dr inż. Tomasz Janiak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RPr="00537B26" w:rsidP="00AB32E0">
            <w:pPr>
              <w:bidi w:val="0"/>
              <w:spacing w:after="0" w:line="240" w:lineRule="auto"/>
              <w:rPr>
                <w:rFonts w:ascii="Times New Roman" w:hAnsi="Times New Roman"/>
              </w:rPr>
            </w:pPr>
            <w:r w:rsidRPr="00537B26">
              <w:rPr>
                <w:rFonts w:ascii="Times New Roman" w:hAnsi="Times New Roman"/>
              </w:rPr>
              <w:t>Geometria wykreślna i grafika inżynierska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A1513D" w:rsidP="00AB32E0">
            <w:pPr>
              <w:bidi w:val="0"/>
              <w:spacing w:after="0" w:line="240" w:lineRule="auto"/>
              <w:rPr>
                <w:rFonts w:ascii="Times New Roman" w:hAnsi="Times New Roman"/>
              </w:rPr>
            </w:pPr>
            <w:r w:rsidRPr="00537B26">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15</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2</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VII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15E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r w:rsidRPr="003232F4">
              <w:rPr>
                <w:rFonts w:ascii="Times New Roman" w:hAnsi="Times New Roman"/>
              </w:rPr>
              <w:t>15</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A1513D" w:rsidRPr="003232F4" w:rsidP="00A1513D">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A1513D" w:rsidP="00A1513D">
            <w:pPr>
              <w:bidi w:val="0"/>
              <w:spacing w:after="0" w:line="240" w:lineRule="auto"/>
              <w:jc w:val="center"/>
              <w:rPr>
                <w:rFonts w:ascii="Times New Roman" w:hAnsi="Times New Roman"/>
              </w:rPr>
            </w:pPr>
            <w:r w:rsidRPr="003232F4">
              <w:rPr>
                <w:rFonts w:ascii="Times New Roman" w:hAnsi="Times New Roman"/>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1513D" w:rsidRPr="007E1FC1" w:rsidP="00390171">
            <w:pPr>
              <w:bidi w:val="0"/>
              <w:spacing w:after="0" w:line="240" w:lineRule="auto"/>
              <w:rPr>
                <w:rFonts w:ascii="Times New Roman" w:hAnsi="Times New Roman"/>
              </w:rPr>
            </w:pPr>
            <w:r w:rsidRPr="007E1FC1">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1513D" w:rsidRPr="00A1513D" w:rsidP="00390171">
            <w:pPr>
              <w:bidi w:val="0"/>
              <w:spacing w:after="0" w:line="240" w:lineRule="auto"/>
              <w:rPr>
                <w:rFonts w:ascii="Times New Roman" w:hAnsi="Times New Roman"/>
                <w:sz w:val="22"/>
                <w:szCs w:val="22"/>
              </w:rPr>
            </w:pPr>
            <w:r w:rsidRPr="00A1513D">
              <w:rPr>
                <w:rFonts w:ascii="Times New Roman" w:hAnsi="Times New Roman"/>
                <w:sz w:val="22"/>
                <w:szCs w:val="22"/>
              </w:rPr>
              <w:t>Ma wiedzę o technikach CAx; zna zasady modelowania BIM; ma wiedzę na temat wybranego oprogramowania BIM</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1513D" w:rsidP="00390171">
            <w:pPr>
              <w:bidi w:val="0"/>
              <w:spacing w:after="0" w:line="240" w:lineRule="auto"/>
              <w:rPr>
                <w:rFonts w:ascii="Times New Roman" w:hAnsi="Times New Roman"/>
              </w:rPr>
            </w:pPr>
            <w:r w:rsidRPr="007E1FC1">
              <w:rPr>
                <w:rFonts w:ascii="Times New Roman" w:hAnsi="Times New Roman"/>
              </w:rPr>
              <w:t>K_W04</w:t>
            </w:r>
          </w:p>
          <w:p w:rsidR="00A1513D" w:rsidRPr="007E1FC1" w:rsidP="00390171">
            <w:pPr>
              <w:bidi w:val="0"/>
              <w:spacing w:after="0" w:line="240" w:lineRule="auto"/>
              <w:rPr>
                <w:rFonts w:ascii="Times New Roman" w:hAnsi="Times New Roman"/>
              </w:rPr>
            </w:pPr>
            <w:r w:rsidRPr="00A1513D">
              <w:rPr>
                <w:rFonts w:ascii="Times New Roman" w:hAnsi="Times New Roman"/>
              </w:rPr>
              <w:t>K_U14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1513D" w:rsidP="00390171">
            <w:pPr>
              <w:bidi w:val="0"/>
              <w:spacing w:after="0" w:line="240" w:lineRule="auto"/>
              <w:rPr>
                <w:rFonts w:ascii="Times New Roman" w:hAnsi="Times New Roman"/>
              </w:rPr>
            </w:pPr>
            <w:r w:rsidRPr="007E1FC1">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1513D" w:rsidRPr="00D16356" w:rsidP="00CC15C6">
            <w:pPr>
              <w:bidi w:val="0"/>
              <w:spacing w:after="0" w:line="240" w:lineRule="auto"/>
              <w:rPr>
                <w:rFonts w:ascii="Times New Roman" w:hAnsi="Times New Roman"/>
              </w:rPr>
            </w:pPr>
            <w:r w:rsidRPr="00D16356">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1513D" w:rsidRPr="00D16356" w:rsidP="00CC15C6">
            <w:pPr>
              <w:bidi w:val="0"/>
              <w:spacing w:after="0" w:line="240" w:lineRule="auto"/>
              <w:rPr>
                <w:rFonts w:ascii="Times New Roman" w:hAnsi="Times New Roman"/>
              </w:rPr>
            </w:pPr>
            <w:r w:rsidRPr="00D16356">
              <w:rPr>
                <w:rFonts w:ascii="Times New Roman" w:hAnsi="Times New Roman"/>
              </w:rPr>
              <w:t>Potrafi modelować wybrane informacje o obiektach budowlanych lub ich otoczeniu przy wykorzystaniu technik BIM</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1513D" w:rsidRPr="00D16356" w:rsidP="00CC15C6">
            <w:pPr>
              <w:bidi w:val="0"/>
              <w:spacing w:after="0" w:line="240" w:lineRule="auto"/>
              <w:rPr>
                <w:rFonts w:ascii="Times New Roman" w:hAnsi="Times New Roman"/>
              </w:rPr>
            </w:pPr>
            <w:r w:rsidRPr="00D16356">
              <w:rPr>
                <w:rFonts w:ascii="Times New Roman" w:hAnsi="Times New Roman"/>
              </w:rPr>
              <w:t>K_U09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1513D" w:rsidRPr="00D16356" w:rsidP="00CC15C6">
            <w:pPr>
              <w:bidi w:val="0"/>
              <w:spacing w:after="0" w:line="240" w:lineRule="auto"/>
              <w:rPr>
                <w:rFonts w:ascii="Times New Roman" w:hAnsi="Times New Roman"/>
              </w:rPr>
            </w:pPr>
            <w:r w:rsidRPr="00A1513D">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1513D" w:rsidRPr="00337622" w:rsidP="00477137">
            <w:pPr>
              <w:bidi w:val="0"/>
              <w:spacing w:after="0" w:line="240" w:lineRule="auto"/>
              <w:rPr>
                <w:rFonts w:ascii="Times New Roman" w:hAnsi="Times New Roman"/>
              </w:rPr>
            </w:pPr>
            <w:r w:rsidRPr="00337622">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1513D" w:rsidRPr="00337622" w:rsidP="00477137">
            <w:pPr>
              <w:bidi w:val="0"/>
              <w:spacing w:after="0" w:line="240" w:lineRule="auto"/>
              <w:rPr>
                <w:rFonts w:ascii="Times New Roman" w:hAnsi="Times New Roman"/>
              </w:rPr>
            </w:pPr>
            <w:r w:rsidRPr="00337622">
              <w:rPr>
                <w:rFonts w:ascii="Times New Roman" w:hAnsi="Times New Roman"/>
              </w:rPr>
              <w:t xml:space="preserve">Potrafi pracować w zespołach; jest świadomy odpowiedzialności za pracę własną i jej wpływ na efekty całego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1513D" w:rsidRPr="00337622" w:rsidP="00477137">
            <w:pPr>
              <w:bidi w:val="0"/>
              <w:spacing w:after="0" w:line="240" w:lineRule="auto"/>
              <w:rPr>
                <w:rFonts w:ascii="Times New Roman" w:hAnsi="Times New Roman"/>
              </w:rPr>
            </w:pPr>
            <w:r w:rsidRPr="00337622">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1513D" w:rsidP="00477137">
            <w:pPr>
              <w:bidi w:val="0"/>
              <w:spacing w:after="0" w:line="240" w:lineRule="auto"/>
              <w:rPr>
                <w:rFonts w:ascii="Times New Roman" w:hAnsi="Times New Roman"/>
              </w:rPr>
            </w:pPr>
            <w:r w:rsidRPr="00337622">
              <w:rPr>
                <w:rFonts w:ascii="Times New Roman" w:hAnsi="Times New Roman"/>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A1513D" w:rsidR="00A1513D">
              <w:rPr>
                <w:rFonts w:ascii="Times New Roman" w:hAnsi="Times New Roman"/>
                <w:sz w:val="22"/>
                <w:szCs w:val="22"/>
              </w:rPr>
              <w:t>wykład multimedialny, ćwiczenia projektowe w pracowni komputerowej</w:t>
            </w:r>
          </w:p>
        </w:tc>
      </w:tr>
    </w:tbl>
    <w:p w:rsidR="00E55C25"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8"/>
        <w:gridCol w:w="737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68" w:type="dxa"/>
            <w:tcBorders>
              <w:top w:val="single" w:sz="4" w:space="0" w:color="auto"/>
              <w:left w:val="single" w:sz="4" w:space="0" w:color="auto"/>
              <w:bottom w:val="single" w:sz="4" w:space="0" w:color="auto"/>
              <w:right w:val="single" w:sz="4" w:space="0" w:color="auto"/>
            </w:tcBorders>
            <w:textDirection w:val="lrTb"/>
            <w:vAlign w:val="top"/>
          </w:tcPr>
          <w:p w:rsidR="00A1513D" w:rsidRPr="00B86DC9" w:rsidP="00D017C8">
            <w:pPr>
              <w:pStyle w:val="Akapitzlist1"/>
              <w:bidi w:val="0"/>
              <w:spacing w:after="0" w:line="240" w:lineRule="auto"/>
              <w:ind w:left="34"/>
              <w:jc w:val="both"/>
              <w:rPr>
                <w:rFonts w:ascii="Times New Roman" w:hAnsi="Times New Roman"/>
                <w:b/>
                <w:sz w:val="22"/>
                <w:szCs w:val="22"/>
              </w:rPr>
            </w:pPr>
            <w:r>
              <w:rPr>
                <w:rFonts w:ascii="Times New Roman" w:hAnsi="Times New Roman"/>
                <w:sz w:val="22"/>
                <w:szCs w:val="22"/>
              </w:rPr>
              <w:t>Wykłady</w:t>
            </w:r>
          </w:p>
        </w:tc>
        <w:tc>
          <w:tcPr>
            <w:tcW w:w="7370" w:type="dxa"/>
            <w:tcBorders>
              <w:top w:val="single" w:sz="4" w:space="0" w:color="auto"/>
              <w:left w:val="single" w:sz="4" w:space="0" w:color="auto"/>
              <w:bottom w:val="single" w:sz="4" w:space="0" w:color="auto"/>
              <w:right w:val="single" w:sz="4" w:space="0" w:color="auto"/>
            </w:tcBorders>
            <w:textDirection w:val="lrTb"/>
            <w:vAlign w:val="top"/>
          </w:tcPr>
          <w:p w:rsidR="00A1513D" w:rsidRPr="00B86DC9" w:rsidP="00D017C8">
            <w:pPr>
              <w:pStyle w:val="Akapitzlist1"/>
              <w:bidi w:val="0"/>
              <w:spacing w:after="0" w:line="240" w:lineRule="auto"/>
              <w:ind w:left="34"/>
              <w:jc w:val="both"/>
              <w:rPr>
                <w:rFonts w:ascii="Times New Roman" w:hAnsi="Times New Roman"/>
                <w:b/>
                <w:sz w:val="22"/>
                <w:szCs w:val="22"/>
              </w:rPr>
            </w:pPr>
            <w:r>
              <w:rPr>
                <w:rFonts w:ascii="Times New Roman" w:hAnsi="Times New Roman"/>
                <w:sz w:val="22"/>
                <w:szCs w:val="22"/>
              </w:rPr>
              <w:t xml:space="preserve">kolokwium (VI sem.), </w:t>
            </w:r>
            <w:r w:rsidRPr="00B86DC9">
              <w:rPr>
                <w:rFonts w:ascii="Times New Roman" w:hAnsi="Times New Roman"/>
                <w:sz w:val="22"/>
                <w:szCs w:val="22"/>
              </w:rPr>
              <w:t>egzamin pisemny</w:t>
            </w:r>
            <w:r>
              <w:rPr>
                <w:rFonts w:ascii="Times New Roman" w:hAnsi="Times New Roman"/>
                <w:sz w:val="22"/>
                <w:szCs w:val="22"/>
              </w:rPr>
              <w:t xml:space="preserve"> (VII sem.)</w:t>
            </w:r>
          </w:p>
        </w:tc>
      </w:tr>
      <w:tr>
        <w:tblPrEx>
          <w:tblW w:w="0" w:type="auto"/>
          <w:jc w:val="center"/>
          <w:tblLook w:val="00A0"/>
        </w:tblPrEx>
        <w:trPr>
          <w:jc w:val="center"/>
        </w:trPr>
        <w:tc>
          <w:tcPr>
            <w:tcW w:w="2268" w:type="dxa"/>
            <w:tcBorders>
              <w:top w:val="single" w:sz="4" w:space="0" w:color="auto"/>
              <w:left w:val="single" w:sz="4" w:space="0" w:color="auto"/>
              <w:bottom w:val="single" w:sz="4" w:space="0" w:color="auto"/>
              <w:right w:val="single" w:sz="4" w:space="0" w:color="auto"/>
            </w:tcBorders>
            <w:textDirection w:val="lrTb"/>
            <w:vAlign w:val="top"/>
          </w:tcPr>
          <w:p w:rsidR="00A1513D" w:rsidRPr="00B86DC9" w:rsidP="00D017C8">
            <w:pPr>
              <w:pStyle w:val="Akapitzlist1"/>
              <w:bidi w:val="0"/>
              <w:spacing w:after="0" w:line="240" w:lineRule="auto"/>
              <w:ind w:left="34"/>
              <w:jc w:val="both"/>
              <w:rPr>
                <w:rFonts w:ascii="Times New Roman" w:hAnsi="Times New Roman"/>
                <w:sz w:val="22"/>
                <w:szCs w:val="22"/>
              </w:rPr>
            </w:pPr>
            <w:r>
              <w:rPr>
                <w:rFonts w:ascii="Times New Roman" w:hAnsi="Times New Roman"/>
                <w:sz w:val="22"/>
                <w:szCs w:val="22"/>
              </w:rPr>
              <w:t>Ćwiczenia projektowe</w:t>
            </w:r>
          </w:p>
        </w:tc>
        <w:tc>
          <w:tcPr>
            <w:tcW w:w="7370" w:type="dxa"/>
            <w:tcBorders>
              <w:top w:val="single" w:sz="4" w:space="0" w:color="auto"/>
              <w:left w:val="single" w:sz="4" w:space="0" w:color="auto"/>
              <w:bottom w:val="single" w:sz="4" w:space="0" w:color="auto"/>
              <w:right w:val="single" w:sz="4" w:space="0" w:color="auto"/>
            </w:tcBorders>
            <w:textDirection w:val="lrTb"/>
            <w:vAlign w:val="top"/>
          </w:tcPr>
          <w:p w:rsidR="00A1513D" w:rsidRPr="00B86DC9" w:rsidP="00D017C8">
            <w:pPr>
              <w:pStyle w:val="Akapitzlist1"/>
              <w:bidi w:val="0"/>
              <w:spacing w:after="0" w:line="240" w:lineRule="auto"/>
              <w:ind w:left="34"/>
              <w:jc w:val="both"/>
              <w:rPr>
                <w:rFonts w:ascii="Times New Roman" w:hAnsi="Times New Roman"/>
                <w:sz w:val="22"/>
                <w:szCs w:val="22"/>
              </w:rPr>
            </w:pPr>
            <w:r>
              <w:rPr>
                <w:rFonts w:ascii="Times New Roman" w:hAnsi="Times New Roman"/>
                <w:sz w:val="22"/>
                <w:szCs w:val="22"/>
              </w:rPr>
              <w:t>opracowanie ćwiczeń projektowych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A1513D" w:rsidR="00A1513D">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A1513D" w:rsidR="00A1513D">
              <w:rPr>
                <w:rFonts w:ascii="Times New Roman" w:hAnsi="Times New Roman"/>
                <w:iCs/>
                <w:color w:val="000000"/>
                <w:sz w:val="22"/>
                <w:szCs w:val="22"/>
              </w:rPr>
              <w:t>Podstawy teorii projektowania; techniki CAx; modelowanie cyfrowe w CAD; koncepcja, pojęcia i techniki BIM; wybrane zastosowania BIM; przegląd oprogramowania BIM</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A1513D"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A1513D">
              <w:rPr>
                <w:rFonts w:ascii="Times New Roman" w:hAnsi="Times New Roman"/>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A1513D"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A1513D">
              <w:rPr>
                <w:rFonts w:ascii="Times New Roman" w:hAnsi="Times New Roman"/>
                <w:iCs/>
                <w:color w:val="000000"/>
                <w:sz w:val="22"/>
                <w:szCs w:val="22"/>
              </w:rPr>
              <w:t>Poznanie wybranego oprogramowania BIM, wykonanie projektów z zakresu modelowania BIM z uwzględnieniem danych geodezyjnych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r w:rsidRPr="005C1522">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A1513D" w:rsidRPr="005C1522" w:rsidP="00A1513D">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A1513D" w:rsidP="00A1513D">
            <w:pPr>
              <w:bidi w:val="0"/>
              <w:spacing w:after="0" w:line="240" w:lineRule="auto"/>
              <w:jc w:val="center"/>
              <w:rPr>
                <w:rFonts w:ascii="Times New Roman" w:hAnsi="Times New Roman"/>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A1513D" w:rsidRPr="00A1513D" w:rsidP="00A151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A1513D">
              <w:rPr>
                <w:rFonts w:ascii="Times New Roman" w:hAnsi="Times New Roman"/>
                <w:iCs/>
                <w:color w:val="000000"/>
                <w:sz w:val="22"/>
                <w:szCs w:val="22"/>
              </w:rPr>
              <w:t>1. Tomana A., 2016. BIM: innowacyjna technologia w budownictwie: podstawy, standardy, narzędzia. PWB Media Zdziebłowski</w:t>
            </w:r>
          </w:p>
          <w:p w:rsidR="00A1513D" w:rsidRPr="00A1513D" w:rsidP="00A151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A1513D">
              <w:rPr>
                <w:rFonts w:ascii="Times New Roman" w:hAnsi="Times New Roman"/>
                <w:iCs/>
                <w:color w:val="000000"/>
                <w:sz w:val="22"/>
                <w:szCs w:val="22"/>
              </w:rPr>
              <w:t>2. Sydor M., 2009. Wprowadzenie do CAD. Podstawy komputerowego wspomagania projektowania. PWN</w:t>
            </w:r>
          </w:p>
          <w:p w:rsidR="00E55C25" w:rsidRPr="009720B2" w:rsidP="00A151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A1513D" w:rsidR="00A1513D">
              <w:rPr>
                <w:rFonts w:ascii="Times New Roman" w:hAnsi="Times New Roman"/>
                <w:iCs/>
                <w:color w:val="000000"/>
                <w:sz w:val="22"/>
                <w:szCs w:val="22"/>
              </w:rPr>
              <w:t>3.  Chlebus E., 2000. Techniki komputerowe CAx w inżynierii produkcji. WNT</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A1513D" w:rsidRPr="00A1513D" w:rsidP="00A151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A1513D">
              <w:rPr>
                <w:rFonts w:ascii="Times New Roman" w:hAnsi="Times New Roman"/>
                <w:iCs/>
                <w:color w:val="000000"/>
                <w:sz w:val="22"/>
                <w:szCs w:val="22"/>
              </w:rPr>
              <w:t>1. Aktualne artykuły w czasopismach branżowych</w:t>
            </w:r>
          </w:p>
          <w:p w:rsidR="00E55C25" w:rsidRPr="00B86DC9" w:rsidP="00A151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A1513D" w:rsidR="00A1513D">
              <w:rPr>
                <w:rFonts w:ascii="Times New Roman" w:hAnsi="Times New Roman"/>
                <w:iCs/>
                <w:color w:val="000000"/>
                <w:sz w:val="22"/>
                <w:szCs w:val="22"/>
              </w:rPr>
              <w:t>2.  Zasoby internetowe, np.: bimblog.pl, strony internetowe producentów oprogramowania BIM</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A1513D"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A1513D"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A1513D" w:rsidRPr="00551871" w:rsidP="00A1513D">
            <w:pPr>
              <w:bidi w:val="0"/>
              <w:spacing w:after="0" w:line="240" w:lineRule="auto"/>
              <w:jc w:val="center"/>
              <w:rPr>
                <w:rFonts w:ascii="Times New Roman" w:hAnsi="Times New Roman"/>
              </w:rPr>
            </w:pPr>
            <w:r w:rsidRPr="00551871">
              <w:rPr>
                <w:rFonts w:ascii="Times New Roman" w:hAnsi="Times New Roman"/>
              </w:rPr>
              <w:t>60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A1513D"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A1513D"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A1513D" w:rsidRPr="00551871" w:rsidP="00A1513D">
            <w:pPr>
              <w:bidi w:val="0"/>
              <w:spacing w:after="0" w:line="240" w:lineRule="auto"/>
              <w:jc w:val="center"/>
              <w:rPr>
                <w:rFonts w:ascii="Times New Roman" w:hAnsi="Times New Roman"/>
              </w:rPr>
            </w:pPr>
            <w:r>
              <w:rPr>
                <w:rFonts w:ascii="Times New Roman" w:hAnsi="Times New Roman"/>
              </w:rPr>
              <w:t>10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A1513D" w:rsidP="00172078">
            <w:pPr>
              <w:bidi w:val="0"/>
              <w:spacing w:after="0" w:line="240" w:lineRule="auto"/>
              <w:rPr>
                <w:rFonts w:ascii="Times New Roman" w:hAnsi="Times New Roman"/>
                <w:color w:val="000000" w:themeColor="tx1" w:themeShade="FF"/>
                <w:sz w:val="22"/>
                <w:szCs w:val="22"/>
              </w:rPr>
            </w:pPr>
          </w:p>
          <w:p w:rsidR="00A1513D"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A1513D"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A1513D" w:rsidRPr="00551871" w:rsidP="00A1513D">
            <w:pPr>
              <w:bidi w:val="0"/>
              <w:spacing w:after="0" w:line="240" w:lineRule="auto"/>
              <w:jc w:val="center"/>
              <w:rPr>
                <w:rFonts w:ascii="Times New Roman" w:hAnsi="Times New Roman"/>
              </w:rPr>
            </w:pPr>
            <w:r w:rsidRPr="00551871">
              <w:rPr>
                <w:rFonts w:ascii="Times New Roman" w:hAnsi="Times New Roman"/>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A1513D"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A1513D"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A1513D" w:rsidRPr="00551871" w:rsidP="00A1513D">
            <w:pPr>
              <w:bidi w:val="0"/>
              <w:spacing w:after="0" w:line="240" w:lineRule="auto"/>
              <w:jc w:val="center"/>
              <w:rPr>
                <w:rFonts w:ascii="Times New Roman" w:hAnsi="Times New Roman"/>
              </w:rPr>
            </w:pPr>
            <w:r w:rsidRPr="00551871">
              <w:rPr>
                <w:rFonts w:ascii="Times New Roman" w:hAnsi="Times New Roman"/>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A1513D"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A1513D"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A1513D"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A1513D" w:rsidRPr="00551871" w:rsidP="00A1513D">
            <w:pPr>
              <w:bidi w:val="0"/>
              <w:spacing w:after="0" w:line="240" w:lineRule="auto"/>
              <w:jc w:val="center"/>
              <w:rPr>
                <w:rFonts w:ascii="Times New Roman" w:hAnsi="Times New Roman"/>
              </w:rPr>
            </w:pPr>
            <w:r w:rsidRPr="00551871">
              <w:rPr>
                <w:rFonts w:ascii="Times New Roman" w:hAnsi="Times New Roman"/>
              </w:rPr>
              <w:t>2</w:t>
            </w:r>
            <w:r>
              <w:rPr>
                <w:rFonts w:ascii="Times New Roman" w:hAnsi="Times New Roman"/>
              </w:rPr>
              <w:t>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A1513D"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A1513D"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125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A1513D"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25"/>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7836E9">
              <w:rPr>
                <w:rFonts w:ascii="Times New Roman" w:hAnsi="Times New Roman"/>
                <w:b w:val="0"/>
                <w:sz w:val="20"/>
                <w:szCs w:val="20"/>
              </w:rPr>
              <w:t>C11</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ELEKTRONICZNA TECHNIKA POMIAROWA</w:t>
              <w:tab/>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r w:rsidRPr="00254B5E">
              <w:rPr>
                <w:rFonts w:ascii="Times New Roman" w:hAnsi="Times New Roman"/>
              </w:rPr>
              <w:t>dr inż. Jacek Sztubecki, dr inż. Adam Bujarkiewicz</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RPr="00254B5E" w:rsidP="00A20E30">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7836E9" w:rsidP="00A20E30">
            <w:pPr>
              <w:bidi w:val="0"/>
              <w:spacing w:after="0" w:line="240" w:lineRule="auto"/>
              <w:rPr>
                <w:rFonts w:ascii="Times New Roman" w:hAnsi="Times New Roman"/>
              </w:rPr>
            </w:pPr>
            <w:r w:rsidRPr="00254B5E">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r w:rsidRPr="006507C8">
              <w:rPr>
                <w:rFonts w:ascii="Times New Roman" w:hAnsi="Times New Roman"/>
              </w:rPr>
              <w:t>III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r w:rsidRPr="006507C8">
              <w:rPr>
                <w:rFonts w:ascii="Times New Roman" w:hAnsi="Times New Roman"/>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r w:rsidRPr="006507C8">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r w:rsidRPr="006507C8">
              <w:rPr>
                <w:rFonts w:ascii="Times New Roman" w:hAnsi="Times New Roman"/>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7836E9" w:rsidRPr="006507C8" w:rsidP="007836E9">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7836E9" w:rsidP="007836E9">
            <w:pPr>
              <w:bidi w:val="0"/>
              <w:spacing w:after="0" w:line="240" w:lineRule="auto"/>
              <w:jc w:val="center"/>
              <w:rPr>
                <w:rFonts w:ascii="Times New Roman" w:hAnsi="Times New Roman"/>
              </w:rPr>
            </w:pPr>
            <w:r w:rsidR="00AC0B37">
              <w:rPr>
                <w:rFonts w:ascii="Times New Roman" w:hAnsi="Times New Roman"/>
              </w:rPr>
              <w:t>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836E9" w:rsidRPr="00BB7901" w:rsidP="00E10E06">
            <w:pPr>
              <w:bidi w:val="0"/>
              <w:spacing w:after="0" w:line="240" w:lineRule="auto"/>
              <w:rPr>
                <w:rFonts w:ascii="Times New Roman" w:hAnsi="Times New Roman"/>
              </w:rPr>
            </w:pPr>
            <w:r w:rsidRPr="00BB7901">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836E9" w:rsidRPr="00BB7901" w:rsidP="00E10E06">
            <w:pPr>
              <w:bidi w:val="0"/>
              <w:spacing w:after="0" w:line="240" w:lineRule="auto"/>
              <w:rPr>
                <w:rFonts w:ascii="Times New Roman" w:hAnsi="Times New Roman"/>
              </w:rPr>
            </w:pPr>
            <w:r w:rsidRPr="00BB7901">
              <w:rPr>
                <w:rFonts w:ascii="Times New Roman" w:hAnsi="Times New Roman"/>
              </w:rPr>
              <w:t>Student posiada wiedzę na temat metod pomiarowych stosowanych we współczesnej geodezji i kartografii oraz metod oceny dokładności instrumentów geodezyjnych.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836E9" w:rsidRPr="00BB7901" w:rsidP="00E10E06">
            <w:pPr>
              <w:bidi w:val="0"/>
              <w:spacing w:after="0" w:line="240" w:lineRule="auto"/>
              <w:rPr>
                <w:rFonts w:ascii="Times New Roman" w:hAnsi="Times New Roman"/>
              </w:rPr>
            </w:pPr>
            <w:r w:rsidRPr="00BB7901">
              <w:rPr>
                <w:rFonts w:ascii="Times New Roman" w:hAnsi="Times New Roman"/>
              </w:rPr>
              <w:t>K_W06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836E9" w:rsidRPr="00BB7901" w:rsidP="00E10E06">
            <w:pPr>
              <w:bidi w:val="0"/>
              <w:spacing w:after="0" w:line="240" w:lineRule="auto"/>
              <w:rPr>
                <w:rFonts w:ascii="Times New Roman" w:hAnsi="Times New Roman"/>
              </w:rPr>
            </w:pPr>
            <w:r w:rsidRPr="00BB7901">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224E84">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 xml:space="preserve">Student potrafi wykorzystywać elektroniczne instrumenty geodezyjne w zakresie pomiarów inwentaryzacyjnych i realizacyjnych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Student potrafi wyznaczyć wartości błędów instrumentalnych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836E9" w:rsidRPr="00331324" w:rsidP="00855A40">
            <w:pPr>
              <w:bidi w:val="0"/>
              <w:spacing w:after="0" w:line="240" w:lineRule="auto"/>
              <w:rPr>
                <w:rFonts w:ascii="Times New Roman" w:hAnsi="Times New Roman"/>
              </w:rPr>
            </w:pPr>
            <w:r w:rsidRPr="00331324">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836E9" w:rsidP="00855A40">
            <w:pPr>
              <w:bidi w:val="0"/>
              <w:spacing w:after="0" w:line="240" w:lineRule="auto"/>
              <w:rPr>
                <w:rFonts w:ascii="Times New Roman" w:hAnsi="Times New Roman"/>
              </w:rPr>
            </w:pPr>
            <w:r w:rsidRPr="00331324">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7836E9" w:rsidRPr="00B377FC" w:rsidP="00D60A16">
            <w:pPr>
              <w:bidi w:val="0"/>
              <w:spacing w:after="0" w:line="240" w:lineRule="auto"/>
              <w:rPr>
                <w:rFonts w:ascii="Times New Roman" w:hAnsi="Times New Roman"/>
              </w:rPr>
            </w:pPr>
            <w:r w:rsidRPr="00B377FC">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7836E9" w:rsidRPr="00B377FC" w:rsidP="00D60A16">
            <w:pPr>
              <w:bidi w:val="0"/>
              <w:spacing w:after="0" w:line="240" w:lineRule="auto"/>
              <w:rPr>
                <w:rFonts w:ascii="Times New Roman" w:hAnsi="Times New Roman"/>
              </w:rPr>
            </w:pPr>
            <w:r w:rsidRPr="00B377FC">
              <w:rPr>
                <w:rFonts w:ascii="Times New Roman" w:hAnsi="Times New Roman"/>
              </w:rPr>
              <w:t>Student rozumie potrzebę ciągłego doskonalenia zawodowego w kierunku wykorzystania nowoczesnych technologii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7836E9" w:rsidRPr="00B377FC" w:rsidP="00D60A16">
            <w:pPr>
              <w:bidi w:val="0"/>
              <w:spacing w:after="0" w:line="240" w:lineRule="auto"/>
              <w:rPr>
                <w:rFonts w:ascii="Times New Roman" w:hAnsi="Times New Roman"/>
              </w:rPr>
            </w:pPr>
            <w:r w:rsidRPr="00B377FC">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7836E9" w:rsidP="00D60A16">
            <w:pPr>
              <w:bidi w:val="0"/>
              <w:spacing w:after="0" w:line="240" w:lineRule="auto"/>
              <w:rPr>
                <w:rFonts w:ascii="Times New Roman" w:hAnsi="Times New Roman"/>
              </w:rPr>
            </w:pPr>
            <w:r w:rsidRPr="00B377FC">
              <w:rPr>
                <w:rFonts w:ascii="Times New Roman" w:hAnsi="Times New Roman"/>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7836E9" w:rsidR="007836E9">
              <w:rPr>
                <w:rFonts w:ascii="Times New Roman" w:hAnsi="Times New Roman"/>
                <w:sz w:val="22"/>
                <w:szCs w:val="22"/>
              </w:rPr>
              <w:t>egzamin pisemny, kolokwium zaliczeniowe, złożenie sprawozdań z ćwiczeń laboratoryjnych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np. egzamin pisemny lub ustny, test, zaliczenie pisemne lub ustne, kolokwium i/lub sprawdzian, przygotowanie projektu, złożenie referatu (kiedy, ich liczba) itp.</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7836E9" w:rsidR="007836E9">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 xml:space="preserve">Zasady elektronicznych pomiarów odległości.    Metoda impulsowa  fazowa  pomiaru odległości, ogólny schemat działania. Ocena dokładności wykonanych pomiarów odległości i stałej dodawania.  Budowa i działanie reflektorów dalmierczych, reflektorów 360°, folii odblaskowych. Sprawdzanie polowe dalmierzy.  Zasady działania elektronicznych systemów pomiaru kątów. </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Oprogramowanie tachimetrów elektronicznych. Ocena dokładności mierzonych kierunków i kątów.</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 xml:space="preserve">Cechy zrobotyzowanych tachimetrów elektronicznych: automatyczne naprowadzanie na cel, śledzenie reflektora w ruchu, poszukiwanie celów w przestrzeni pomiarowej. </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 xml:space="preserve"> Niwelatory z wirującą wiązką laserową. Niwelatory cyfrowe precyzyjne. Metody pomiaru i rejestracji. Łaty pomiarowe.</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Podstawy obserwacji GPS. Propagacja fali elektromagnetycznej w przestrzeni kosmicznej, atmosferze, częstotliwości robocze GPS. Kodowanie sygnału GPS. Rodzaje odbiorników GPS, parametry dokładnościowe odbiorników i metod pomiarowych. Wyznaczenie różnicowe pozycji GPS.</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Budowa, zasady działania skanerów laserowych. Planowanie pomiarów, rejestracja skanów, zarządzanie danymi, modelowanie danych. Przykłady zastosowania skaningu laserowego.</w:t>
            </w:r>
          </w:p>
          <w:p w:rsidR="00E55C25" w:rsidRPr="00B86DC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sidR="007836E9">
              <w:rPr>
                <w:rFonts w:ascii="Times New Roman" w:hAnsi="Times New Roman"/>
                <w:iCs/>
                <w:color w:val="000000"/>
                <w:sz w:val="22"/>
                <w:szCs w:val="22"/>
              </w:rPr>
              <w:t>Zasady działania urządzeń oraz metody stosowane w inwentaryzacji uzbrojenia podziemnego.</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836E9"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7836E9">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Budowa współczesnych instrumentów geodezyjnych.</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Wykorzystanie cyfrowych  niwelatorów technicznych: prowadzenie obserwacji, rejestracja danych, rektyfikacja.</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Wykorzystanie tachimetrów elektronicznych: prowadzenie obserwacji, rejestracja danych, rektyfikacja.</w:t>
            </w:r>
          </w:p>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Wykorzystanie technologii GPS: pomiary statyczne, pomiary w trybie RTK.</w:t>
            </w:r>
          </w:p>
          <w:p w:rsidR="007836E9" w:rsidRPr="00B86DC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Skanery laserowe, pokaz działania.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7836E9" w:rsidRPr="009F1A2C" w:rsidP="007836E9">
            <w:pPr>
              <w:bidi w:val="0"/>
              <w:spacing w:after="0" w:line="240" w:lineRule="auto"/>
              <w:jc w:val="center"/>
              <w:rPr>
                <w:rFonts w:ascii="Times New Roman" w:hAnsi="Times New Roman"/>
              </w:rPr>
            </w:pPr>
            <w:r w:rsidRPr="009F1A2C">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7836E9" w:rsidP="007836E9">
            <w:pPr>
              <w:bidi w:val="0"/>
              <w:spacing w:after="0" w:line="240" w:lineRule="auto"/>
              <w:jc w:val="center"/>
              <w:rPr>
                <w:rFonts w:ascii="Times New Roman" w:hAnsi="Times New Roman"/>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7836E9" w:rsidRPr="007836E9"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Pr>
                <w:rFonts w:ascii="Times New Roman" w:hAnsi="Times New Roman"/>
                <w:iCs/>
                <w:color w:val="000000"/>
                <w:sz w:val="22"/>
                <w:szCs w:val="22"/>
              </w:rPr>
              <w:t>1. Płatek A., 1995. Elektroniczna technika pomiarowa w Geodezji, AGH, Kraków,.</w:t>
            </w:r>
          </w:p>
          <w:p w:rsidR="00E55C25" w:rsidRPr="009720B2" w:rsidP="0078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7836E9" w:rsidR="007836E9">
              <w:rPr>
                <w:rFonts w:ascii="Times New Roman" w:hAnsi="Times New Roman"/>
                <w:iCs/>
                <w:color w:val="000000"/>
                <w:sz w:val="22"/>
                <w:szCs w:val="22"/>
              </w:rPr>
              <w:t>2. Wanic A., 2018. Zeszyt do ćwiczeń z instrumentoznawstwa geodezyjnego, Wydawnictwo UWM, Olsztyn</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7836E9"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7836E9" w:rsidR="007836E9">
              <w:rPr>
                <w:rFonts w:ascii="Times New Roman" w:hAnsi="Times New Roman"/>
                <w:iCs/>
                <w:color w:val="000000"/>
                <w:sz w:val="22"/>
                <w:szCs w:val="22"/>
              </w:rPr>
              <w:t>1. Wanic A., 1998. Instrumentoznawstwo geodezyjne. Poradnik do ćwiczeń, część I, Wydawnictwo ART., Olsztyn</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7836E9">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7836E9"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7836E9"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7836E9" w:rsidRPr="0034506B" w:rsidP="007836E9">
            <w:pPr>
              <w:bidi w:val="0"/>
              <w:spacing w:after="0" w:line="240" w:lineRule="auto"/>
              <w:jc w:val="center"/>
              <w:rPr>
                <w:rFonts w:ascii="Times New Roman" w:hAnsi="Times New Roman"/>
              </w:rPr>
            </w:pPr>
            <w:r w:rsidRPr="0034506B">
              <w:rPr>
                <w:rFonts w:ascii="Times New Roman" w:hAnsi="Times New Roman"/>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7836E9"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7836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7836E9" w:rsidRPr="0034506B" w:rsidP="007836E9">
            <w:pPr>
              <w:bidi w:val="0"/>
              <w:spacing w:after="0" w:line="240" w:lineRule="auto"/>
              <w:jc w:val="center"/>
              <w:rPr>
                <w:rFonts w:ascii="Times New Roman" w:hAnsi="Times New Roman"/>
              </w:rPr>
            </w:pPr>
            <w:r w:rsidRPr="0034506B">
              <w:rPr>
                <w:rFonts w:ascii="Times New Roman" w:hAnsi="Times New Roman"/>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7836E9" w:rsidP="00172078">
            <w:pPr>
              <w:bidi w:val="0"/>
              <w:spacing w:after="0" w:line="240" w:lineRule="auto"/>
              <w:rPr>
                <w:rFonts w:ascii="Times New Roman" w:hAnsi="Times New Roman"/>
                <w:color w:val="000000" w:themeColor="tx1" w:themeShade="FF"/>
                <w:sz w:val="22"/>
                <w:szCs w:val="22"/>
              </w:rPr>
            </w:pPr>
          </w:p>
          <w:p w:rsidR="007836E9"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7836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7836E9" w:rsidRPr="0034506B" w:rsidP="00AC0B37">
            <w:pPr>
              <w:bidi w:val="0"/>
              <w:spacing w:after="0" w:line="240" w:lineRule="auto"/>
              <w:jc w:val="center"/>
              <w:rPr>
                <w:rFonts w:ascii="Times New Roman" w:hAnsi="Times New Roman"/>
              </w:rPr>
            </w:pPr>
            <w:r w:rsidR="00AC0B37">
              <w:rPr>
                <w:rFonts w:ascii="Times New Roman" w:hAnsi="Times New Roman"/>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7836E9"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7836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7836E9" w:rsidRPr="0034506B" w:rsidP="00AC0B37">
            <w:pPr>
              <w:bidi w:val="0"/>
              <w:spacing w:after="0" w:line="240" w:lineRule="auto"/>
              <w:jc w:val="center"/>
              <w:rPr>
                <w:rFonts w:ascii="Times New Roman" w:hAnsi="Times New Roman"/>
              </w:rPr>
            </w:pPr>
            <w:r w:rsidR="00AC0B37">
              <w:rPr>
                <w:rFonts w:ascii="Times New Roman" w:hAnsi="Times New Roman"/>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7836E9"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7836E9"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7836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7836E9" w:rsidRPr="0034506B" w:rsidP="007836E9">
            <w:pPr>
              <w:bidi w:val="0"/>
              <w:spacing w:after="0" w:line="240" w:lineRule="auto"/>
              <w:jc w:val="center"/>
              <w:rPr>
                <w:rFonts w:ascii="Times New Roman" w:hAnsi="Times New Roman"/>
              </w:rPr>
            </w:pPr>
            <w:r w:rsidR="00AC0B37">
              <w:rPr>
                <w:rFonts w:ascii="Times New Roman" w:hAnsi="Times New Roman"/>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836E9"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7836E9" w:rsidRPr="00B16527" w:rsidP="002851F8">
            <w:pPr>
              <w:bidi w:val="0"/>
              <w:spacing w:after="0" w:line="240" w:lineRule="auto"/>
              <w:jc w:val="center"/>
              <w:rPr>
                <w:rFonts w:ascii="Times New Roman" w:hAnsi="Times New Roman"/>
                <w:color w:val="000000" w:themeColor="tx1" w:themeShade="FF"/>
                <w:sz w:val="22"/>
                <w:szCs w:val="22"/>
              </w:rPr>
            </w:pPr>
            <w:r w:rsidR="00AC0B37">
              <w:rPr>
                <w:rFonts w:ascii="Times New Roman" w:hAnsi="Times New Roman"/>
                <w:color w:val="000000" w:themeColor="tx1" w:themeShade="FF"/>
                <w:sz w:val="22"/>
                <w:szCs w:val="22"/>
              </w:rPr>
              <w:t>100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7836E9" w:rsidRPr="00B16527" w:rsidP="002851F8">
            <w:pPr>
              <w:bidi w:val="0"/>
              <w:spacing w:after="0" w:line="240" w:lineRule="auto"/>
              <w:jc w:val="center"/>
              <w:rPr>
                <w:rFonts w:ascii="Times New Roman" w:hAnsi="Times New Roman"/>
                <w:color w:val="000000" w:themeColor="tx1" w:themeShade="FF"/>
                <w:sz w:val="22"/>
                <w:szCs w:val="22"/>
              </w:rPr>
            </w:pPr>
            <w:r w:rsidR="00AC0B37">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26"/>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536F8A">
            <w:pPr>
              <w:pStyle w:val="Heading1"/>
              <w:bidi w:val="0"/>
              <w:spacing w:before="0" w:after="0" w:line="276" w:lineRule="auto"/>
              <w:jc w:val="center"/>
              <w:rPr>
                <w:rFonts w:ascii="Times New Roman" w:hAnsi="Times New Roman"/>
                <w:b w:val="0"/>
                <w:sz w:val="20"/>
                <w:szCs w:val="20"/>
              </w:rPr>
            </w:pPr>
            <w:r w:rsidR="0094579F">
              <w:rPr>
                <w:rFonts w:ascii="Times New Roman" w:hAnsi="Times New Roman"/>
                <w:b w:val="0"/>
                <w:sz w:val="20"/>
                <w:szCs w:val="20"/>
              </w:rPr>
              <w:t>C10</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94579F" w:rsidR="0094579F">
              <w:rPr>
                <w:rFonts w:ascii="Times New Roman" w:hAnsi="Times New Roman"/>
              </w:rPr>
              <w:t>Podstawy informatyki w geodezji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8A0CC4">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 stopnia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s</w:t>
            </w:r>
            <w:r w:rsidRPr="00B86DC9">
              <w:rPr>
                <w:rFonts w:ascii="Times New Roman" w:hAnsi="Times New Roman"/>
                <w:iCs/>
                <w:color w:val="000000"/>
                <w:sz w:val="22"/>
                <w:szCs w:val="22"/>
              </w:rPr>
              <w:t>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533FD5">
              <w:rPr>
                <w:rFonts w:ascii="Times New Roman" w:hAnsi="Times New Roman"/>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Jacek Chmielewski, dr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5B0543">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bCs/>
                <w:iCs/>
                <w:color w:val="000000"/>
                <w:sz w:val="22"/>
                <w:szCs w:val="22"/>
              </w:rPr>
            </w:pPr>
            <w:r w:rsidR="0094579F">
              <w:rPr>
                <w:rFonts w:ascii="Times New Roman" w:hAnsi="Times New Roman"/>
                <w:bCs/>
                <w:iCs/>
                <w:color w:val="000000"/>
                <w:sz w:val="22"/>
                <w:szCs w:val="22"/>
              </w:rPr>
              <w:t>podstawy obsługi komputera, pakietów biurowych MS Excel, Ms Word</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AB696E">
              <w:rPr>
                <w:rFonts w:ascii="Times New Roman" w:hAnsi="Times New Roman"/>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F03204">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4579F">
              <w:rPr>
                <w:rFonts w:ascii="Times New Roman" w:hAnsi="Times New Roman"/>
                <w:iCs/>
                <w:color w:val="000000"/>
                <w:sz w:val="22"/>
                <w:szCs w:val="22"/>
              </w:rPr>
              <w:t>30</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B96DE6">
              <w:rPr>
                <w:rFonts w:ascii="Times New Roman" w:hAnsi="Times New Roman"/>
                <w:iCs/>
                <w:color w:val="000000"/>
                <w:sz w:val="22"/>
                <w:szCs w:val="22"/>
              </w:rPr>
              <w:t>5</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rPr>
                <w:rFonts w:ascii="Times New Roman" w:hAnsi="Times New Roman"/>
                <w:sz w:val="22"/>
                <w:szCs w:val="22"/>
              </w:rPr>
            </w:pPr>
            <w:r>
              <w:rPr>
                <w:rFonts w:ascii="Times New Roman" w:hAnsi="Times New Roman"/>
              </w:rPr>
              <w:t>Ma wiedzę z zakresu informatyki ogólnej, w tym na temat technicznych sposobów gromadzenia, kodowania i przetwarzania informacji, budowy algorytmów i programowania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34C8F" w:rsidRPr="00DF53E1" w:rsidP="00B34C8F">
            <w:pPr>
              <w:bidi w:val="0"/>
              <w:spacing w:after="0" w:line="240" w:lineRule="auto"/>
              <w:ind w:right="-1"/>
              <w:jc w:val="center"/>
              <w:rPr>
                <w:rFonts w:ascii="Times New Roman" w:hAnsi="Times New Roman"/>
              </w:rPr>
            </w:pPr>
            <w:r w:rsidRPr="00DF53E1" w:rsidR="00CA276A">
              <w:rPr>
                <w:rFonts w:ascii="Times New Roman" w:hAnsi="Times New Roman"/>
                <w:sz w:val="22"/>
              </w:rPr>
              <w:t>K_W02</w:t>
            </w:r>
          </w:p>
          <w:p w:rsidR="00B34C8F" w:rsidRPr="00DF53E1" w:rsidP="00B34C8F">
            <w:pPr>
              <w:bidi w:val="0"/>
              <w:spacing w:after="0" w:line="240" w:lineRule="auto"/>
              <w:ind w:right="-1"/>
              <w:jc w:val="center"/>
              <w:rPr>
                <w:rFonts w:ascii="Times New Roman" w:hAnsi="Times New Roman"/>
              </w:rPr>
            </w:pP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34C8F" w:rsidRPr="00DF53E1" w:rsidP="00B34C8F">
            <w:pPr>
              <w:bidi w:val="0"/>
              <w:spacing w:after="0" w:line="240" w:lineRule="auto"/>
              <w:ind w:right="-1"/>
              <w:jc w:val="center"/>
              <w:rPr>
                <w:rFonts w:ascii="Times New Roman" w:hAnsi="Times New Roman"/>
              </w:rPr>
            </w:pPr>
            <w:r w:rsidRPr="00DF53E1">
              <w:rPr>
                <w:rFonts w:ascii="Times New Roman" w:hAnsi="Times New Roman"/>
                <w:sz w:val="22"/>
              </w:rPr>
              <w:t>P6S_WG</w:t>
            </w:r>
          </w:p>
          <w:p w:rsidR="00B34C8F" w:rsidRPr="00DF53E1" w:rsidP="00B34C8F">
            <w:pPr>
              <w:bidi w:val="0"/>
              <w:spacing w:after="0" w:line="240" w:lineRule="auto"/>
              <w:ind w:right="-1"/>
              <w:jc w:val="center"/>
              <w:rPr>
                <w:rFonts w:ascii="Times New Roman" w:hAnsi="Times New Roman"/>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jc w:val="both"/>
              <w:rPr>
                <w:rFonts w:ascii="Times New Roman" w:hAnsi="Times New Roman"/>
                <w:sz w:val="22"/>
                <w:szCs w:val="22"/>
              </w:rPr>
            </w:pPr>
            <w:r>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rPr>
                <w:rFonts w:ascii="Times New Roman" w:hAnsi="Times New Roman"/>
                <w:sz w:val="22"/>
                <w:szCs w:val="22"/>
              </w:rPr>
            </w:pPr>
            <w:r>
              <w:rPr>
                <w:rFonts w:ascii="Times New Roman" w:hAnsi="Times New Roman"/>
              </w:rPr>
              <w:t xml:space="preserve">Zna </w:t>
            </w:r>
            <w:r w:rsidRPr="00B13FDE">
              <w:rPr>
                <w:rFonts w:ascii="Times New Roman" w:hAnsi="Times New Roman"/>
              </w:rPr>
              <w:t>podstawow</w:t>
            </w:r>
            <w:r>
              <w:rPr>
                <w:rFonts w:ascii="Times New Roman" w:hAnsi="Times New Roman"/>
              </w:rPr>
              <w:t>e</w:t>
            </w:r>
            <w:r w:rsidRPr="00B13FDE">
              <w:rPr>
                <w:rFonts w:ascii="Times New Roman" w:hAnsi="Times New Roman"/>
              </w:rPr>
              <w:t xml:space="preserve"> </w:t>
            </w:r>
            <w:r>
              <w:rPr>
                <w:rFonts w:ascii="Times New Roman" w:hAnsi="Times New Roman"/>
              </w:rPr>
              <w:t>zagadnienia</w:t>
            </w:r>
            <w:r w:rsidRPr="00B13FDE">
              <w:rPr>
                <w:rFonts w:ascii="Times New Roman" w:hAnsi="Times New Roman"/>
              </w:rPr>
              <w:t xml:space="preserve"> z zakresu systemów informacji przestrzennej oraz metod i technik zbierania danych</w:t>
            </w:r>
            <w:r>
              <w:rPr>
                <w:rFonts w:ascii="Times New Roman" w:hAnsi="Times New Roman"/>
              </w:rPr>
              <w:t>.</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34C8F" w:rsidRPr="00DF53E1" w:rsidP="00B34C8F">
            <w:pPr>
              <w:bidi w:val="0"/>
              <w:spacing w:after="0" w:line="240" w:lineRule="auto"/>
              <w:ind w:right="-1"/>
              <w:jc w:val="center"/>
              <w:rPr>
                <w:rFonts w:ascii="Times New Roman" w:hAnsi="Times New Roman"/>
                <w:sz w:val="22"/>
              </w:rPr>
            </w:pPr>
            <w:r w:rsidRPr="00DF53E1" w:rsidR="00CA276A">
              <w:rPr>
                <w:rFonts w:ascii="Times New Roman" w:hAnsi="Times New Roman"/>
              </w:rPr>
              <w:t>K_W09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34C8F" w:rsidRPr="00DF53E1" w:rsidP="00B34C8F">
            <w:pPr>
              <w:bidi w:val="0"/>
              <w:spacing w:after="0" w:line="240" w:lineRule="auto"/>
              <w:ind w:right="-1"/>
              <w:jc w:val="center"/>
              <w:rPr>
                <w:rFonts w:ascii="Times New Roman" w:hAnsi="Times New Roman"/>
              </w:rPr>
            </w:pPr>
            <w:r w:rsidRPr="00DF53E1">
              <w:rPr>
                <w:rFonts w:ascii="Times New Roman" w:hAnsi="Times New Roman"/>
                <w:sz w:val="22"/>
              </w:rPr>
              <w:t>P6S_WG</w:t>
            </w:r>
          </w:p>
          <w:p w:rsidR="00B34C8F" w:rsidRPr="00DF53E1" w:rsidP="00B34C8F">
            <w:pPr>
              <w:bidi w:val="0"/>
              <w:spacing w:after="0" w:line="240" w:lineRule="auto"/>
              <w:ind w:right="-1"/>
              <w:jc w:val="center"/>
              <w:rPr>
                <w:rFonts w:ascii="Times New Roman" w:hAnsi="Times New Roman"/>
                <w:sz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jc w:val="both"/>
              <w:rPr>
                <w:rFonts w:ascii="Times New Roman" w:hAnsi="Times New Roman"/>
                <w:sz w:val="22"/>
                <w:szCs w:val="22"/>
              </w:rPr>
            </w:pPr>
            <w:r>
              <w:rPr>
                <w:rFonts w:ascii="Times New Roman" w:hAnsi="Times New Roman"/>
              </w:rPr>
              <w:t>Potrafi świadomie wykorzystywać oprogramowanie komputerowe w analizie danych i obliczeniach inżynierskich.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34C8F" w:rsidP="00B34C8F">
            <w:pPr>
              <w:bidi w:val="0"/>
              <w:spacing w:after="0" w:line="240" w:lineRule="auto"/>
              <w:jc w:val="center"/>
              <w:rPr>
                <w:rFonts w:ascii="Times New Roman" w:hAnsi="Times New Roman"/>
              </w:rPr>
            </w:pPr>
            <w:r w:rsidRPr="00DF53E1" w:rsidR="00CA276A">
              <w:rPr>
                <w:rFonts w:ascii="Times New Roman" w:hAnsi="Times New Roman"/>
                <w:sz w:val="22"/>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34C8F" w:rsidP="00B34C8F">
            <w:pPr>
              <w:bidi w:val="0"/>
              <w:spacing w:after="0" w:line="240" w:lineRule="auto"/>
              <w:jc w:val="center"/>
              <w:rPr>
                <w:rFonts w:ascii="Times New Roman" w:hAnsi="Times New Roman"/>
              </w:rPr>
            </w:pPr>
            <w:r w:rsidRPr="00E66DF1">
              <w:rPr>
                <w:rFonts w:ascii="Times New Roman" w:hAnsi="Times New Roman"/>
                <w:color w:val="000000"/>
                <w:sz w:val="22"/>
                <w:szCs w:val="22"/>
              </w:rPr>
              <w:t>P6U_UW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34C8F" w:rsidRPr="00B86DC9" w:rsidP="00B34C8F">
            <w:pPr>
              <w:bidi w:val="0"/>
              <w:spacing w:after="0" w:line="240" w:lineRule="auto"/>
              <w:jc w:val="both"/>
              <w:rPr>
                <w:rFonts w:ascii="Times New Roman" w:hAnsi="Times New Roman"/>
                <w:sz w:val="22"/>
                <w:szCs w:val="22"/>
              </w:rPr>
            </w:pPr>
            <w:r>
              <w:rPr>
                <w:rFonts w:ascii="Times New Roman" w:hAnsi="Times New Roman"/>
              </w:rPr>
              <w:t>Potrafi wykorzystywać bazy danych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34C8F" w:rsidP="00B34C8F">
            <w:pPr>
              <w:bidi w:val="0"/>
              <w:spacing w:after="0" w:line="240" w:lineRule="auto"/>
              <w:jc w:val="center"/>
              <w:rPr>
                <w:rFonts w:ascii="Times New Roman" w:hAnsi="Times New Roman"/>
              </w:rPr>
            </w:pPr>
            <w:r w:rsidRPr="00DF53E1" w:rsidR="00CA276A">
              <w:rPr>
                <w:rFonts w:ascii="Times New Roman" w:hAnsi="Times New Roman"/>
                <w:sz w:val="22"/>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34C8F" w:rsidP="00B34C8F">
            <w:pPr>
              <w:bidi w:val="0"/>
              <w:spacing w:after="0" w:line="240" w:lineRule="auto"/>
              <w:jc w:val="center"/>
              <w:rPr>
                <w:rFonts w:ascii="Times New Roman" w:hAnsi="Times New Roman"/>
              </w:rPr>
            </w:pPr>
            <w:r w:rsidRPr="00E66DF1">
              <w:rPr>
                <w:rFonts w:ascii="Times New Roman" w:hAnsi="Times New Roman"/>
                <w:color w:val="000000"/>
                <w:sz w:val="22"/>
                <w:szCs w:val="22"/>
              </w:rPr>
              <w:t>P6U_UW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460C2E">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rPr>
                <w:rFonts w:ascii="Times New Roman" w:hAnsi="Times New Roman"/>
                <w:sz w:val="22"/>
                <w:szCs w:val="22"/>
              </w:rPr>
            </w:pPr>
            <w:r>
              <w:rPr>
                <w:rFonts w:ascii="Times New Roman" w:hAnsi="Times New Roman"/>
              </w:rPr>
              <w:t>Rozumie potrzebę i zna możliwości ciągłego dokształcania się oraz podnoszenia kwalifikacji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460C2E">
            <w:pPr>
              <w:bidi w:val="0"/>
              <w:spacing w:after="0" w:line="240" w:lineRule="auto"/>
              <w:jc w:val="center"/>
              <w:rPr>
                <w:rFonts w:ascii="Times New Roman" w:hAnsi="Times New Roman"/>
                <w:sz w:val="22"/>
                <w:szCs w:val="22"/>
              </w:rPr>
            </w:pPr>
            <w:r w:rsidRPr="00DF53E1" w:rsidR="00CA276A">
              <w:rPr>
                <w:rFonts w:ascii="Times New Roman" w:hAnsi="Times New Roman"/>
                <w:sz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460C2E">
            <w:pPr>
              <w:bidi w:val="0"/>
              <w:spacing w:after="0" w:line="240" w:lineRule="auto"/>
              <w:jc w:val="center"/>
              <w:rPr>
                <w:rFonts w:ascii="Times New Roman" w:hAnsi="Times New Roman"/>
                <w:sz w:val="22"/>
                <w:szCs w:val="22"/>
              </w:rPr>
            </w:pPr>
            <w:r w:rsidRPr="00660648">
              <w:rPr>
                <w:rFonts w:ascii="Times New Roman" w:hAnsi="Times New Roman"/>
                <w:color w:val="000000"/>
                <w:sz w:val="22"/>
                <w:szCs w:val="22"/>
              </w:rPr>
              <w:t>P6</w:t>
            </w:r>
            <w:r>
              <w:rPr>
                <w:rFonts w:ascii="Times New Roman" w:hAnsi="Times New Roman"/>
                <w:color w:val="000000"/>
                <w:sz w:val="22"/>
                <w:szCs w:val="22"/>
              </w:rPr>
              <w:t>S</w:t>
            </w:r>
            <w:r w:rsidRPr="00660648">
              <w:rPr>
                <w:rFonts w:ascii="Times New Roman" w:hAnsi="Times New Roman"/>
                <w:color w:val="000000"/>
                <w:sz w:val="22"/>
                <w:szCs w:val="22"/>
              </w:rPr>
              <w:t>_</w:t>
            </w:r>
            <w:r>
              <w:rPr>
                <w:rFonts w:ascii="Times New Roman" w:hAnsi="Times New Roman"/>
                <w:color w:val="000000"/>
                <w:sz w:val="22"/>
                <w:szCs w:val="22"/>
              </w:rPr>
              <w:t>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sidR="006259AD">
              <w:rPr>
                <w:rFonts w:ascii="Times New Roman" w:hAnsi="Times New Roman"/>
                <w:sz w:val="22"/>
                <w:szCs w:val="22"/>
              </w:rPr>
              <w:t>wykład multimedialny, ćwiczenia laboratoryjne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F03204" w:rsidP="006D2502">
            <w:pPr>
              <w:pStyle w:val="Akapitzlist1"/>
              <w:bidi w:val="0"/>
              <w:spacing w:after="0" w:line="240" w:lineRule="auto"/>
              <w:ind w:left="34"/>
              <w:jc w:val="both"/>
              <w:rPr>
                <w:rFonts w:ascii="Times New Roman" w:hAnsi="Times New Roman"/>
              </w:rPr>
            </w:pPr>
            <w:r w:rsidRPr="00F03204" w:rsidR="00F03204">
              <w:rPr>
                <w:rFonts w:ascii="Times New Roman" w:hAnsi="Times New Roman"/>
              </w:rPr>
              <w:t>zaliczenie pisemne, przygotowanie projektu i złożenie jednego referatu na końcu semestru.</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B34C8F" w:rsidP="00B34C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Pr>
                <w:rFonts w:ascii="Times New Roman" w:hAnsi="Times New Roman"/>
              </w:rPr>
              <w:t xml:space="preserve">Wprowadzenie do systemu Excel, przykład rozwiązań z zastosowaniem VBA. </w:t>
            </w:r>
          </w:p>
          <w:p w:rsidR="00B34C8F" w:rsidP="00B34C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Pr>
                <w:rFonts w:ascii="Times New Roman" w:hAnsi="Times New Roman"/>
              </w:rPr>
              <w:t>Wstęp do programowania: etapy tworzenie programu, języki programowania. Pojęcie algorytmu, schematy blokowe, podział algorytmów, efektywność algorytmu. Algorytmy sumowania i sortowania danych</w:t>
            </w:r>
          </w:p>
          <w:p w:rsidR="00E55C25" w:rsidRPr="00B86DC9" w:rsidP="00FD00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B34C8F">
              <w:rPr>
                <w:rFonts w:ascii="Times New Roman" w:hAnsi="Times New Roman"/>
              </w:rPr>
              <w:t>Przykłady zastosowań systemu Excel w analizie statystycznej danych pomiarowych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D0080" w:rsidP="00FD008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Pr>
                <w:rFonts w:ascii="Times New Roman" w:hAnsi="Times New Roman"/>
              </w:rPr>
              <w:t xml:space="preserve">Karpisz, D., L. Wojnar, Podstawy informatyki, Podręcznik Politechnik Krakowskiej, Kraków, 2005 </w:t>
            </w:r>
          </w:p>
          <w:p w:rsidR="00FD0080" w:rsidP="00FD008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Pr>
                <w:rFonts w:ascii="Times New Roman" w:hAnsi="Times New Roman"/>
              </w:rPr>
              <w:t xml:space="preserve">Cormen, T.H., Ch.E. Leiserson, R.L. Rivest, C. Stein, Wprowadzenie do algorytmów, WNT, Warszawa, 2004 </w:t>
            </w:r>
          </w:p>
          <w:p w:rsidR="00FD0080" w:rsidP="00FD008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Pr>
                <w:rFonts w:ascii="Times New Roman" w:hAnsi="Times New Roman"/>
              </w:rPr>
              <w:t xml:space="preserve">Fortuna, Z., B.Macukow, J.Wąsowski, Metody numeryczne, WNT, Warszawa, 1993 </w:t>
            </w:r>
          </w:p>
          <w:p w:rsidR="00FD0080" w:rsidP="00FD008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Pr>
                <w:rFonts w:ascii="Times New Roman" w:hAnsi="Times New Roman"/>
              </w:rPr>
              <w:t xml:space="preserve">Whitehorn M., Marklyn B., "Relacyjne bazy danych", Helion 2003. </w:t>
            </w:r>
          </w:p>
          <w:p w:rsidR="00E55C25" w:rsidRPr="00FD0080" w:rsidP="00FD008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sidR="00FD0080">
              <w:rPr>
                <w:rFonts w:ascii="Times New Roman" w:hAnsi="Times New Roman"/>
              </w:rPr>
              <w:t>Jeffrey D. Ullman, Jennifer Widom „Podstawowy wykład z systemu baz danych”., WNT 2000</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D0080" w:rsidRPr="003B5E13" w:rsidP="00FD0080">
            <w:pPr>
              <w:numPr>
                <w:numId w:val="61"/>
              </w:numPr>
              <w:tabs>
                <w:tab w:val="left" w:pos="36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sidRPr="003B5E13">
              <w:rPr>
                <w:rFonts w:ascii="Times New Roman" w:hAnsi="Times New Roman"/>
              </w:rPr>
              <w:t xml:space="preserve">Jakubowski Krzysztof, "Mathcad 2000 Professional", EXIT 2000. </w:t>
            </w:r>
          </w:p>
          <w:p w:rsidR="00FD0080" w:rsidRPr="003B5E13" w:rsidP="00FD0080">
            <w:pPr>
              <w:numPr>
                <w:numId w:val="61"/>
              </w:numPr>
              <w:tabs>
                <w:tab w:val="left" w:pos="36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9" w:hanging="425"/>
              <w:rPr>
                <w:rFonts w:ascii="Times New Roman" w:hAnsi="Times New Roman"/>
              </w:rPr>
            </w:pPr>
            <w:r w:rsidRPr="003B5E13">
              <w:rPr>
                <w:rFonts w:ascii="Times New Roman" w:hAnsi="Times New Roman"/>
              </w:rPr>
              <w:t>Kopertowska Mirosława, "Zaawansowane możliwości arkusza Excel 2000 PL: ćwiczenia", MIKOM, Warszawa 2002.</w:t>
            </w:r>
          </w:p>
          <w:p w:rsidR="00E55C25" w:rsidRPr="00FD0080" w:rsidP="00FD008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rPr>
            </w:pPr>
            <w:r w:rsidRPr="00AB696E" w:rsidR="00FD0080">
              <w:rPr>
                <w:rFonts w:ascii="Times New Roman" w:hAnsi="Times New Roman"/>
                <w:lang w:val="en-GB"/>
              </w:rPr>
              <w:t xml:space="preserve">Julian Templeman, David Vitter, „Visual Studio .NET: .NET Framework. </w:t>
            </w:r>
            <w:r w:rsidRPr="003B5E13" w:rsidR="00FD0080">
              <w:rPr>
                <w:rFonts w:ascii="Times New Roman" w:hAnsi="Times New Roman"/>
              </w:rPr>
              <w:t>Czarna księga”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66A7E" w:rsidP="006259AD">
            <w:pPr>
              <w:bidi w:val="0"/>
              <w:spacing w:after="0" w:line="240" w:lineRule="auto"/>
              <w:jc w:val="center"/>
              <w:rPr>
                <w:rFonts w:ascii="Times New Roman" w:hAnsi="Times New Roman"/>
                <w:sz w:val="22"/>
                <w:szCs w:val="22"/>
              </w:rPr>
            </w:pPr>
            <w:r w:rsidRPr="00A66A7E" w:rsidR="00FD0080">
              <w:rPr>
                <w:rFonts w:ascii="Times New Roman" w:hAnsi="Times New Roman"/>
                <w:sz w:val="22"/>
                <w:szCs w:val="22"/>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66A7E" w:rsidP="006259AD">
            <w:pPr>
              <w:bidi w:val="0"/>
              <w:spacing w:after="0" w:line="240" w:lineRule="auto"/>
              <w:jc w:val="center"/>
              <w:rPr>
                <w:rFonts w:ascii="Times New Roman" w:hAnsi="Times New Roman"/>
                <w:sz w:val="22"/>
                <w:szCs w:val="22"/>
              </w:rPr>
            </w:pPr>
            <w:r w:rsidR="00A66A7E">
              <w:rPr>
                <w:rFonts w:ascii="Times New Roman" w:hAnsi="Times New Roman"/>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6259AD" w:rsidP="006259AD">
            <w:pPr>
              <w:bidi w:val="0"/>
              <w:spacing w:after="0" w:line="240" w:lineRule="auto"/>
              <w:rPr>
                <w:rFonts w:ascii="Times New Roman" w:hAnsi="Times New Roman"/>
                <w:color w:val="000000" w:themeColor="tx1" w:themeShade="FF"/>
                <w:sz w:val="22"/>
                <w:szCs w:val="22"/>
              </w:rPr>
            </w:pPr>
          </w:p>
          <w:p w:rsidR="006259AD" w:rsidRPr="00B16527" w:rsidP="006259AD">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66A7E" w:rsidP="00A33CBF">
            <w:pPr>
              <w:tabs>
                <w:tab w:val="left" w:pos="851"/>
                <w:tab w:val="center" w:pos="1088"/>
              </w:tabs>
              <w:bidi w:val="0"/>
              <w:spacing w:after="0" w:line="240" w:lineRule="auto"/>
              <w:rPr>
                <w:rFonts w:ascii="Times New Roman" w:hAnsi="Times New Roman"/>
                <w:sz w:val="22"/>
                <w:szCs w:val="22"/>
              </w:rPr>
            </w:pPr>
            <w:r w:rsidRPr="00A66A7E" w:rsidR="00536F8A">
              <w:rPr>
                <w:rFonts w:ascii="Times New Roman" w:hAnsi="Times New Roman"/>
                <w:sz w:val="22"/>
                <w:szCs w:val="22"/>
              </w:rPr>
              <w:tab/>
              <w:tab/>
            </w:r>
            <w:r w:rsidR="00A33CBF">
              <w:rPr>
                <w:rFonts w:ascii="Times New Roman" w:hAnsi="Times New Roman"/>
                <w:sz w:val="22"/>
                <w:szCs w:val="22"/>
              </w:rPr>
              <w:t>30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66A7E" w:rsidP="00A33CBF">
            <w:pPr>
              <w:bidi w:val="0"/>
              <w:spacing w:after="0" w:line="240" w:lineRule="auto"/>
              <w:jc w:val="center"/>
              <w:rPr>
                <w:rFonts w:ascii="Times New Roman" w:hAnsi="Times New Roman"/>
                <w:sz w:val="22"/>
                <w:szCs w:val="22"/>
              </w:rPr>
            </w:pPr>
            <w:r w:rsidR="00A33CBF">
              <w:rPr>
                <w:rFonts w:ascii="Times New Roman" w:hAnsi="Times New Roman"/>
                <w:sz w:val="22"/>
                <w:szCs w:val="22"/>
              </w:rPr>
              <w:t>20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66A7E" w:rsidP="00A33CBF">
            <w:pPr>
              <w:bidi w:val="0"/>
              <w:spacing w:after="0" w:line="240" w:lineRule="auto"/>
              <w:jc w:val="center"/>
              <w:rPr>
                <w:rFonts w:ascii="Times New Roman" w:hAnsi="Times New Roman"/>
                <w:sz w:val="22"/>
                <w:szCs w:val="22"/>
              </w:rPr>
            </w:pPr>
            <w:r w:rsidR="00A66A7E">
              <w:rPr>
                <w:rFonts w:ascii="Times New Roman" w:hAnsi="Times New Roman"/>
                <w:sz w:val="22"/>
                <w:szCs w:val="22"/>
              </w:rPr>
              <w:t>2</w:t>
            </w:r>
            <w:r w:rsidR="00A33CBF">
              <w:rPr>
                <w:rFonts w:ascii="Times New Roman" w:hAnsi="Times New Roman"/>
                <w:sz w:val="22"/>
                <w:szCs w:val="22"/>
              </w:rPr>
              <w:t>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259AD" w:rsidRPr="00A66A7E" w:rsidP="00A33CBF">
            <w:pPr>
              <w:bidi w:val="0"/>
              <w:spacing w:after="0" w:line="240" w:lineRule="auto"/>
              <w:jc w:val="center"/>
              <w:rPr>
                <w:rFonts w:ascii="Times New Roman" w:hAnsi="Times New Roman"/>
                <w:sz w:val="22"/>
                <w:szCs w:val="22"/>
              </w:rPr>
            </w:pPr>
            <w:r w:rsidRPr="00A66A7E" w:rsidR="00536F8A">
              <w:rPr>
                <w:rFonts w:ascii="Times New Roman" w:hAnsi="Times New Roman"/>
                <w:sz w:val="22"/>
                <w:szCs w:val="22"/>
              </w:rPr>
              <w:t>1</w:t>
            </w:r>
            <w:r w:rsidR="00A33CBF">
              <w:rPr>
                <w:rFonts w:ascii="Times New Roman" w:hAnsi="Times New Roman"/>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A33CBF">
              <w:rPr>
                <w:rFonts w:ascii="Times New Roman" w:hAnsi="Times New Roman"/>
                <w:color w:val="000000" w:themeColor="tx1" w:themeShade="FF"/>
                <w:sz w:val="22"/>
                <w:szCs w:val="22"/>
              </w:rPr>
              <w:t>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27"/>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tbl>
      <w:tblPr>
        <w:tblStyle w:val="TableNormal"/>
        <w:tblW w:w="9639" w:type="dxa"/>
        <w:jc w:val="center"/>
        <w:tblLayout w:type="fixed"/>
        <w:tblLook w:val="00A0"/>
      </w:tblPr>
      <w:tblGrid>
        <w:gridCol w:w="2410"/>
        <w:gridCol w:w="1958"/>
        <w:gridCol w:w="3464"/>
        <w:gridCol w:w="1807"/>
      </w:tblGrid>
      <w:tr w:rsidTr="00CB227E">
        <w:tblPrEx>
          <w:tblW w:w="9639" w:type="dxa"/>
          <w:jc w:val="center"/>
          <w:tblLayout w:type="fixed"/>
          <w:tblLook w:val="00A0"/>
        </w:tblPrEx>
        <w:trPr>
          <w:trHeight w:val="454"/>
          <w:jc w:val="center"/>
        </w:trPr>
        <w:tc>
          <w:tcPr>
            <w:tcW w:w="2410" w:type="dxa"/>
            <w:vAlign w:val="center"/>
          </w:tcPr>
          <w:p w:rsidR="00CB227E" w:rsidRPr="00F05BEC" w:rsidP="00CB227E">
            <w:pPr>
              <w:framePr w:wrap="auto"/>
              <w:widowControl/>
              <w:autoSpaceDE/>
              <w:autoSpaceDN/>
              <w:adjustRightInd/>
              <w:spacing w:before="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CB227E" w:rsidRPr="00F05BEC" w:rsidP="00CB227E">
            <w:pPr>
              <w:framePr w:wrap="auto"/>
              <w:widowControl/>
              <w:autoSpaceDE/>
              <w:autoSpaceDN/>
              <w:adjustRightInd/>
              <w:spacing w:before="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CB227E" w:rsidRPr="00F05BEC" w:rsidP="00CB227E">
            <w:pPr>
              <w:framePr w:wrap="auto"/>
              <w:widowControl/>
              <w:autoSpaceDE/>
              <w:autoSpaceDN/>
              <w:adjustRightInd/>
              <w:spacing w:before="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CB227E" w:rsidRPr="00F05BEC" w:rsidP="00CB227E">
            <w:pPr>
              <w:framePr w:wrap="auto"/>
              <w:widowControl/>
              <w:autoSpaceDE/>
              <w:autoSpaceDN/>
              <w:adjustRightInd/>
              <w:spacing w:before="0" w:line="276" w:lineRule="auto"/>
              <w:ind w:left="0" w:right="0"/>
              <w:jc w:val="center"/>
              <w:textAlignment w:val="auto"/>
              <w:outlineLvl w:val="0"/>
              <w:rPr>
                <w:rFonts w:ascii="Times New Roman" w:hAnsi="Times New Roman"/>
                <w:bCs/>
                <w:sz w:val="20"/>
                <w:szCs w:val="20"/>
              </w:rPr>
            </w:pPr>
            <w:r w:rsidR="00217C6E">
              <w:rPr>
                <w:rFonts w:ascii="Times New Roman" w:hAnsi="Times New Roman"/>
                <w:bCs/>
                <w:sz w:val="20"/>
                <w:szCs w:val="20"/>
              </w:rPr>
              <w:t>C</w:t>
            </w:r>
            <w:r w:rsidR="00E01C90">
              <w:rPr>
                <w:rFonts w:ascii="Times New Roman" w:hAnsi="Times New Roman"/>
                <w:bCs/>
                <w:sz w:val="20"/>
                <w:szCs w:val="20"/>
              </w:rPr>
              <w:t>9</w:t>
            </w:r>
          </w:p>
        </w:tc>
      </w:tr>
    </w:tbl>
    <w:p w:rsidR="00CB227E" w:rsidRPr="00F05BEC" w:rsidP="00CB227E">
      <w:pPr>
        <w:framePr w:wrap="auto"/>
        <w:widowControl/>
        <w:autoSpaceDE/>
        <w:autoSpaceDN/>
        <w:adjustRightInd/>
        <w:spacing w:before="0"/>
        <w:ind w:left="0" w:right="0"/>
        <w:jc w:val="left"/>
        <w:textAlignment w:val="auto"/>
        <w:outlineLvl w:val="0"/>
        <w:rPr>
          <w:rFonts w:ascii="Times New Roman" w:hAnsi="Times New Roman"/>
          <w:b/>
          <w:bCs/>
          <w:sz w:val="20"/>
          <w:szCs w:val="20"/>
        </w:rPr>
      </w:pPr>
    </w:p>
    <w:p w:rsidR="00CB227E" w:rsidRPr="00B86DC9" w:rsidP="00FE3524">
      <w:pPr>
        <w:framePr w:wrap="auto"/>
        <w:widowControl/>
        <w:numPr>
          <w:ilvl w:val="0"/>
          <w:numId w:val="62"/>
        </w:numPr>
        <w:tabs>
          <w:tab w:val="left" w:pos="284"/>
          <w:tab w:val="num" w:pos="360"/>
        </w:tabs>
        <w:autoSpaceDE/>
        <w:autoSpaceDN/>
        <w:adjustRightInd/>
        <w:spacing w:before="120"/>
        <w:ind w:left="360" w:right="0" w:hanging="360"/>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CB227E" w:rsidRPr="00B86DC9" w:rsidP="00FE3524">
      <w:pPr>
        <w:framePr w:wrap="auto"/>
        <w:widowControl/>
        <w:numPr>
          <w:ilvl w:val="1"/>
          <w:numId w:val="62"/>
        </w:numPr>
        <w:tabs>
          <w:tab w:val="num" w:pos="-360"/>
        </w:tabs>
        <w:autoSpaceDE/>
        <w:autoSpaceDN/>
        <w:adjustRightInd/>
        <w:spacing w:before="120" w:after="120"/>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CB227E">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sz w:val="22"/>
                <w:szCs w:val="22"/>
              </w:rPr>
              <w:t>Nazwa przedmiotu</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3C7868" w:rsidR="003C7868">
              <w:rPr>
                <w:rFonts w:ascii="Times New Roman" w:hAnsi="Times New Roman"/>
                <w:b/>
                <w:color w:val="000000"/>
                <w:sz w:val="22"/>
                <w:szCs w:val="22"/>
              </w:rPr>
              <w:t>Ćwiczenia terenowe z geodezji satelitarnej</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Pr>
                <w:rFonts w:ascii="Times New Roman" w:hAnsi="Times New Roman"/>
                <w:iCs/>
                <w:color w:val="000000"/>
                <w:sz w:val="22"/>
                <w:szCs w:val="22"/>
              </w:rPr>
              <w:t>Geodezja i kartografia</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Pr>
                <w:rFonts w:ascii="Times New Roman" w:hAnsi="Times New Roman"/>
                <w:color w:val="000000"/>
                <w:sz w:val="22"/>
                <w:szCs w:val="22"/>
              </w:rPr>
              <w:t>studia pierwszego stopnia</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Profil studiów</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ogólnoakadem</w:t>
            </w:r>
            <w:r w:rsidRPr="00B86DC9">
              <w:rPr>
                <w:rFonts w:ascii="Times New Roman" w:hAnsi="Times New Roman"/>
                <w:iCs/>
                <w:color w:val="000000"/>
                <w:sz w:val="22"/>
                <w:szCs w:val="22"/>
              </w:rPr>
              <w:t>icki</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vAlign w:val="center"/>
          </w:tcPr>
          <w:p w:rsidR="00CB227E" w:rsidRPr="00B86DC9" w:rsidP="006B27A3">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Pr>
                <w:rFonts w:ascii="Times New Roman" w:hAnsi="Times New Roman"/>
                <w:color w:val="000000"/>
                <w:sz w:val="22"/>
                <w:szCs w:val="22"/>
              </w:rPr>
              <w:t>Wydział Budownictwa, Architektury i Inżynierii</w:t>
            </w:r>
            <w:r w:rsidR="006954E4">
              <w:rPr>
                <w:rFonts w:ascii="Times New Roman" w:hAnsi="Times New Roman"/>
                <w:color w:val="000000"/>
                <w:sz w:val="22"/>
                <w:szCs w:val="22"/>
              </w:rPr>
              <w:t xml:space="preserve"> Środowiska </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sidR="00394A1C">
              <w:rPr>
                <w:rFonts w:ascii="Times New Roman" w:hAnsi="Times New Roman"/>
                <w:iCs/>
                <w:color w:val="000000"/>
                <w:sz w:val="22"/>
                <w:szCs w:val="22"/>
              </w:rPr>
              <w:t>Imię i nazwisko nauczyciela (li) i jego stopień lub tytuł naukowy</w:t>
            </w:r>
            <w:r w:rsidR="00394A1C">
              <w:rPr>
                <w:rFonts w:ascii="Times New Roman" w:hAnsi="Times New Roman"/>
                <w:iCs/>
                <w:color w:val="000000"/>
                <w:sz w:val="22"/>
                <w:szCs w:val="22"/>
              </w:rPr>
              <w:t xml:space="preserve"> osoby odpowiedzialnej za przygotowanie sylabu</w:t>
            </w:r>
            <w:r w:rsidR="00394A1C">
              <w:rPr>
                <w:rFonts w:ascii="Times New Roman" w:hAnsi="Times New Roman"/>
                <w:iCs/>
                <w:color w:val="000000"/>
                <w:sz w:val="22"/>
                <w:szCs w:val="22"/>
              </w:rPr>
              <w:t>sa</w:t>
            </w:r>
          </w:p>
        </w:tc>
        <w:tc>
          <w:tcPr>
            <w:tcW w:w="5864" w:type="dxa"/>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00394A1C">
              <w:rPr>
                <w:rFonts w:ascii="Times New Roman" w:hAnsi="Times New Roman"/>
                <w:iCs/>
                <w:color w:val="000000"/>
                <w:sz w:val="22"/>
                <w:szCs w:val="22"/>
              </w:rPr>
              <w:t>dr inż. Marcin Malinowski</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vAlign w:val="center"/>
          </w:tcPr>
          <w:p w:rsidR="00CB227E" w:rsidP="00CB227E">
            <w:pPr>
              <w:framePr w:wrap="auto"/>
              <w:widowControl/>
              <w:autoSpaceDE w:val="0"/>
              <w:autoSpaceDN/>
              <w:adjustRightInd w:val="0"/>
              <w:ind w:left="0" w:right="0"/>
              <w:jc w:val="left"/>
              <w:textAlignment w:val="auto"/>
              <w:rPr>
                <w:rFonts w:ascii="Times New Roman" w:hAnsi="Times New Roman"/>
                <w:color w:val="000000"/>
                <w:sz w:val="22"/>
                <w:szCs w:val="22"/>
              </w:rPr>
            </w:pPr>
            <w:r w:rsidR="006954E4">
              <w:rPr>
                <w:rFonts w:ascii="Times New Roman" w:hAnsi="Times New Roman"/>
                <w:color w:val="000000"/>
                <w:sz w:val="22"/>
                <w:szCs w:val="22"/>
              </w:rPr>
              <w:t>Geodezja satelitarna</w:t>
            </w:r>
          </w:p>
        </w:tc>
      </w:tr>
      <w:tr w:rsidTr="00CB227E">
        <w:tblPrEx>
          <w:tblW w:w="9639" w:type="dxa"/>
          <w:jc w:val="center"/>
          <w:tblLook w:val="01E0"/>
        </w:tblPrEx>
        <w:trPr>
          <w:trHeight w:val="340"/>
          <w:jc w:val="center"/>
        </w:trPr>
        <w:tc>
          <w:tcPr>
            <w:tcW w:w="3775" w:type="dxa"/>
            <w:shd w:val="clear" w:color="auto" w:fill="F2F2F2"/>
            <w:vAlign w:val="center"/>
          </w:tcPr>
          <w:p w:rsidR="00CB227E" w:rsidRPr="00B86DC9" w:rsidP="00CB227E">
            <w:pPr>
              <w:framePr w:wrap="auto"/>
              <w:widowControl w:val="0"/>
              <w:autoSpaceDE w:val="0"/>
              <w:autoSpaceDN w:val="0"/>
              <w:adjustRightInd w:val="0"/>
              <w:ind w:left="0" w:right="0"/>
              <w:jc w:val="left"/>
              <w:textAlignment w:val="auto"/>
              <w:rPr>
                <w:rFonts w:ascii="Times New Roman" w:hAnsi="Times New Roman"/>
                <w:iCs/>
                <w:sz w:val="22"/>
                <w:szCs w:val="22"/>
              </w:rPr>
            </w:pPr>
            <w:r w:rsidRPr="00B86DC9">
              <w:rPr>
                <w:rFonts w:ascii="Times New Roman" w:hAnsi="Times New Roman"/>
                <w:iCs/>
                <w:sz w:val="22"/>
                <w:szCs w:val="22"/>
              </w:rPr>
              <w:t>Wymagania wstępne</w:t>
            </w:r>
          </w:p>
        </w:tc>
        <w:tc>
          <w:tcPr>
            <w:tcW w:w="5864" w:type="dxa"/>
            <w:vAlign w:val="center"/>
          </w:tcPr>
          <w:p w:rsidR="00CB227E" w:rsidP="00FB76BB">
            <w:pPr>
              <w:framePr w:wrap="auto"/>
              <w:widowControl/>
              <w:autoSpaceDE w:val="0"/>
              <w:autoSpaceDN/>
              <w:adjustRightInd w:val="0"/>
              <w:ind w:left="0" w:right="0"/>
              <w:jc w:val="left"/>
              <w:textAlignment w:val="auto"/>
              <w:rPr>
                <w:rFonts w:ascii="Times New Roman" w:hAnsi="Times New Roman"/>
                <w:color w:val="000000"/>
                <w:sz w:val="22"/>
                <w:szCs w:val="22"/>
              </w:rPr>
            </w:pPr>
            <w:r w:rsidR="00362521">
              <w:rPr>
                <w:rFonts w:ascii="Times New Roman" w:hAnsi="Times New Roman"/>
                <w:color w:val="000000"/>
                <w:sz w:val="22"/>
                <w:szCs w:val="22"/>
              </w:rPr>
              <w:t>Brak wymagań</w:t>
            </w:r>
          </w:p>
        </w:tc>
      </w:tr>
    </w:tbl>
    <w:p w:rsidR="00CB227E" w:rsidRPr="00B86DC9" w:rsidP="00FE3524">
      <w:pPr>
        <w:framePr w:wrap="auto"/>
        <w:widowControl/>
        <w:numPr>
          <w:ilvl w:val="1"/>
          <w:numId w:val="62"/>
        </w:numPr>
        <w:tabs>
          <w:tab w:val="num" w:pos="-360"/>
        </w:tabs>
        <w:autoSpaceDE/>
        <w:autoSpaceDN/>
        <w:adjustRightInd/>
        <w:spacing w:before="120" w:after="120"/>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3C7868">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Zajęci</w:t>
            </w:r>
            <w:r w:rsidRPr="00B86DC9">
              <w:rPr>
                <w:rFonts w:ascii="Times New Roman" w:hAnsi="Times New Roman"/>
                <w:iCs/>
                <w:sz w:val="22"/>
                <w:szCs w:val="22"/>
              </w:rPr>
              <w:t xml:space="preserve">a   terenowe </w:t>
            </w:r>
          </w:p>
        </w:tc>
        <w:tc>
          <w:tcPr>
            <w:tcW w:w="1062" w:type="dxa"/>
            <w:tcBorders>
              <w:bottom w:val="nil"/>
            </w:tcBorders>
            <w:shd w:val="clear" w:color="auto" w:fill="F2F2F2"/>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 xml:space="preserve">Liczba punktów </w:t>
            </w:r>
          </w:p>
        </w:tc>
      </w:tr>
      <w:tr w:rsidTr="003C7868">
        <w:tblPrEx>
          <w:tblW w:w="9639" w:type="dxa"/>
          <w:jc w:val="center"/>
          <w:tblCellMar>
            <w:left w:w="70" w:type="dxa"/>
            <w:right w:w="70" w:type="dxa"/>
          </w:tblCellMar>
          <w:tblLook w:val="0000"/>
        </w:tblPrEx>
        <w:trPr>
          <w:jc w:val="center"/>
        </w:trPr>
        <w:tc>
          <w:tcPr>
            <w:tcW w:w="956" w:type="dxa"/>
            <w:vMerge/>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p>
        </w:tc>
        <w:tc>
          <w:tcPr>
            <w:tcW w:w="1035" w:type="dxa"/>
            <w:tcBorders>
              <w:top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tcBorders>
            <w:shd w:val="clear" w:color="auto" w:fill="F2F2F2"/>
            <w:vAlign w:val="center"/>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tcBorders>
            <w:shd w:val="clear" w:color="auto" w:fill="F2F2F2"/>
          </w:tcPr>
          <w:p w:rsidR="00CB227E"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ECTS</w:t>
            </w:r>
            <w:r>
              <w:rPr>
                <w:rFonts w:ascii="Times New Roman" w:hAnsi="Times New Roman"/>
                <w:iCs/>
                <w:sz w:val="22"/>
                <w:szCs w:val="22"/>
              </w:rPr>
              <w:t>*</w:t>
            </w:r>
          </w:p>
        </w:tc>
      </w:tr>
      <w:tr w:rsidTr="003C7868">
        <w:tblPrEx>
          <w:tblW w:w="9639" w:type="dxa"/>
          <w:jc w:val="center"/>
          <w:tblCellMar>
            <w:left w:w="70" w:type="dxa"/>
            <w:right w:w="70" w:type="dxa"/>
          </w:tblCellMar>
          <w:tblLook w:val="0000"/>
        </w:tblPrEx>
        <w:trPr>
          <w:trHeight w:val="340"/>
          <w:jc w:val="center"/>
        </w:trPr>
        <w:tc>
          <w:tcPr>
            <w:tcW w:w="956"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3C7868">
              <w:rPr>
                <w:rFonts w:ascii="Times New Roman" w:hAnsi="Times New Roman"/>
                <w:iCs/>
                <w:color w:val="000000"/>
                <w:sz w:val="22"/>
                <w:szCs w:val="22"/>
              </w:rPr>
              <w:t>IV</w:t>
            </w:r>
          </w:p>
        </w:tc>
        <w:tc>
          <w:tcPr>
            <w:tcW w:w="1035"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390"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545"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E61DDC">
              <w:rPr>
                <w:rFonts w:ascii="Times New Roman" w:hAnsi="Times New Roman"/>
                <w:iCs/>
                <w:color w:val="000000"/>
                <w:sz w:val="22"/>
                <w:szCs w:val="22"/>
              </w:rPr>
              <w:t>30</w:t>
            </w:r>
          </w:p>
        </w:tc>
        <w:tc>
          <w:tcPr>
            <w:tcW w:w="1330"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74"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47"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062" w:type="dxa"/>
          </w:tcPr>
          <w:p w:rsidR="00CB227E"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Pr>
                <w:rFonts w:ascii="Times New Roman" w:hAnsi="Times New Roman"/>
                <w:iCs/>
                <w:color w:val="000000"/>
                <w:sz w:val="22"/>
                <w:szCs w:val="22"/>
              </w:rPr>
              <w:t>3</w:t>
            </w:r>
          </w:p>
        </w:tc>
      </w:tr>
    </w:tbl>
    <w:p w:rsidR="00CB227E" w:rsidRPr="00B86DC9"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b/>
          <w:sz w:val="22"/>
          <w:szCs w:val="22"/>
        </w:rPr>
      </w:pPr>
      <w:r w:rsidRPr="00B86DC9" w:rsidR="00394A1C">
        <w:rPr>
          <w:rFonts w:ascii="Times New Roman" w:hAnsi="Times New Roman"/>
          <w:b/>
          <w:sz w:val="22"/>
          <w:szCs w:val="22"/>
        </w:rPr>
        <w:t xml:space="preserve">EFEKTY </w:t>
      </w:r>
      <w:r w:rsidR="00394A1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CB227E">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394A1C" w:rsidRPr="00B86DC9" w:rsidP="00CB227E">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Lp.</w:t>
            </w:r>
          </w:p>
        </w:tc>
        <w:tc>
          <w:tcPr>
            <w:tcW w:w="5386" w:type="dxa"/>
            <w:shd w:val="clear" w:color="auto" w:fill="F2F2F2"/>
            <w:vAlign w:val="center"/>
          </w:tcPr>
          <w:p w:rsidR="00394A1C" w:rsidRPr="00B86DC9" w:rsidP="00C671B2">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shd w:val="clear" w:color="auto" w:fill="F2F2F2"/>
            <w:vAlign w:val="center"/>
          </w:tcPr>
          <w:p w:rsidR="00394A1C" w:rsidRPr="00B86DC9" w:rsidP="00C671B2">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shd w:val="clear" w:color="auto" w:fill="F2F2F2"/>
            <w:vAlign w:val="center"/>
          </w:tcPr>
          <w:p w:rsidR="00394A1C" w:rsidRPr="008454B4" w:rsidP="00C671B2">
            <w:pPr>
              <w:framePr w:wrap="auto"/>
              <w:widowControl/>
              <w:autoSpaceDE/>
              <w:autoSpaceDN/>
              <w:adjustRightInd/>
              <w:ind w:left="0" w:right="0"/>
              <w:jc w:val="center"/>
              <w:textAlignment w:val="auto"/>
              <w:rPr>
                <w:rFonts w:ascii="Times New Roman" w:hAnsi="Times New Roman"/>
                <w:color w:val="000000"/>
                <w:sz w:val="22"/>
                <w:szCs w:val="22"/>
              </w:rPr>
            </w:pPr>
            <w:r w:rsidRPr="008454B4">
              <w:rPr>
                <w:rFonts w:ascii="Times New Roman" w:hAnsi="Times New Roman"/>
                <w:color w:val="000000"/>
                <w:sz w:val="22"/>
                <w:szCs w:val="22"/>
              </w:rPr>
              <w:t xml:space="preserve">Odniesienie do </w:t>
            </w:r>
            <w:r w:rsidRPr="008454B4">
              <w:rPr>
                <w:rFonts w:ascii="Times New Roman" w:hAnsi="Times New Roman"/>
                <w:strike/>
                <w:color w:val="000000"/>
                <w:sz w:val="22"/>
                <w:szCs w:val="22"/>
              </w:rPr>
              <w:br/>
            </w:r>
            <w:r w:rsidRPr="008454B4">
              <w:rPr>
                <w:rFonts w:ascii="Times New Roman" w:hAnsi="Times New Roman"/>
                <w:color w:val="000000"/>
                <w:sz w:val="22"/>
                <w:szCs w:val="22"/>
              </w:rPr>
              <w:t xml:space="preserve">charakterystyk II stopnia </w:t>
              <w:br/>
              <w:t>(kod skład</w:t>
            </w:r>
            <w:r w:rsidRPr="008454B4">
              <w:rPr>
                <w:rFonts w:ascii="Times New Roman" w:hAnsi="Times New Roman"/>
                <w:color w:val="000000"/>
                <w:sz w:val="22"/>
                <w:szCs w:val="22"/>
              </w:rPr>
              <w:t xml:space="preserve">nika opisu) </w:t>
            </w:r>
          </w:p>
        </w:tc>
      </w:tr>
      <w:tr w:rsidTr="00CB227E">
        <w:tblPrEx>
          <w:tblW w:w="9657" w:type="dxa"/>
          <w:jc w:val="center"/>
          <w:tblLook w:val="00A0"/>
        </w:tblPrEx>
        <w:trPr>
          <w:jc w:val="center"/>
        </w:trPr>
        <w:tc>
          <w:tcPr>
            <w:tcW w:w="9657" w:type="dxa"/>
            <w:gridSpan w:val="4"/>
            <w:shd w:val="clear" w:color="auto" w:fill="F2F2F2"/>
            <w:vAlign w:val="center"/>
          </w:tcPr>
          <w:p w:rsidR="00CB227E" w:rsidRPr="008454B4" w:rsidP="00CB227E">
            <w:pPr>
              <w:framePr w:wrap="auto"/>
              <w:widowControl/>
              <w:autoSpaceDE/>
              <w:autoSpaceDN/>
              <w:adjustRightInd/>
              <w:ind w:left="0" w:right="0"/>
              <w:jc w:val="center"/>
              <w:textAlignment w:val="auto"/>
              <w:rPr>
                <w:rFonts w:ascii="Times New Roman" w:hAnsi="Times New Roman"/>
                <w:color w:val="000000"/>
                <w:sz w:val="22"/>
                <w:szCs w:val="22"/>
              </w:rPr>
            </w:pPr>
            <w:r w:rsidRPr="008454B4">
              <w:rPr>
                <w:rFonts w:ascii="Times New Roman" w:hAnsi="Times New Roman"/>
                <w:color w:val="000000"/>
                <w:sz w:val="22"/>
                <w:szCs w:val="22"/>
              </w:rPr>
              <w:t>WIEDZA</w:t>
            </w:r>
          </w:p>
        </w:tc>
      </w:tr>
      <w:tr w:rsidTr="00CB227E">
        <w:tblPrEx>
          <w:tblW w:w="9657" w:type="dxa"/>
          <w:jc w:val="center"/>
          <w:tblLook w:val="00A0"/>
        </w:tblPrEx>
        <w:trPr>
          <w:trHeight w:val="283"/>
          <w:jc w:val="center"/>
        </w:trPr>
        <w:tc>
          <w:tcPr>
            <w:tcW w:w="1090" w:type="dxa"/>
          </w:tcPr>
          <w:p w:rsidR="001777F7" w:rsidRPr="00B86DC9" w:rsidP="001777F7">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W1</w:t>
            </w:r>
          </w:p>
        </w:tc>
        <w:tc>
          <w:tcPr>
            <w:tcW w:w="5386" w:type="dxa"/>
          </w:tcPr>
          <w:p w:rsidR="001777F7" w:rsidRPr="008C3193" w:rsidP="001777F7">
            <w:pPr>
              <w:framePr w:wrap="auto"/>
              <w:widowControl/>
              <w:autoSpaceDE/>
              <w:autoSpaceDN/>
              <w:adjustRightInd/>
              <w:ind w:left="0" w:right="-1"/>
              <w:jc w:val="left"/>
              <w:textAlignment w:val="auto"/>
              <w:rPr>
                <w:rFonts w:ascii="Times New Roman" w:hAnsi="Times New Roman"/>
              </w:rPr>
            </w:pPr>
            <w:r w:rsidR="004659C9">
              <w:rPr>
                <w:rFonts w:ascii="Times New Roman" w:hAnsi="Times New Roman"/>
              </w:rPr>
              <w:t>treści</w:t>
            </w:r>
            <w:r w:rsidRPr="00B13FDE" w:rsidR="004659C9">
              <w:rPr>
                <w:rFonts w:ascii="Times New Roman" w:hAnsi="Times New Roman"/>
              </w:rPr>
              <w:t xml:space="preserve"> </w:t>
            </w:r>
            <w:r w:rsidR="004659C9">
              <w:rPr>
                <w:rFonts w:ascii="Times New Roman" w:hAnsi="Times New Roman"/>
              </w:rPr>
              <w:t xml:space="preserve"> kształcenia w</w:t>
            </w:r>
            <w:r w:rsidRPr="00B13FDE" w:rsidR="004659C9">
              <w:rPr>
                <w:rFonts w:ascii="Times New Roman" w:hAnsi="Times New Roman"/>
              </w:rPr>
              <w:t xml:space="preserve"> zakres</w:t>
            </w:r>
            <w:r w:rsidR="004659C9">
              <w:rPr>
                <w:rFonts w:ascii="Times New Roman" w:hAnsi="Times New Roman"/>
              </w:rPr>
              <w:t>ie</w:t>
            </w:r>
            <w:r w:rsidRPr="00B13FDE" w:rsidR="004659C9">
              <w:rPr>
                <w:rFonts w:ascii="Times New Roman" w:hAnsi="Times New Roman"/>
              </w:rPr>
              <w:t xml:space="preserve"> wykorzystywania współczesnych instrumentów w metodach i technikach geodezyjnych</w:t>
            </w:r>
          </w:p>
        </w:tc>
        <w:tc>
          <w:tcPr>
            <w:tcW w:w="1585" w:type="dxa"/>
          </w:tcPr>
          <w:p w:rsidR="001777F7" w:rsidRPr="00B86DC9" w:rsidP="001777F7">
            <w:pPr>
              <w:framePr w:wrap="auto"/>
              <w:widowControl/>
              <w:autoSpaceDE/>
              <w:autoSpaceDN/>
              <w:adjustRightInd/>
              <w:ind w:left="0" w:right="0"/>
              <w:jc w:val="both"/>
              <w:textAlignment w:val="auto"/>
              <w:rPr>
                <w:rFonts w:ascii="Times New Roman" w:hAnsi="Times New Roman"/>
                <w:sz w:val="22"/>
                <w:szCs w:val="22"/>
              </w:rPr>
            </w:pPr>
            <w:r w:rsidRPr="00FD2E2E" w:rsidR="001838D5">
              <w:rPr>
                <w:rFonts w:ascii="Times New Roman" w:hAnsi="Times New Roman"/>
                <w:sz w:val="22"/>
              </w:rPr>
              <w:t>K_W0</w:t>
            </w:r>
            <w:r w:rsidR="004659C9">
              <w:rPr>
                <w:rFonts w:ascii="Times New Roman" w:hAnsi="Times New Roman"/>
                <w:sz w:val="22"/>
              </w:rPr>
              <w:t>6</w:t>
            </w:r>
          </w:p>
        </w:tc>
        <w:tc>
          <w:tcPr>
            <w:tcW w:w="1596" w:type="dxa"/>
          </w:tcPr>
          <w:p w:rsidR="001777F7" w:rsidRPr="008454B4" w:rsidP="001838D5">
            <w:pPr>
              <w:framePr w:wrap="auto"/>
              <w:widowControl/>
              <w:autoSpaceDE/>
              <w:autoSpaceDN/>
              <w:adjustRightInd/>
              <w:ind w:left="0" w:right="0"/>
              <w:jc w:val="left"/>
              <w:textAlignment w:val="auto"/>
              <w:rPr>
                <w:rFonts w:ascii="Times New Roman" w:hAnsi="Times New Roman"/>
                <w:color w:val="000000"/>
                <w:sz w:val="22"/>
                <w:szCs w:val="22"/>
              </w:rPr>
            </w:pPr>
            <w:r w:rsidRPr="001838D5" w:rsidR="001838D5">
              <w:rPr>
                <w:rFonts w:ascii="Times New Roman" w:hAnsi="Times New Roman"/>
                <w:color w:val="000000"/>
                <w:sz w:val="22"/>
                <w:szCs w:val="22"/>
              </w:rPr>
              <w:t>P6S_WG</w:t>
            </w:r>
          </w:p>
        </w:tc>
      </w:tr>
      <w:tr w:rsidTr="00CB227E">
        <w:tblPrEx>
          <w:tblW w:w="9657" w:type="dxa"/>
          <w:jc w:val="center"/>
          <w:tblLook w:val="00A0"/>
        </w:tblPrEx>
        <w:trPr>
          <w:trHeight w:val="283"/>
          <w:jc w:val="center"/>
        </w:trPr>
        <w:tc>
          <w:tcPr>
            <w:tcW w:w="1090"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W2</w:t>
            </w:r>
          </w:p>
        </w:tc>
        <w:tc>
          <w:tcPr>
            <w:tcW w:w="5386" w:type="dxa"/>
          </w:tcPr>
          <w:p w:rsidR="004659C9" w:rsidRPr="008C3193" w:rsidP="004659C9">
            <w:pPr>
              <w:framePr w:wrap="auto"/>
              <w:widowControl/>
              <w:autoSpaceDE/>
              <w:autoSpaceDN/>
              <w:adjustRightInd/>
              <w:ind w:left="0" w:right="-1"/>
              <w:jc w:val="left"/>
              <w:textAlignment w:val="auto"/>
              <w:rPr>
                <w:rFonts w:ascii="Times New Roman" w:hAnsi="Times New Roman"/>
              </w:rPr>
            </w:pP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w:t>
            </w:r>
            <w:r>
              <w:rPr>
                <w:rFonts w:ascii="Times New Roman" w:hAnsi="Times New Roman"/>
              </w:rPr>
              <w:t xml:space="preserve">zakresie </w:t>
            </w:r>
            <w:r w:rsidRPr="00B13FDE">
              <w:rPr>
                <w:rFonts w:ascii="Times New Roman" w:hAnsi="Times New Roman"/>
              </w:rPr>
              <w:t>geodezji inżynieryjnej, technologii fotogrametrycznych i teledetekcyjnych odnoszących się do geodezyjnej obsługi inwestycji, geodezyjnych pomiarów realizacyjnych i inwentaryzacyjnych oraz fotogrametrii i teledetekcji</w:t>
            </w:r>
          </w:p>
        </w:tc>
        <w:tc>
          <w:tcPr>
            <w:tcW w:w="1585"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sidRPr="00C2435A">
              <w:rPr>
                <w:rFonts w:ascii="Times New Roman" w:hAnsi="Times New Roman"/>
              </w:rPr>
              <w:t>K_W0</w:t>
            </w:r>
            <w:r>
              <w:rPr>
                <w:rFonts w:ascii="Times New Roman" w:hAnsi="Times New Roman"/>
              </w:rPr>
              <w:t>7</w:t>
            </w:r>
          </w:p>
        </w:tc>
        <w:tc>
          <w:tcPr>
            <w:tcW w:w="1596" w:type="dxa"/>
          </w:tcPr>
          <w:p w:rsidR="004659C9" w:rsidRPr="008454B4" w:rsidP="004659C9">
            <w:pPr>
              <w:framePr w:wrap="auto"/>
              <w:widowControl/>
              <w:autoSpaceDE/>
              <w:autoSpaceDN/>
              <w:adjustRightInd/>
              <w:ind w:left="0" w:right="0"/>
              <w:jc w:val="both"/>
              <w:textAlignment w:val="auto"/>
              <w:rPr>
                <w:rFonts w:ascii="Times New Roman" w:hAnsi="Times New Roman"/>
                <w:color w:val="000000"/>
                <w:sz w:val="22"/>
                <w:szCs w:val="22"/>
              </w:rPr>
            </w:pPr>
            <w:r w:rsidRPr="001777F7">
              <w:rPr>
                <w:rFonts w:ascii="Times New Roman" w:hAnsi="Times New Roman"/>
                <w:color w:val="000000"/>
                <w:sz w:val="22"/>
                <w:szCs w:val="22"/>
              </w:rPr>
              <w:t>P6S_WG</w:t>
            </w:r>
          </w:p>
        </w:tc>
      </w:tr>
      <w:tr w:rsidTr="00CB227E">
        <w:tblPrEx>
          <w:tblW w:w="9657" w:type="dxa"/>
          <w:jc w:val="center"/>
          <w:tblLook w:val="00A0"/>
        </w:tblPrEx>
        <w:trPr>
          <w:trHeight w:val="283"/>
          <w:jc w:val="center"/>
        </w:trPr>
        <w:tc>
          <w:tcPr>
            <w:tcW w:w="9657" w:type="dxa"/>
            <w:gridSpan w:val="4"/>
            <w:shd w:val="clear" w:color="auto" w:fill="F2F2F2"/>
          </w:tcPr>
          <w:p w:rsidR="004659C9" w:rsidRPr="00B86DC9" w:rsidP="004659C9">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UMIEJĘTNOŚCI</w:t>
            </w:r>
          </w:p>
        </w:tc>
      </w:tr>
      <w:tr w:rsidTr="00CB227E">
        <w:tblPrEx>
          <w:tblW w:w="9657" w:type="dxa"/>
          <w:jc w:val="center"/>
          <w:tblLook w:val="00A0"/>
        </w:tblPrEx>
        <w:trPr>
          <w:trHeight w:val="283"/>
          <w:jc w:val="center"/>
        </w:trPr>
        <w:tc>
          <w:tcPr>
            <w:tcW w:w="1090"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U1</w:t>
            </w:r>
          </w:p>
        </w:tc>
        <w:tc>
          <w:tcPr>
            <w:tcW w:w="5386"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posługiwać</w:t>
            </w:r>
            <w:r w:rsidRPr="00B13FDE">
              <w:rPr>
                <w:rFonts w:ascii="Times New Roman" w:hAnsi="Times New Roman"/>
              </w:rPr>
              <w:t xml:space="preserve"> się współczesnymi instrumentami geodezyjnymi, potrafi wykonać automatyczną transmisję wykonanych pomiarów, wykorzystuje współczesne technologie pomiarowe w celu rozwiązywania typowych zadań w modelowaniu</w:t>
            </w:r>
          </w:p>
        </w:tc>
        <w:tc>
          <w:tcPr>
            <w:tcW w:w="1585" w:type="dxa"/>
          </w:tcPr>
          <w:p w:rsidR="004659C9" w:rsidP="004659C9">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sz w:val="22"/>
                <w:szCs w:val="22"/>
              </w:rPr>
              <w:t>K_U03</w:t>
            </w:r>
          </w:p>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p>
        </w:tc>
        <w:tc>
          <w:tcPr>
            <w:tcW w:w="1596" w:type="dxa"/>
          </w:tcPr>
          <w:p w:rsidR="004659C9" w:rsidRPr="007F1742" w:rsidP="004659C9">
            <w:pPr>
              <w:framePr w:wrap="auto"/>
              <w:widowControl/>
              <w:autoSpaceDE/>
              <w:autoSpaceDN/>
              <w:adjustRightInd/>
              <w:ind w:left="0" w:right="-1"/>
              <w:jc w:val="left"/>
              <w:textAlignment w:val="auto"/>
              <w:rPr>
                <w:rFonts w:ascii="Times New Roman" w:hAnsi="Times New Roman"/>
                <w:sz w:val="22"/>
                <w:szCs w:val="16"/>
              </w:rPr>
            </w:pPr>
            <w:r w:rsidRPr="007F1742">
              <w:rPr>
                <w:rFonts w:ascii="Times New Roman" w:hAnsi="Times New Roman"/>
                <w:sz w:val="22"/>
                <w:szCs w:val="16"/>
              </w:rPr>
              <w:t>P6S_UW</w:t>
            </w:r>
          </w:p>
        </w:tc>
      </w:tr>
      <w:tr w:rsidTr="00CB227E">
        <w:tblPrEx>
          <w:tblW w:w="9657" w:type="dxa"/>
          <w:jc w:val="center"/>
          <w:tblLook w:val="00A0"/>
        </w:tblPrEx>
        <w:trPr>
          <w:trHeight w:val="283"/>
          <w:jc w:val="center"/>
        </w:trPr>
        <w:tc>
          <w:tcPr>
            <w:tcW w:w="1090"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U2</w:t>
            </w:r>
          </w:p>
        </w:tc>
        <w:tc>
          <w:tcPr>
            <w:tcW w:w="5386" w:type="dxa"/>
          </w:tcPr>
          <w:p w:rsidR="004659C9" w:rsidRPr="008C3193" w:rsidP="004659C9">
            <w:pPr>
              <w:framePr w:wrap="auto"/>
              <w:widowControl/>
              <w:autoSpaceDE/>
              <w:autoSpaceDN/>
              <w:adjustRightInd/>
              <w:ind w:left="0" w:right="-1"/>
              <w:jc w:val="left"/>
              <w:textAlignment w:val="auto"/>
              <w:rPr>
                <w:rFonts w:ascii="Times New Roman" w:hAnsi="Times New Roman"/>
              </w:rPr>
            </w:pPr>
            <w:r>
              <w:rPr>
                <w:rFonts w:ascii="Times New Roman" w:hAnsi="Times New Roman"/>
              </w:rPr>
              <w:t>kierować zespołowymi p</w:t>
            </w:r>
            <w:r w:rsidRPr="00B13FDE">
              <w:rPr>
                <w:rFonts w:ascii="Times New Roman" w:hAnsi="Times New Roman"/>
              </w:rPr>
              <w:t>rac</w:t>
            </w:r>
            <w:r>
              <w:rPr>
                <w:rFonts w:ascii="Times New Roman" w:hAnsi="Times New Roman"/>
              </w:rPr>
              <w:t>ami</w:t>
            </w:r>
            <w:r w:rsidRPr="00B13FDE">
              <w:rPr>
                <w:rFonts w:ascii="Times New Roman" w:hAnsi="Times New Roman"/>
              </w:rPr>
              <w:t xml:space="preserve"> z zakresu pomiarów sytuacyjno-wysokościowych wraz z opracowaniem wyników</w:t>
            </w:r>
          </w:p>
        </w:tc>
        <w:tc>
          <w:tcPr>
            <w:tcW w:w="1585" w:type="dxa"/>
          </w:tcPr>
          <w:p w:rsidR="004659C9" w:rsidRPr="008C3193" w:rsidP="004659C9">
            <w:pPr>
              <w:framePr w:wrap="auto"/>
              <w:widowControl/>
              <w:autoSpaceDE/>
              <w:autoSpaceDN/>
              <w:adjustRightInd/>
              <w:ind w:left="0" w:right="-1"/>
              <w:jc w:val="left"/>
              <w:textAlignment w:val="auto"/>
              <w:rPr>
                <w:rFonts w:ascii="Times New Roman" w:hAnsi="Times New Roman"/>
              </w:rPr>
            </w:pPr>
            <w:r w:rsidRPr="008C3193">
              <w:rPr>
                <w:rFonts w:ascii="Times New Roman" w:hAnsi="Times New Roman"/>
                <w:sz w:val="22"/>
              </w:rPr>
              <w:t>K</w:t>
            </w:r>
            <w:r w:rsidRPr="008C3193">
              <w:rPr>
                <w:rFonts w:ascii="Times New Roman" w:hAnsi="Times New Roman"/>
                <w:sz w:val="22"/>
              </w:rPr>
              <w:t>_U</w:t>
            </w:r>
            <w:r>
              <w:rPr>
                <w:rFonts w:ascii="Times New Roman" w:hAnsi="Times New Roman"/>
                <w:sz w:val="22"/>
              </w:rPr>
              <w:t>10</w:t>
            </w:r>
          </w:p>
        </w:tc>
        <w:tc>
          <w:tcPr>
            <w:tcW w:w="1596"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sidRPr="004659C9">
              <w:rPr>
                <w:rFonts w:ascii="Times New Roman" w:hAnsi="Times New Roman"/>
                <w:sz w:val="22"/>
                <w:szCs w:val="22"/>
              </w:rPr>
              <w:t>P6S_UK</w:t>
            </w:r>
            <w:r>
              <w:rPr>
                <w:rFonts w:ascii="Times New Roman" w:hAnsi="Times New Roman"/>
                <w:sz w:val="22"/>
                <w:szCs w:val="22"/>
              </w:rPr>
              <w:t>,</w:t>
            </w:r>
            <w:r>
              <w:rPr>
                <w:rFonts w:ascii="Times New Roman" w:hAnsi="Times New Roman"/>
              </w:rPr>
              <w:t xml:space="preserve"> </w:t>
            </w:r>
            <w:r w:rsidRPr="004659C9">
              <w:rPr>
                <w:rFonts w:ascii="Times New Roman" w:hAnsi="Times New Roman"/>
                <w:sz w:val="22"/>
                <w:szCs w:val="22"/>
              </w:rPr>
              <w:t>P6S_UO</w:t>
            </w:r>
          </w:p>
        </w:tc>
      </w:tr>
      <w:tr w:rsidTr="00CB227E">
        <w:tblPrEx>
          <w:tblW w:w="9657" w:type="dxa"/>
          <w:jc w:val="center"/>
          <w:tblLook w:val="00A0"/>
        </w:tblPrEx>
        <w:trPr>
          <w:trHeight w:val="283"/>
          <w:jc w:val="center"/>
        </w:trPr>
        <w:tc>
          <w:tcPr>
            <w:tcW w:w="9657" w:type="dxa"/>
            <w:gridSpan w:val="4"/>
            <w:shd w:val="clear" w:color="auto" w:fill="F2F2F2"/>
          </w:tcPr>
          <w:p w:rsidR="004659C9" w:rsidRPr="00B86DC9" w:rsidP="004659C9">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KOMPETENCJE SPOŁECZNE</w:t>
            </w:r>
          </w:p>
        </w:tc>
      </w:tr>
      <w:tr w:rsidTr="00CB227E">
        <w:tblPrEx>
          <w:tblW w:w="9657" w:type="dxa"/>
          <w:jc w:val="center"/>
          <w:tblLook w:val="00A0"/>
        </w:tblPrEx>
        <w:trPr>
          <w:trHeight w:val="283"/>
          <w:jc w:val="center"/>
        </w:trPr>
        <w:tc>
          <w:tcPr>
            <w:tcW w:w="1090" w:type="dxa"/>
          </w:tcPr>
          <w:p w:rsidR="004659C9" w:rsidRPr="00B86DC9" w:rsidP="004659C9">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K1</w:t>
            </w:r>
          </w:p>
        </w:tc>
        <w:tc>
          <w:tcPr>
            <w:tcW w:w="5386" w:type="dxa"/>
          </w:tcPr>
          <w:p w:rsidR="004659C9" w:rsidRPr="00CA1ACD" w:rsidP="004659C9">
            <w:pPr>
              <w:framePr w:wrap="auto"/>
              <w:widowControl/>
              <w:autoSpaceDE/>
              <w:autoSpaceDN/>
              <w:adjustRightInd/>
              <w:ind w:left="0" w:right="-1"/>
              <w:jc w:val="left"/>
              <w:textAlignment w:val="auto"/>
              <w:rPr>
                <w:rFonts w:ascii="Times New Roman" w:hAnsi="Times New Roman"/>
              </w:rPr>
            </w:pPr>
            <w:r>
              <w:rPr>
                <w:rFonts w:ascii="Times New Roman" w:hAnsi="Times New Roman"/>
              </w:rPr>
              <w:t xml:space="preserve">brania </w:t>
            </w:r>
            <w:r w:rsidRPr="00B72C14">
              <w:rPr>
                <w:rFonts w:ascii="Times New Roman" w:hAnsi="Times New Roman"/>
              </w:rPr>
              <w:t xml:space="preserve">odpowiedzialności za pracę własną oraz pracy w zespole i ponoszenia odpowiedzialności </w:t>
            </w:r>
            <w:r>
              <w:rPr>
                <w:rFonts w:ascii="Times New Roman" w:hAnsi="Times New Roman"/>
              </w:rPr>
              <w:t>za</w:t>
            </w:r>
            <w:r w:rsidRPr="00B72C14">
              <w:rPr>
                <w:rFonts w:ascii="Times New Roman" w:hAnsi="Times New Roman"/>
              </w:rPr>
              <w:t xml:space="preserve"> wspólnie realizowane zadania</w:t>
            </w:r>
          </w:p>
        </w:tc>
        <w:tc>
          <w:tcPr>
            <w:tcW w:w="1585" w:type="dxa"/>
          </w:tcPr>
          <w:p w:rsidR="004659C9" w:rsidRPr="008C3193" w:rsidP="004659C9">
            <w:pPr>
              <w:framePr w:wrap="auto"/>
              <w:widowControl/>
              <w:autoSpaceDE/>
              <w:autoSpaceDN/>
              <w:adjustRightInd/>
              <w:ind w:left="0" w:right="-1"/>
              <w:jc w:val="left"/>
              <w:textAlignment w:val="auto"/>
              <w:rPr>
                <w:rFonts w:ascii="Times New Roman" w:hAnsi="Times New Roman"/>
              </w:rPr>
            </w:pPr>
            <w:r w:rsidRPr="008C3193">
              <w:rPr>
                <w:rFonts w:ascii="Times New Roman" w:hAnsi="Times New Roman"/>
                <w:sz w:val="22"/>
              </w:rPr>
              <w:t>K_K0</w:t>
            </w:r>
            <w:r>
              <w:rPr>
                <w:rFonts w:ascii="Times New Roman" w:hAnsi="Times New Roman"/>
                <w:sz w:val="22"/>
              </w:rPr>
              <w:t>2</w:t>
            </w:r>
          </w:p>
        </w:tc>
        <w:tc>
          <w:tcPr>
            <w:tcW w:w="1596" w:type="dxa"/>
          </w:tcPr>
          <w:p w:rsidR="004659C9" w:rsidRPr="007F1742" w:rsidP="004659C9">
            <w:pPr>
              <w:framePr w:wrap="auto"/>
              <w:widowControl/>
              <w:autoSpaceDE/>
              <w:autoSpaceDN/>
              <w:adjustRightInd/>
              <w:ind w:left="0" w:right="-1"/>
              <w:jc w:val="left"/>
              <w:textAlignment w:val="auto"/>
              <w:rPr>
                <w:rFonts w:ascii="Times New Roman" w:hAnsi="Times New Roman"/>
                <w:sz w:val="22"/>
                <w:szCs w:val="16"/>
              </w:rPr>
            </w:pPr>
            <w:r w:rsidRPr="00CA1ACD">
              <w:rPr>
                <w:rFonts w:ascii="Times New Roman" w:hAnsi="Times New Roman"/>
                <w:sz w:val="22"/>
                <w:szCs w:val="16"/>
              </w:rPr>
              <w:t>P6S_K</w:t>
            </w:r>
            <w:r>
              <w:rPr>
                <w:rFonts w:ascii="Times New Roman" w:hAnsi="Times New Roman"/>
                <w:sz w:val="22"/>
                <w:szCs w:val="16"/>
              </w:rPr>
              <w:t>R</w:t>
            </w:r>
          </w:p>
        </w:tc>
      </w:tr>
    </w:tbl>
    <w:p w:rsidR="00CB227E" w:rsidRPr="00B86DC9"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6"/>
        <w:gridCol w:w="8193"/>
      </w:tblGrid>
      <w:tr w:rsidTr="003B771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446" w:type="dxa"/>
            <w:shd w:val="clear" w:color="auto" w:fill="F2F2F2"/>
          </w:tcPr>
          <w:p w:rsidR="007F69CA" w:rsidP="003B7714">
            <w:pPr>
              <w:framePr w:wrap="auto"/>
              <w:widowControl/>
              <w:autoSpaceDE/>
              <w:autoSpaceDN/>
              <w:adjustRightInd/>
              <w:ind w:left="0" w:right="0"/>
              <w:jc w:val="left"/>
              <w:textAlignment w:val="auto"/>
              <w:rPr>
                <w:rFonts w:ascii="Times New Roman" w:hAnsi="Times New Roman"/>
              </w:rPr>
            </w:pPr>
            <w:r>
              <w:rPr>
                <w:rFonts w:ascii="Times New Roman" w:hAnsi="Times New Roman"/>
              </w:rPr>
              <w:t>Ćwiczenia</w:t>
            </w:r>
            <w:r w:rsidR="000E39C2">
              <w:rPr>
                <w:rFonts w:ascii="Times New Roman" w:hAnsi="Times New Roman"/>
              </w:rPr>
              <w:t xml:space="preserve"> </w:t>
            </w:r>
            <w:r w:rsidR="000E39C2">
              <w:rPr>
                <w:rFonts w:ascii="Times New Roman" w:hAnsi="Times New Roman"/>
                <w:color w:val="000000"/>
                <w:sz w:val="22"/>
                <w:szCs w:val="22"/>
              </w:rPr>
              <w:t>terenowe</w:t>
            </w:r>
          </w:p>
        </w:tc>
        <w:tc>
          <w:tcPr>
            <w:tcW w:w="8193" w:type="dxa"/>
          </w:tcPr>
          <w:p w:rsidR="007F69CA" w:rsidP="00523158">
            <w:pPr>
              <w:framePr w:wrap="auto"/>
              <w:widowControl/>
              <w:autoSpaceDE/>
              <w:autoSpaceDN/>
              <w:adjustRightInd/>
              <w:ind w:left="0" w:right="0"/>
              <w:jc w:val="left"/>
              <w:textAlignment w:val="auto"/>
              <w:rPr>
                <w:rFonts w:ascii="Times New Roman" w:hAnsi="Times New Roman"/>
              </w:rPr>
            </w:pPr>
            <w:r w:rsidR="00E36135">
              <w:rPr>
                <w:rFonts w:ascii="Times" w:hAnsi="Times" w:cs="Times"/>
                <w:color w:val="000000"/>
                <w:shd w:val="clear" w:color="auto" w:fill="FFFFFF"/>
              </w:rPr>
              <w:t>Przedmiot będzie realizowany w f</w:t>
            </w:r>
            <w:r w:rsidR="00E36135">
              <w:rPr>
                <w:rFonts w:ascii="Times" w:hAnsi="Times" w:cs="Times"/>
                <w:color w:val="000000"/>
                <w:shd w:val="clear" w:color="auto" w:fill="FFFFFF"/>
              </w:rPr>
              <w:t xml:space="preserve">ormie </w:t>
            </w:r>
            <w:r w:rsidR="00523158">
              <w:rPr>
                <w:rFonts w:ascii="Times" w:hAnsi="Times" w:cs="Times"/>
                <w:color w:val="000000"/>
                <w:shd w:val="clear" w:color="auto" w:fill="FFFFFF"/>
              </w:rPr>
              <w:t>zajęć laboratoryjnych i praktycznych w</w:t>
            </w:r>
            <w:r w:rsidR="00E36135">
              <w:rPr>
                <w:rFonts w:ascii="Times" w:hAnsi="Times" w:cs="Times"/>
                <w:color w:val="000000"/>
                <w:shd w:val="clear" w:color="auto" w:fill="FFFFFF"/>
              </w:rPr>
              <w:t xml:space="preserve"> teren</w:t>
            </w:r>
            <w:r w:rsidR="00523158">
              <w:rPr>
                <w:rFonts w:ascii="Times" w:hAnsi="Times" w:cs="Times"/>
                <w:color w:val="000000"/>
                <w:shd w:val="clear" w:color="auto" w:fill="FFFFFF"/>
              </w:rPr>
              <w:t>ie</w:t>
            </w:r>
            <w:r w:rsidR="00E36135">
              <w:rPr>
                <w:rFonts w:ascii="Times" w:hAnsi="Times" w:cs="Times"/>
                <w:color w:val="000000"/>
                <w:shd w:val="clear" w:color="auto" w:fill="FFFFFF"/>
              </w:rPr>
              <w:t xml:space="preserve">. </w:t>
            </w:r>
            <w:r w:rsidR="00E36135">
              <w:rPr>
                <w:rFonts w:ascii="Times New Roman" w:hAnsi="Times New Roman"/>
              </w:rPr>
              <w:t>Praca zorganizowana w sekcjach. Pom</w:t>
            </w:r>
            <w:r w:rsidR="00523158">
              <w:rPr>
                <w:rFonts w:ascii="Times New Roman" w:hAnsi="Times New Roman"/>
              </w:rPr>
              <w:t xml:space="preserve">iary realizowane samodzielnie lub </w:t>
            </w:r>
            <w:r w:rsidR="00E36135">
              <w:rPr>
                <w:rFonts w:ascii="Times New Roman" w:hAnsi="Times New Roman"/>
              </w:rPr>
              <w:t xml:space="preserve">w grupach. </w:t>
            </w:r>
            <w:r w:rsidRPr="00C30186" w:rsidR="00E36135">
              <w:rPr>
                <w:rFonts w:ascii="Times New Roman" w:hAnsi="Times New Roman"/>
              </w:rPr>
              <w:t>Prowadzący zajęcia mają możliwość wspomagania procesu dydaktycznego</w:t>
            </w:r>
            <w:r w:rsidRPr="00C30186" w:rsidR="00523158">
              <w:rPr>
                <w:rFonts w:ascii="Times New Roman" w:hAnsi="Times New Roman"/>
              </w:rPr>
              <w:t xml:space="preserve"> instrukcjami do ćw</w:t>
            </w:r>
            <w:r w:rsidRPr="00C30186" w:rsidR="00523158">
              <w:rPr>
                <w:rFonts w:ascii="Times New Roman" w:hAnsi="Times New Roman"/>
              </w:rPr>
              <w:t>i</w:t>
            </w:r>
            <w:r w:rsidRPr="00C30186" w:rsidR="00523158">
              <w:rPr>
                <w:rFonts w:ascii="Times New Roman" w:hAnsi="Times New Roman"/>
              </w:rPr>
              <w:t>czeń</w:t>
            </w:r>
            <w:r w:rsidR="00523158">
              <w:rPr>
                <w:rFonts w:ascii="Times New Roman" w:hAnsi="Times New Roman"/>
              </w:rPr>
              <w:t xml:space="preserve"> oraz rzutnikiem lub</w:t>
            </w:r>
            <w:r w:rsidR="00E36135">
              <w:rPr>
                <w:rFonts w:ascii="Times New Roman" w:hAnsi="Times New Roman"/>
              </w:rPr>
              <w:t xml:space="preserve"> </w:t>
            </w:r>
            <w:r w:rsidRPr="00C30186" w:rsidR="00E36135">
              <w:rPr>
                <w:rFonts w:ascii="Times New Roman" w:hAnsi="Times New Roman"/>
              </w:rPr>
              <w:t>projektore</w:t>
            </w:r>
            <w:r w:rsidRPr="00C30186" w:rsidR="00E36135">
              <w:rPr>
                <w:rFonts w:ascii="Times New Roman" w:hAnsi="Times New Roman"/>
              </w:rPr>
              <w:t>m multimedialnym</w:t>
            </w:r>
            <w:r w:rsidR="00E36135">
              <w:rPr>
                <w:rFonts w:ascii="Times New Roman" w:hAnsi="Times New Roman"/>
              </w:rPr>
              <w:t>.</w:t>
            </w:r>
          </w:p>
        </w:tc>
      </w:tr>
    </w:tbl>
    <w:p w:rsidR="00CB227E" w:rsidRPr="00B86DC9"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50"/>
      </w:tblGrid>
      <w:tr w:rsidTr="003B771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7F69CA" w:rsidP="003B7714">
            <w:pPr>
              <w:framePr w:wrap="auto"/>
              <w:widowControl/>
              <w:autoSpaceDE/>
              <w:autoSpaceDN/>
              <w:adjustRightInd/>
              <w:ind w:left="0" w:right="0"/>
              <w:jc w:val="left"/>
              <w:textAlignment w:val="auto"/>
              <w:rPr>
                <w:rFonts w:ascii="Times New Roman" w:hAnsi="Times New Roman"/>
              </w:rPr>
            </w:pPr>
            <w:r>
              <w:rPr>
                <w:rFonts w:ascii="Times New Roman" w:hAnsi="Times New Roman"/>
              </w:rPr>
              <w:t>Ćwiczenia</w:t>
            </w:r>
            <w:r w:rsidR="000E39C2">
              <w:rPr>
                <w:rFonts w:ascii="Times New Roman" w:hAnsi="Times New Roman"/>
              </w:rPr>
              <w:t xml:space="preserve"> </w:t>
            </w:r>
            <w:r w:rsidR="000E39C2">
              <w:rPr>
                <w:rFonts w:ascii="Times New Roman" w:hAnsi="Times New Roman"/>
                <w:color w:val="000000"/>
                <w:sz w:val="22"/>
                <w:szCs w:val="22"/>
              </w:rPr>
              <w:t>terenowe</w:t>
            </w:r>
          </w:p>
        </w:tc>
        <w:tc>
          <w:tcPr>
            <w:tcW w:w="8250" w:type="dxa"/>
          </w:tcPr>
          <w:p w:rsidR="007F69CA" w:rsidP="004659C9">
            <w:pPr>
              <w:framePr w:wrap="auto"/>
              <w:widowControl/>
              <w:autoSpaceDE/>
              <w:autoSpaceDN/>
              <w:adjustRightInd/>
              <w:ind w:left="34" w:right="0"/>
              <w:jc w:val="left"/>
              <w:textAlignment w:val="auto"/>
              <w:rPr>
                <w:rFonts w:ascii="Times New Roman" w:hAnsi="Times New Roman"/>
              </w:rPr>
            </w:pPr>
            <w:r w:rsidRPr="000854E9" w:rsidR="00E36135">
              <w:rPr>
                <w:rFonts w:ascii="Times New Roman" w:hAnsi="Times New Roman"/>
                <w:sz w:val="22"/>
                <w:szCs w:val="22"/>
              </w:rPr>
              <w:t>Zaliczenie na podstawie poprawnie zaplanowanych i przeprowadzonych pomiarów terenowych oraz prawidłowo wykonanego operatu technicznego.</w:t>
            </w:r>
          </w:p>
        </w:tc>
      </w:tr>
    </w:tbl>
    <w:p w:rsidR="00CB227E" w:rsidRPr="00B86DC9"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394A1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49"/>
      </w:tblGrid>
      <w:tr w:rsidTr="007F69CA">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7F69CA" w:rsidP="00483D21">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 xml:space="preserve">Ćwiczenia </w:t>
            </w:r>
            <w:r w:rsidR="00483D21">
              <w:rPr>
                <w:rFonts w:ascii="Times New Roman" w:hAnsi="Times New Roman"/>
                <w:color w:val="000000"/>
                <w:sz w:val="22"/>
                <w:szCs w:val="22"/>
              </w:rPr>
              <w:t>terenowe</w:t>
            </w:r>
          </w:p>
        </w:tc>
        <w:tc>
          <w:tcPr>
            <w:tcW w:w="8249" w:type="dxa"/>
          </w:tcPr>
          <w:p w:rsidR="007F69CA" w:rsidP="003A633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Pr="00621FD1" w:rsidR="00E36135">
              <w:rPr>
                <w:rFonts w:ascii="Times New Roman" w:hAnsi="Times New Roman"/>
                <w:color w:val="000000"/>
                <w:sz w:val="22"/>
                <w:szCs w:val="22"/>
              </w:rPr>
              <w:t>Zapoznanie z obsługą geodezyjnego odbiornika satelitarnego</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Konfiguracja odbiorników satelitarnych do pomiarów RTN</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Realizacyjne i inwentaryzacyjne pomiary RTN</w:t>
            </w:r>
            <w:r w:rsidR="00E36135">
              <w:rPr>
                <w:rFonts w:ascii="Times New Roman" w:hAnsi="Times New Roman"/>
                <w:color w:val="000000"/>
                <w:sz w:val="22"/>
                <w:szCs w:val="22"/>
              </w:rPr>
              <w:t>. P</w:t>
            </w:r>
            <w:r w:rsidRPr="00CA453F" w:rsidR="00E36135">
              <w:rPr>
                <w:rFonts w:ascii="Times New Roman" w:hAnsi="Times New Roman"/>
                <w:color w:val="000000"/>
                <w:sz w:val="22"/>
                <w:szCs w:val="22"/>
              </w:rPr>
              <w:t>omiar statyczny oraz pomiar w czasie rzeczywistym RTK.</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Wykorzystanie funkcji COGO odbiornika sateli</w:t>
            </w:r>
            <w:r w:rsidRPr="00621FD1" w:rsidR="00E36135">
              <w:rPr>
                <w:rFonts w:ascii="Times New Roman" w:hAnsi="Times New Roman"/>
                <w:color w:val="000000"/>
                <w:sz w:val="22"/>
                <w:szCs w:val="22"/>
              </w:rPr>
              <w:t>tarnego</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Wywiad terenowy i wirtualny, planowanie pomiarów satelitarnych</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Projekt statycznego pomiaru satelitarnego punktów sieci geodezyjnej</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Realizacja statycznego pomiaru satelitarnego punktów sieci geodezyjnej</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Warianty postprocessingu i wyrównanie statycznych obserwacji satelitarnych</w:t>
            </w:r>
            <w:r w:rsidR="00E36135">
              <w:rPr>
                <w:rFonts w:ascii="Times New Roman" w:hAnsi="Times New Roman"/>
                <w:color w:val="000000"/>
                <w:sz w:val="22"/>
                <w:szCs w:val="22"/>
              </w:rPr>
              <w:t xml:space="preserve">. </w:t>
            </w:r>
            <w:r w:rsidRPr="00621FD1" w:rsidR="00E36135">
              <w:rPr>
                <w:rFonts w:ascii="Times New Roman" w:hAnsi="Times New Roman"/>
                <w:color w:val="000000"/>
                <w:sz w:val="22"/>
                <w:szCs w:val="22"/>
              </w:rPr>
              <w:t>Definiowanie lokalnych układów współrzędnych</w:t>
            </w:r>
            <w:r w:rsidR="00E36135">
              <w:rPr>
                <w:rFonts w:ascii="Times New Roman" w:hAnsi="Times New Roman"/>
                <w:color w:val="000000"/>
                <w:sz w:val="22"/>
                <w:szCs w:val="22"/>
              </w:rPr>
              <w:t>. Sporządzanie dokumentacji technicznej.</w:t>
            </w:r>
          </w:p>
        </w:tc>
      </w:tr>
    </w:tbl>
    <w:p w:rsidR="00CB227E" w:rsidRPr="00B86DC9"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b/>
          <w:color w:val="000000"/>
          <w:sz w:val="22"/>
          <w:szCs w:val="22"/>
        </w:rPr>
      </w:pPr>
      <w:r w:rsidRPr="00B86DC9" w:rsidR="00394A1C">
        <w:rPr>
          <w:rFonts w:ascii="Times New Roman" w:hAnsi="Times New Roman"/>
          <w:b/>
          <w:color w:val="000000"/>
          <w:sz w:val="22"/>
          <w:szCs w:val="22"/>
        </w:rPr>
        <w:t>METODY</w:t>
      </w:r>
      <w:r w:rsidR="00394A1C">
        <w:rPr>
          <w:rFonts w:ascii="Times New Roman" w:hAnsi="Times New Roman"/>
          <w:b/>
          <w:color w:val="000000"/>
          <w:sz w:val="22"/>
          <w:szCs w:val="22"/>
        </w:rPr>
        <w:t xml:space="preserve"> (SPOSOBY)</w:t>
      </w:r>
      <w:r w:rsidRPr="00B86DC9" w:rsidR="00394A1C">
        <w:rPr>
          <w:rFonts w:ascii="Times New Roman" w:hAnsi="Times New Roman"/>
          <w:b/>
          <w:color w:val="000000"/>
          <w:sz w:val="22"/>
          <w:szCs w:val="22"/>
        </w:rPr>
        <w:t xml:space="preserve"> WERYFIKACJI</w:t>
      </w:r>
      <w:r w:rsidR="00394A1C">
        <w:rPr>
          <w:rFonts w:ascii="Times New Roman" w:hAnsi="Times New Roman"/>
          <w:b/>
          <w:color w:val="000000"/>
          <w:sz w:val="22"/>
          <w:szCs w:val="22"/>
        </w:rPr>
        <w:t xml:space="preserve"> I OCENY</w:t>
      </w:r>
      <w:r w:rsidRPr="00B86DC9" w:rsidR="00394A1C">
        <w:rPr>
          <w:rFonts w:ascii="Times New Roman" w:hAnsi="Times New Roman"/>
          <w:b/>
          <w:color w:val="000000"/>
          <w:sz w:val="22"/>
          <w:szCs w:val="22"/>
        </w:rPr>
        <w:t xml:space="preserve"> EFEKTÓW </w:t>
      </w:r>
      <w:r w:rsidR="00394A1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0"/>
        <w:gridCol w:w="1353"/>
        <w:gridCol w:w="1353"/>
        <w:gridCol w:w="1391"/>
        <w:gridCol w:w="1332"/>
        <w:gridCol w:w="1463"/>
        <w:gridCol w:w="1367"/>
      </w:tblGrid>
      <w:tr w:rsidTr="001838D5">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80" w:type="dxa"/>
            <w:vMerge w:val="restart"/>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Efekt kształcenia</w:t>
            </w:r>
          </w:p>
        </w:tc>
        <w:tc>
          <w:tcPr>
            <w:tcW w:w="8259" w:type="dxa"/>
            <w:gridSpan w:val="6"/>
            <w:shd w:val="clear" w:color="auto" w:fill="F2F2F2"/>
            <w:vAlign w:val="center"/>
          </w:tcPr>
          <w:p w:rsidR="00CB227E" w:rsidRPr="002851F8" w:rsidP="001838D5">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Forma oceny</w:t>
            </w:r>
          </w:p>
        </w:tc>
      </w:tr>
      <w:tr w:rsidTr="001838D5">
        <w:tblPrEx>
          <w:tblW w:w="9639" w:type="dxa"/>
          <w:jc w:val="center"/>
          <w:tblLook w:val="00A0"/>
        </w:tblPrEx>
        <w:trPr>
          <w:jc w:val="center"/>
        </w:trPr>
        <w:tc>
          <w:tcPr>
            <w:tcW w:w="1380" w:type="dxa"/>
            <w:vMerge/>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b/>
                <w:color w:val="000000"/>
                <w:sz w:val="22"/>
                <w:szCs w:val="22"/>
              </w:rPr>
            </w:pPr>
          </w:p>
        </w:tc>
        <w:tc>
          <w:tcPr>
            <w:tcW w:w="1353" w:type="dxa"/>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53" w:type="dxa"/>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1" w:type="dxa"/>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Kolokwium</w:t>
            </w:r>
          </w:p>
        </w:tc>
        <w:tc>
          <w:tcPr>
            <w:tcW w:w="1332" w:type="dxa"/>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67" w:type="dxa"/>
            <w:shd w:val="clear" w:color="auto" w:fill="F2F2F2"/>
            <w:vAlign w:val="center"/>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t>
            </w:r>
          </w:p>
        </w:tc>
      </w:tr>
      <w:tr w:rsidTr="001838D5">
        <w:tblPrEx>
          <w:tblW w:w="9639" w:type="dxa"/>
          <w:jc w:val="center"/>
          <w:tblLook w:val="00A0"/>
        </w:tblPrEx>
        <w:trPr>
          <w:trHeight w:val="283"/>
          <w:jc w:val="center"/>
        </w:trPr>
        <w:tc>
          <w:tcPr>
            <w:tcW w:w="1380"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W1</w:t>
            </w: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32"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483D21">
              <w:rPr>
                <w:rFonts w:ascii="Times New Roman" w:hAnsi="Times New Roman"/>
                <w:color w:val="000000"/>
                <w:sz w:val="22"/>
                <w:szCs w:val="22"/>
              </w:rPr>
              <w:t>x</w:t>
            </w:r>
          </w:p>
        </w:tc>
        <w:tc>
          <w:tcPr>
            <w:tcW w:w="1367"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1838D5">
        <w:tblPrEx>
          <w:tblW w:w="9639" w:type="dxa"/>
          <w:jc w:val="center"/>
          <w:tblLook w:val="00A0"/>
        </w:tblPrEx>
        <w:trPr>
          <w:trHeight w:val="283"/>
          <w:jc w:val="center"/>
        </w:trPr>
        <w:tc>
          <w:tcPr>
            <w:tcW w:w="1380"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1838D5">
              <w:rPr>
                <w:rFonts w:ascii="Times New Roman" w:hAnsi="Times New Roman"/>
                <w:color w:val="000000"/>
                <w:sz w:val="22"/>
                <w:szCs w:val="22"/>
              </w:rPr>
              <w:t>W2</w:t>
            </w: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32"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483D21">
              <w:rPr>
                <w:rFonts w:ascii="Times New Roman" w:hAnsi="Times New Roman"/>
                <w:color w:val="000000"/>
                <w:sz w:val="22"/>
                <w:szCs w:val="22"/>
              </w:rPr>
              <w:t>x</w:t>
            </w:r>
          </w:p>
        </w:tc>
        <w:tc>
          <w:tcPr>
            <w:tcW w:w="1367"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1838D5">
        <w:tblPrEx>
          <w:tblW w:w="9639" w:type="dxa"/>
          <w:jc w:val="center"/>
          <w:tblLook w:val="00A0"/>
        </w:tblPrEx>
        <w:trPr>
          <w:trHeight w:val="283"/>
          <w:jc w:val="center"/>
        </w:trPr>
        <w:tc>
          <w:tcPr>
            <w:tcW w:w="1380"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U1</w:t>
            </w: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32"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483D21">
              <w:rPr>
                <w:rFonts w:ascii="Times New Roman" w:hAnsi="Times New Roman"/>
                <w:color w:val="000000"/>
                <w:sz w:val="22"/>
                <w:szCs w:val="22"/>
              </w:rPr>
              <w:t>x</w:t>
            </w:r>
          </w:p>
        </w:tc>
        <w:tc>
          <w:tcPr>
            <w:tcW w:w="1367"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1838D5">
        <w:tblPrEx>
          <w:tblW w:w="9639" w:type="dxa"/>
          <w:jc w:val="center"/>
          <w:tblLook w:val="00A0"/>
        </w:tblPrEx>
        <w:trPr>
          <w:trHeight w:val="283"/>
          <w:jc w:val="center"/>
        </w:trPr>
        <w:tc>
          <w:tcPr>
            <w:tcW w:w="1380"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1838D5">
              <w:rPr>
                <w:rFonts w:ascii="Times New Roman" w:hAnsi="Times New Roman"/>
                <w:color w:val="000000"/>
                <w:sz w:val="22"/>
                <w:szCs w:val="22"/>
              </w:rPr>
              <w:t>U2</w:t>
            </w: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32"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483D21">
              <w:rPr>
                <w:rFonts w:ascii="Times New Roman" w:hAnsi="Times New Roman"/>
                <w:color w:val="000000"/>
                <w:sz w:val="22"/>
                <w:szCs w:val="22"/>
              </w:rPr>
              <w:t>x</w:t>
            </w:r>
          </w:p>
        </w:tc>
        <w:tc>
          <w:tcPr>
            <w:tcW w:w="1367"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1838D5">
        <w:tblPrEx>
          <w:tblW w:w="9639" w:type="dxa"/>
          <w:jc w:val="center"/>
          <w:tblLook w:val="00A0"/>
        </w:tblPrEx>
        <w:trPr>
          <w:trHeight w:val="283"/>
          <w:jc w:val="center"/>
        </w:trPr>
        <w:tc>
          <w:tcPr>
            <w:tcW w:w="1380"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K1</w:t>
            </w: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91"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32"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483D21">
              <w:rPr>
                <w:rFonts w:ascii="Times New Roman" w:hAnsi="Times New Roman"/>
                <w:color w:val="000000"/>
                <w:sz w:val="22"/>
                <w:szCs w:val="22"/>
              </w:rPr>
              <w:t>x</w:t>
            </w:r>
          </w:p>
        </w:tc>
        <w:tc>
          <w:tcPr>
            <w:tcW w:w="1367" w:type="dxa"/>
          </w:tcPr>
          <w:p w:rsidR="00CB227E"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bl>
    <w:p w:rsidR="00CB227E" w:rsidRPr="00B86DC9"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0"/>
        <w:gridCol w:w="8078"/>
      </w:tblGrid>
      <w:tr w:rsidTr="00F029C6">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560" w:type="dxa"/>
            <w:shd w:val="clear" w:color="auto" w:fill="F2F2F2"/>
          </w:tcPr>
          <w:p w:rsidR="00CB227E" w:rsidRPr="00B86DC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8078" w:type="dxa"/>
          </w:tcPr>
          <w:p w:rsidR="009A1A8D" w:rsidRPr="009A1A8D" w:rsidP="009A1A8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9A1A8D">
              <w:rPr>
                <w:rFonts w:ascii="Times New Roman" w:hAnsi="Times New Roman"/>
                <w:iCs/>
                <w:color w:val="000000"/>
                <w:sz w:val="22"/>
                <w:szCs w:val="22"/>
              </w:rPr>
              <w:t xml:space="preserve">1. GUGiK, Zalecenia Techniczne. Pomiary satelitarne GNSS oparte na systemie stacji referencyjnych. ASG-EUPOS. Warszawa 2011 </w:t>
            </w:r>
          </w:p>
          <w:p w:rsidR="009A1A8D" w:rsidRPr="009A1A8D" w:rsidP="009A1A8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9A1A8D">
              <w:rPr>
                <w:rFonts w:ascii="Times New Roman" w:hAnsi="Times New Roman"/>
                <w:iCs/>
                <w:color w:val="000000"/>
                <w:sz w:val="22"/>
                <w:szCs w:val="22"/>
              </w:rPr>
              <w:t xml:space="preserve">2. GUGiK, Poradnik użytkownika. Wyd. 2, poprawione i uzupełnione. Warszawa 2013 </w:t>
            </w:r>
          </w:p>
          <w:p w:rsidR="009A1A8D" w:rsidRPr="009A1A8D" w:rsidP="009A1A8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9A1A8D">
              <w:rPr>
                <w:rFonts w:ascii="Times New Roman" w:hAnsi="Times New Roman"/>
                <w:iCs/>
                <w:color w:val="000000"/>
                <w:sz w:val="22"/>
                <w:szCs w:val="22"/>
              </w:rPr>
              <w:t>3. GUGiK, Transpol wersja 2.06. Metody, algorytmy i opis programu. Warszawa 20134</w:t>
            </w:r>
          </w:p>
          <w:p w:rsidR="009A1A8D" w:rsidP="009A1A8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9A1A8D">
              <w:rPr>
                <w:rFonts w:ascii="Times New Roman" w:hAnsi="Times New Roman"/>
                <w:iCs/>
                <w:color w:val="000000"/>
                <w:sz w:val="22"/>
                <w:szCs w:val="22"/>
              </w:rPr>
              <w:t>4. Wytyczne techniczne G-1.10: Formuły odwzorowawcze i parametry układów współrzędnych, GUGiK, Warszawa 2001.</w:t>
            </w:r>
          </w:p>
          <w:p w:rsidR="009A1A8D" w:rsidRPr="009A1A8D" w:rsidP="009A1A8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lang w:val="en-US"/>
              </w:rPr>
            </w:pPr>
            <w:r w:rsidR="00ED168B">
              <w:rPr>
                <w:rFonts w:ascii="Times New Roman" w:hAnsi="Times New Roman"/>
                <w:iCs/>
                <w:color w:val="000000"/>
                <w:sz w:val="22"/>
                <w:szCs w:val="22"/>
                <w:lang w:val="en-US"/>
              </w:rPr>
              <w:t>5</w:t>
            </w:r>
            <w:r w:rsidRPr="009A1A8D">
              <w:rPr>
                <w:rFonts w:ascii="Times New Roman" w:hAnsi="Times New Roman"/>
                <w:iCs/>
                <w:color w:val="000000"/>
                <w:sz w:val="22"/>
                <w:szCs w:val="22"/>
                <w:lang w:val="en-US"/>
              </w:rPr>
              <w:t xml:space="preserve">. Kleusberg A., Teunissen P.J.G: GPS for Geodesy. 2nd edition. Springer-Verlag, Berlin Heidelberg NewYork. 1998 </w:t>
            </w:r>
          </w:p>
          <w:p w:rsidR="009A1A8D" w:rsidRPr="009A1A8D" w:rsidP="009A1A8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lang w:val="en-US"/>
              </w:rPr>
            </w:pPr>
            <w:r w:rsidR="00ED168B">
              <w:rPr>
                <w:rFonts w:ascii="Times New Roman" w:hAnsi="Times New Roman"/>
                <w:iCs/>
                <w:color w:val="000000"/>
                <w:sz w:val="22"/>
                <w:szCs w:val="22"/>
                <w:lang w:val="en-US"/>
              </w:rPr>
              <w:t>6</w:t>
            </w:r>
            <w:r w:rsidRPr="009A1A8D">
              <w:rPr>
                <w:rFonts w:ascii="Times New Roman" w:hAnsi="Times New Roman"/>
                <w:iCs/>
                <w:color w:val="000000"/>
                <w:sz w:val="22"/>
                <w:szCs w:val="22"/>
                <w:lang w:val="en-US"/>
              </w:rPr>
              <w:t>. Hofmann-Wallenhof B., Lichtenegger H., Collins J.: GPS Theory and Practice Fifth revised edition.</w:t>
            </w:r>
            <w:r w:rsidR="004B50FB">
              <w:rPr>
                <w:rFonts w:ascii="Times New Roman" w:hAnsi="Times New Roman"/>
                <w:iCs/>
                <w:color w:val="000000"/>
                <w:sz w:val="22"/>
                <w:szCs w:val="22"/>
                <w:lang w:val="en-US"/>
              </w:rPr>
              <w:t xml:space="preserve"> </w:t>
            </w:r>
            <w:r w:rsidRPr="009A1A8D">
              <w:rPr>
                <w:rFonts w:ascii="Times New Roman" w:hAnsi="Times New Roman"/>
                <w:iCs/>
                <w:color w:val="000000"/>
                <w:sz w:val="22"/>
                <w:szCs w:val="22"/>
                <w:lang w:val="en-US"/>
              </w:rPr>
              <w:t>Springer-Verlag Wien New York 2001</w:t>
            </w:r>
          </w:p>
          <w:p w:rsidR="00B43056" w:rsidRPr="00B86DC9" w:rsidP="003A633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00ED168B">
              <w:rPr>
                <w:rFonts w:ascii="Times New Roman" w:hAnsi="Times New Roman"/>
                <w:iCs/>
                <w:color w:val="000000"/>
                <w:sz w:val="22"/>
                <w:szCs w:val="22"/>
              </w:rPr>
              <w:t>7</w:t>
            </w:r>
            <w:r w:rsidRPr="009A1A8D" w:rsidR="009A1A8D">
              <w:rPr>
                <w:rFonts w:ascii="Times New Roman" w:hAnsi="Times New Roman"/>
                <w:iCs/>
                <w:color w:val="000000"/>
                <w:sz w:val="22"/>
                <w:szCs w:val="22"/>
              </w:rPr>
              <w:t>. Januszewski J.: Systemy satelitarne GPS, Galileo i inne. Wydawnictwo</w:t>
            </w:r>
            <w:r w:rsidR="003819A7">
              <w:rPr>
                <w:rFonts w:ascii="Times New Roman" w:hAnsi="Times New Roman"/>
                <w:iCs/>
                <w:color w:val="000000"/>
                <w:sz w:val="22"/>
                <w:szCs w:val="22"/>
              </w:rPr>
              <w:t xml:space="preserve"> Naukowe PWN S.A., Warszawa 20</w:t>
            </w:r>
            <w:r w:rsidR="003A6334">
              <w:rPr>
                <w:rFonts w:ascii="Times New Roman" w:hAnsi="Times New Roman"/>
                <w:iCs/>
                <w:color w:val="000000"/>
                <w:sz w:val="22"/>
                <w:szCs w:val="22"/>
              </w:rPr>
              <w:t>10</w:t>
            </w:r>
          </w:p>
        </w:tc>
      </w:tr>
      <w:tr w:rsidTr="00F029C6">
        <w:tblPrEx>
          <w:tblW w:w="9638" w:type="dxa"/>
          <w:jc w:val="center"/>
          <w:tblLook w:val="00A0"/>
        </w:tblPrEx>
        <w:trPr>
          <w:jc w:val="center"/>
        </w:trPr>
        <w:tc>
          <w:tcPr>
            <w:tcW w:w="1560" w:type="dxa"/>
            <w:shd w:val="clear" w:color="auto" w:fill="F2F2F2"/>
          </w:tcPr>
          <w:p w:rsidR="00CB227E" w:rsidRPr="00B86DC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8078" w:type="dxa"/>
          </w:tcPr>
          <w:p w:rsidR="003819A7" w:rsidRPr="009A1A8D" w:rsidP="003819A7">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Pr>
                <w:rFonts w:ascii="Times New Roman" w:hAnsi="Times New Roman"/>
                <w:iCs/>
                <w:color w:val="000000"/>
                <w:sz w:val="22"/>
                <w:szCs w:val="22"/>
              </w:rPr>
              <w:t>1</w:t>
            </w:r>
            <w:r w:rsidRPr="009A1A8D">
              <w:rPr>
                <w:rFonts w:ascii="Times New Roman" w:hAnsi="Times New Roman"/>
                <w:iCs/>
                <w:color w:val="000000"/>
                <w:sz w:val="22"/>
                <w:szCs w:val="22"/>
              </w:rPr>
              <w:t>. Rozporządzenie Rady Ministrów z dn. 15.10.2012 r. w sprawie państwowego systemu odniesień przestrzennych (Dz. U. 2012 poz. 1247)</w:t>
            </w:r>
          </w:p>
          <w:p w:rsidR="00B43056" w:rsidRPr="003819A7" w:rsidP="003819A7">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003819A7">
              <w:rPr>
                <w:rFonts w:ascii="Times New Roman" w:hAnsi="Times New Roman"/>
                <w:iCs/>
                <w:color w:val="000000"/>
                <w:sz w:val="22"/>
                <w:szCs w:val="22"/>
              </w:rPr>
              <w:t>2</w:t>
            </w:r>
            <w:r w:rsidRPr="009A1A8D" w:rsidR="003819A7">
              <w:rPr>
                <w:rFonts w:ascii="Times New Roman" w:hAnsi="Times New Roman"/>
                <w:iCs/>
                <w:color w:val="000000"/>
                <w:sz w:val="22"/>
                <w:szCs w:val="22"/>
              </w:rPr>
              <w:t>. Rozporządzenie Ministra Spraw Wewnętrznych i Administracji z dn. 09.11.2011 r. w sprawie standardów technicznych wykonywania geodezyjnych pomiarów sytuacyjnych i wysokościowych oraz opracowywania i przekazywania wyników tych pomiarów do państwowego zasobu geodezyjnego i kartograficznego (Dz. U. nr 263)</w:t>
            </w:r>
          </w:p>
        </w:tc>
      </w:tr>
    </w:tbl>
    <w:p w:rsidR="00CB227E" w:rsidP="00FE3524">
      <w:pPr>
        <w:framePr w:wrap="auto"/>
        <w:widowControl/>
        <w:numPr>
          <w:ilvl w:val="0"/>
          <w:numId w:val="62"/>
        </w:numPr>
        <w:tabs>
          <w:tab w:val="left" w:pos="284"/>
          <w:tab w:val="num" w:pos="360"/>
        </w:tabs>
        <w:autoSpaceDE/>
        <w:autoSpaceDN/>
        <w:adjustRightInd/>
        <w:spacing w:before="120" w:after="120"/>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DA211E">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61DDC" w:rsidRPr="002851F8" w:rsidP="00DA211E">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Aktywność studenta</w:t>
            </w:r>
          </w:p>
        </w:tc>
        <w:tc>
          <w:tcPr>
            <w:tcW w:w="2393" w:type="dxa"/>
            <w:shd w:val="clear" w:color="auto" w:fill="F2F2F2"/>
            <w:vAlign w:val="center"/>
          </w:tcPr>
          <w:p w:rsidR="00E61DDC" w:rsidRPr="002851F8" w:rsidP="00DA211E">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Obciążenie studenta – Liczba godzin</w:t>
            </w:r>
          </w:p>
          <w:p w:rsidR="00E61DDC" w:rsidRPr="002851F8" w:rsidP="00DA211E">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(podano przykładowe)</w:t>
            </w:r>
          </w:p>
        </w:tc>
      </w:tr>
      <w:tr w:rsidTr="00DA211E">
        <w:tblPrEx>
          <w:tblW w:w="9639" w:type="dxa"/>
          <w:jc w:val="center"/>
          <w:tblLook w:val="00A0"/>
        </w:tblPrEx>
        <w:trPr>
          <w:trHeight w:val="340"/>
          <w:jc w:val="center"/>
        </w:trPr>
        <w:tc>
          <w:tcPr>
            <w:tcW w:w="2978" w:type="dxa"/>
            <w:vMerge w:val="restart"/>
          </w:tcPr>
          <w:p w:rsidR="00E61DDC" w:rsidRPr="002851F8" w:rsidP="00DA211E">
            <w:pPr>
              <w:framePr w:wrap="auto"/>
              <w:widowControl/>
              <w:autoSpaceDE/>
              <w:autoSpaceDN/>
              <w:adjustRightInd/>
              <w:ind w:left="0" w:right="0"/>
              <w:jc w:val="left"/>
              <w:textAlignment w:val="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Pr>
          <w:p w:rsidR="00E61DDC" w:rsidRPr="002851F8" w:rsidP="00DA211E">
            <w:pPr>
              <w:framePr w:wrap="auto"/>
              <w:widowControl/>
              <w:autoSpaceDE/>
              <w:autoSpaceDN/>
              <w:adjustRightInd/>
              <w:ind w:left="88" w:right="0"/>
              <w:jc w:val="left"/>
              <w:textAlignment w:val="auto"/>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E61DDC" w:rsidRPr="002851F8" w:rsidP="00DA211E">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30</w:t>
            </w:r>
          </w:p>
        </w:tc>
      </w:tr>
      <w:tr w:rsidTr="00DA211E">
        <w:tblPrEx>
          <w:tblW w:w="9639" w:type="dxa"/>
          <w:jc w:val="center"/>
          <w:tblLook w:val="00A0"/>
        </w:tblPrEx>
        <w:trPr>
          <w:trHeight w:val="271"/>
          <w:jc w:val="center"/>
        </w:trPr>
        <w:tc>
          <w:tcPr>
            <w:tcW w:w="2978" w:type="dxa"/>
            <w:vMerge/>
          </w:tcPr>
          <w:p w:rsidR="00E61DDC" w:rsidRPr="00B16527" w:rsidP="00DA211E">
            <w:pPr>
              <w:framePr w:wrap="auto"/>
              <w:widowControl/>
              <w:autoSpaceDE/>
              <w:autoSpaceDN/>
              <w:adjustRightInd/>
              <w:ind w:left="0" w:right="0"/>
              <w:jc w:val="left"/>
              <w:textAlignment w:val="auto"/>
              <w:rPr>
                <w:rFonts w:ascii="Times New Roman" w:hAnsi="Times New Roman"/>
                <w:color w:val="000000"/>
                <w:sz w:val="22"/>
                <w:szCs w:val="22"/>
              </w:rPr>
            </w:pPr>
          </w:p>
        </w:tc>
        <w:tc>
          <w:tcPr>
            <w:tcW w:w="4268" w:type="dxa"/>
          </w:tcPr>
          <w:p w:rsidR="00E61DDC" w:rsidRPr="00B16527" w:rsidP="00DA211E">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 xml:space="preserve">Konsultacje </w:t>
            </w:r>
          </w:p>
        </w:tc>
        <w:tc>
          <w:tcPr>
            <w:tcW w:w="2393" w:type="dxa"/>
          </w:tcPr>
          <w:p w:rsidR="00E61DDC" w:rsidRPr="00B16527" w:rsidP="00DA211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10</w:t>
            </w:r>
          </w:p>
        </w:tc>
      </w:tr>
      <w:tr w:rsidTr="00DA211E">
        <w:tblPrEx>
          <w:tblW w:w="9639" w:type="dxa"/>
          <w:jc w:val="center"/>
          <w:tblLook w:val="00A0"/>
        </w:tblPrEx>
        <w:trPr>
          <w:trHeight w:val="177"/>
          <w:jc w:val="center"/>
        </w:trPr>
        <w:tc>
          <w:tcPr>
            <w:tcW w:w="2978" w:type="dxa"/>
            <w:vMerge w:val="restart"/>
          </w:tcPr>
          <w:p w:rsidR="00E61DDC" w:rsidP="00DA211E">
            <w:pPr>
              <w:framePr w:wrap="auto"/>
              <w:widowControl/>
              <w:autoSpaceDE/>
              <w:autoSpaceDN/>
              <w:adjustRightInd/>
              <w:ind w:left="0" w:right="0"/>
              <w:jc w:val="left"/>
              <w:textAlignment w:val="auto"/>
              <w:rPr>
                <w:rFonts w:ascii="Times New Roman" w:hAnsi="Times New Roman"/>
                <w:color w:val="000000"/>
                <w:sz w:val="22"/>
                <w:szCs w:val="22"/>
              </w:rPr>
            </w:pPr>
          </w:p>
          <w:p w:rsidR="00E61DDC" w:rsidRPr="00B16527" w:rsidP="00DA211E">
            <w:pPr>
              <w:framePr w:wrap="auto"/>
              <w:widowControl/>
              <w:autoSpaceDE/>
              <w:autoSpaceDN/>
              <w:adjustRightInd/>
              <w:ind w:left="0" w:right="0"/>
              <w:jc w:val="left"/>
              <w:textAlignment w:val="auto"/>
              <w:rPr>
                <w:rFonts w:ascii="Times New Roman" w:hAnsi="Times New Roman"/>
                <w:color w:val="000000"/>
                <w:sz w:val="22"/>
                <w:szCs w:val="22"/>
              </w:rPr>
            </w:pPr>
            <w:r>
              <w:rPr>
                <w:rFonts w:ascii="Times New Roman" w:hAnsi="Times New Roman"/>
                <w:color w:val="000000"/>
                <w:sz w:val="22"/>
                <w:szCs w:val="22"/>
              </w:rPr>
              <w:t xml:space="preserve">Praca własna studenta </w:t>
            </w:r>
          </w:p>
        </w:tc>
        <w:tc>
          <w:tcPr>
            <w:tcW w:w="4268" w:type="dxa"/>
          </w:tcPr>
          <w:p w:rsidR="00E61DDC" w:rsidRPr="00B16527" w:rsidP="00DA211E">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Przygotowanie do zajęć</w:t>
            </w:r>
          </w:p>
        </w:tc>
        <w:tc>
          <w:tcPr>
            <w:tcW w:w="2393" w:type="dxa"/>
          </w:tcPr>
          <w:p w:rsidR="00E61DDC" w:rsidRPr="00B16527" w:rsidP="00DA211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15</w:t>
            </w:r>
          </w:p>
        </w:tc>
      </w:tr>
      <w:tr w:rsidTr="00DA211E">
        <w:tblPrEx>
          <w:tblW w:w="9639" w:type="dxa"/>
          <w:jc w:val="center"/>
          <w:tblLook w:val="00A0"/>
        </w:tblPrEx>
        <w:trPr>
          <w:trHeight w:val="137"/>
          <w:jc w:val="center"/>
        </w:trPr>
        <w:tc>
          <w:tcPr>
            <w:tcW w:w="2978" w:type="dxa"/>
            <w:vMerge/>
          </w:tcPr>
          <w:p w:rsidR="00E61DDC" w:rsidRPr="00B16527" w:rsidP="00DA211E">
            <w:pPr>
              <w:framePr w:wrap="auto"/>
              <w:widowControl/>
              <w:autoSpaceDE/>
              <w:autoSpaceDN/>
              <w:adjustRightInd/>
              <w:ind w:left="0" w:right="0"/>
              <w:jc w:val="left"/>
              <w:textAlignment w:val="auto"/>
              <w:rPr>
                <w:rFonts w:ascii="Times New Roman" w:hAnsi="Times New Roman"/>
                <w:color w:val="000000"/>
                <w:sz w:val="22"/>
                <w:szCs w:val="22"/>
              </w:rPr>
            </w:pPr>
          </w:p>
        </w:tc>
        <w:tc>
          <w:tcPr>
            <w:tcW w:w="4268" w:type="dxa"/>
          </w:tcPr>
          <w:p w:rsidR="00E61DDC" w:rsidRPr="00B16527" w:rsidP="00DA211E">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Studiowanie literatury</w:t>
            </w:r>
          </w:p>
        </w:tc>
        <w:tc>
          <w:tcPr>
            <w:tcW w:w="2393" w:type="dxa"/>
          </w:tcPr>
          <w:p w:rsidR="00E61DDC" w:rsidRPr="00B16527" w:rsidP="00DA211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10</w:t>
            </w:r>
          </w:p>
        </w:tc>
      </w:tr>
      <w:tr w:rsidTr="00DA211E">
        <w:tblPrEx>
          <w:tblW w:w="9639" w:type="dxa"/>
          <w:jc w:val="center"/>
          <w:tblLook w:val="00A0"/>
        </w:tblPrEx>
        <w:trPr>
          <w:trHeight w:val="340"/>
          <w:jc w:val="center"/>
        </w:trPr>
        <w:tc>
          <w:tcPr>
            <w:tcW w:w="2978" w:type="dxa"/>
            <w:vMerge/>
          </w:tcPr>
          <w:p w:rsidR="00E61DDC" w:rsidRPr="00B16527" w:rsidP="00DA211E">
            <w:pPr>
              <w:framePr w:wrap="auto"/>
              <w:widowControl/>
              <w:autoSpaceDE/>
              <w:autoSpaceDN/>
              <w:adjustRightInd/>
              <w:ind w:left="0" w:right="0"/>
              <w:jc w:val="left"/>
              <w:textAlignment w:val="auto"/>
              <w:rPr>
                <w:rFonts w:ascii="Times New Roman" w:hAnsi="Times New Roman"/>
                <w:color w:val="000000"/>
                <w:sz w:val="22"/>
                <w:szCs w:val="22"/>
              </w:rPr>
            </w:pPr>
          </w:p>
        </w:tc>
        <w:tc>
          <w:tcPr>
            <w:tcW w:w="4268" w:type="dxa"/>
          </w:tcPr>
          <w:p w:rsidR="00E61DDC" w:rsidP="00DA211E">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 xml:space="preserve">Inne (przygotowanie do egzaminu, zaliczeń, </w:t>
            </w:r>
          </w:p>
          <w:p w:rsidR="00E61DDC" w:rsidRPr="00B16527" w:rsidP="00DA211E">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przygotowanie projektu itd.)</w:t>
            </w:r>
          </w:p>
        </w:tc>
        <w:tc>
          <w:tcPr>
            <w:tcW w:w="2393" w:type="dxa"/>
          </w:tcPr>
          <w:p w:rsidR="00E61DDC" w:rsidRPr="00B16527" w:rsidP="00E61DDC">
            <w:pPr>
              <w:framePr w:wrap="auto"/>
              <w:widowControl/>
              <w:autoSpaceDE/>
              <w:autoSpaceDN/>
              <w:adjustRightInd/>
              <w:ind w:left="0" w:right="0"/>
              <w:jc w:val="center"/>
              <w:textAlignment w:val="auto"/>
              <w:rPr>
                <w:rFonts w:ascii="Times New Roman" w:hAnsi="Times New Roman"/>
                <w:color w:val="000000"/>
                <w:sz w:val="22"/>
                <w:szCs w:val="22"/>
              </w:rPr>
            </w:pPr>
            <w:r w:rsidRPr="00B16527">
              <w:rPr>
                <w:rFonts w:ascii="Times New Roman" w:hAnsi="Times New Roman"/>
                <w:color w:val="000000"/>
                <w:sz w:val="22"/>
                <w:szCs w:val="22"/>
              </w:rPr>
              <w:t>1</w:t>
            </w:r>
            <w:r>
              <w:rPr>
                <w:rFonts w:ascii="Times New Roman" w:hAnsi="Times New Roman"/>
                <w:color w:val="000000"/>
                <w:sz w:val="22"/>
                <w:szCs w:val="22"/>
              </w:rPr>
              <w:t>0</w:t>
            </w:r>
          </w:p>
        </w:tc>
      </w:tr>
      <w:tr w:rsidTr="00DA211E">
        <w:tblPrEx>
          <w:tblW w:w="9639" w:type="dxa"/>
          <w:jc w:val="center"/>
          <w:tblLook w:val="00A0"/>
        </w:tblPrEx>
        <w:trPr>
          <w:trHeight w:val="340"/>
          <w:jc w:val="center"/>
        </w:trPr>
        <w:tc>
          <w:tcPr>
            <w:tcW w:w="7246" w:type="dxa"/>
            <w:gridSpan w:val="2"/>
            <w:shd w:val="clear" w:color="auto" w:fill="F2F2F2"/>
          </w:tcPr>
          <w:p w:rsidR="00E61DDC" w:rsidRPr="00B16527" w:rsidP="00DA211E">
            <w:pPr>
              <w:framePr w:wrap="auto"/>
              <w:widowControl/>
              <w:autoSpaceDE/>
              <w:autoSpaceDN/>
              <w:adjustRightInd/>
              <w:ind w:left="0"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Łączny nakład pracy studenta</w:t>
            </w:r>
          </w:p>
        </w:tc>
        <w:tc>
          <w:tcPr>
            <w:tcW w:w="2393" w:type="dxa"/>
            <w:shd w:val="clear" w:color="auto" w:fill="F2F2F2"/>
          </w:tcPr>
          <w:p w:rsidR="00E61DDC" w:rsidRPr="00B16527" w:rsidP="00DA211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75</w:t>
            </w:r>
          </w:p>
        </w:tc>
      </w:tr>
      <w:tr w:rsidTr="00DA211E">
        <w:tblPrEx>
          <w:tblW w:w="9639" w:type="dxa"/>
          <w:jc w:val="center"/>
          <w:tblLook w:val="00A0"/>
        </w:tblPrEx>
        <w:trPr>
          <w:trHeight w:val="397"/>
          <w:jc w:val="center"/>
        </w:trPr>
        <w:tc>
          <w:tcPr>
            <w:tcW w:w="7246" w:type="dxa"/>
            <w:gridSpan w:val="2"/>
            <w:shd w:val="clear" w:color="auto" w:fill="F2F2F2"/>
            <w:vAlign w:val="center"/>
          </w:tcPr>
          <w:p w:rsidR="00E61DDC" w:rsidRPr="00B16527" w:rsidP="00DA211E">
            <w:pPr>
              <w:framePr w:wrap="auto"/>
              <w:widowControl/>
              <w:autoSpaceDE/>
              <w:autoSpaceDN/>
              <w:adjustRightInd/>
              <w:ind w:left="0" w:right="0"/>
              <w:jc w:val="right"/>
              <w:textAlignment w:val="auto"/>
              <w:rPr>
                <w:rFonts w:ascii="Times New Roman" w:hAnsi="Times New Roman"/>
                <w:b/>
                <w:color w:val="000000"/>
                <w:sz w:val="22"/>
                <w:szCs w:val="22"/>
              </w:rPr>
            </w:pPr>
            <w:r w:rsidRPr="00B16527">
              <w:rPr>
                <w:rFonts w:ascii="Times New Roman" w:hAnsi="Times New Roman"/>
                <w:color w:val="000000"/>
                <w:sz w:val="22"/>
                <w:szCs w:val="22"/>
              </w:rPr>
              <w:t xml:space="preserve"> </w:t>
            </w:r>
            <w:r w:rsidRPr="00B16527">
              <w:rPr>
                <w:rFonts w:ascii="Times New Roman" w:hAnsi="Times New Roman"/>
                <w:b/>
                <w:color w:val="000000"/>
                <w:sz w:val="22"/>
                <w:szCs w:val="22"/>
              </w:rPr>
              <w:t xml:space="preserve">Liczba punktów ECTS </w:t>
            </w:r>
          </w:p>
        </w:tc>
        <w:tc>
          <w:tcPr>
            <w:tcW w:w="2393" w:type="dxa"/>
            <w:shd w:val="clear" w:color="auto" w:fill="F2F2F2"/>
            <w:vAlign w:val="center"/>
          </w:tcPr>
          <w:p w:rsidR="00E61DDC" w:rsidRPr="00B16527" w:rsidP="00DA211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3</w:t>
            </w:r>
          </w:p>
        </w:tc>
      </w:tr>
    </w:tbl>
    <w:p w:rsidR="001766F6" w:rsidP="001766F6">
      <w:pPr>
        <w:framePr w:wrap="auto"/>
        <w:widowControl/>
        <w:autoSpaceDE/>
        <w:autoSpaceDN/>
        <w:adjustRightInd/>
        <w:ind w:left="0" w:right="0"/>
        <w:jc w:val="left"/>
        <w:textAlignment w:val="auto"/>
        <w:rPr>
          <w:rFonts w:ascii="Times New Roman" w:hAnsi="Times New Roman"/>
          <w:b/>
          <w:sz w:val="20"/>
          <w:szCs w:val="20"/>
        </w:rPr>
      </w:pPr>
    </w:p>
    <w:p w:rsidR="000F116E" w:rsidRPr="00217C6E" w:rsidP="00217C6E">
      <w:pPr>
        <w:framePr w:wrap="auto"/>
        <w:widowControl/>
        <w:autoSpaceDE/>
        <w:autoSpaceDN/>
        <w:adjustRightInd/>
        <w:ind w:left="0" w:right="0"/>
        <w:jc w:val="left"/>
        <w:textAlignment w:val="auto"/>
        <w:rPr>
          <w:rFonts w:ascii="Times New Roman" w:hAnsi="Times New Roman"/>
          <w:b/>
          <w:sz w:val="20"/>
          <w:szCs w:val="20"/>
        </w:rPr>
        <w:sectPr w:rsidSect="00AB5E47">
          <w:headerReference w:type="default" r:id="rId28"/>
          <w:footnotePr>
            <w:pos w:val="beneathText"/>
            <w:numFmt w:val="chicago"/>
          </w:footnotePr>
          <w:endnotePr>
            <w:numFmt w:val="chicago"/>
          </w:endnotePr>
          <w:pgSz w:w="11906" w:h="16838"/>
          <w:pgMar w:top="1418" w:right="1134" w:bottom="1418" w:left="1134" w:header="709" w:footer="709" w:gutter="0"/>
          <w:cols w:space="708"/>
          <w:docGrid w:linePitch="360"/>
        </w:sectPr>
      </w:pPr>
      <w:r w:rsidRPr="001F6B31" w:rsidR="001766F6">
        <w:rPr>
          <w:rFonts w:ascii="Times New Roman" w:hAnsi="Times New Roman"/>
          <w:color w:val="000000"/>
          <w:vertAlign w:val="superscript"/>
        </w:rPr>
        <w:endnoteRef/>
      </w:r>
      <w:r w:rsidRPr="001F6B31" w:rsidR="001766F6">
        <w:rPr>
          <w:rFonts w:ascii="Times New Roman" w:hAnsi="Times New Roman"/>
          <w:color w:val="000000"/>
        </w:rPr>
        <w:t xml:space="preserve"> </w:t>
      </w:r>
      <w:r w:rsidRPr="001F6B31" w:rsidR="001766F6">
        <w:rPr>
          <w:rFonts w:ascii="Times New Roman" w:hAnsi="Times New Roman"/>
          <w:color w:val="000000"/>
          <w:sz w:val="20"/>
          <w:szCs w:val="20"/>
        </w:rPr>
        <w:t>ostateczna liczba punktów ECTS</w:t>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2C7AB8">
              <w:rPr>
                <w:rFonts w:ascii="Times New Roman" w:hAnsi="Times New Roman"/>
                <w:b w:val="0"/>
                <w:sz w:val="20"/>
                <w:szCs w:val="20"/>
              </w:rPr>
              <w:t>C8</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ĆWICZENIA TERENOWE Z GEODEZYJNYCH POMIARÓW SZCZEGÓŁOWYCH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RPr="005A4354" w:rsidP="005A74C2">
            <w:pPr>
              <w:bidi w:val="0"/>
              <w:spacing w:after="0" w:line="240" w:lineRule="auto"/>
              <w:rPr>
                <w:rFonts w:ascii="Times New Roman" w:hAnsi="Times New Roman"/>
              </w:rPr>
            </w:pPr>
            <w:r w:rsidRPr="005A4354">
              <w:rPr>
                <w:rFonts w:ascii="Times New Roman" w:hAnsi="Times New Roman"/>
              </w:rPr>
              <w:t>Geodezyjne pomiary szczegółowe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C7AB8"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C7AB8" w:rsidP="005A74C2">
            <w:pPr>
              <w:bidi w:val="0"/>
              <w:spacing w:after="0" w:line="240" w:lineRule="auto"/>
              <w:rPr>
                <w:rFonts w:ascii="Times New Roman" w:hAnsi="Times New Roman"/>
              </w:rPr>
            </w:pPr>
            <w:r w:rsidRPr="005A4354">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r w:rsidRPr="00B469FD">
              <w:rPr>
                <w:rFonts w:ascii="Times New Roman" w:hAnsi="Times New Roman"/>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r w:rsidRPr="00B469FD">
              <w:rPr>
                <w:rFonts w:ascii="Times New Roman" w:hAnsi="Times New Roman"/>
              </w:rPr>
              <w:t>-</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r w:rsidRPr="00B469FD">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r w:rsidRPr="00B469FD">
              <w:rPr>
                <w:rFonts w:ascii="Times New Roman" w:hAnsi="Times New Roman"/>
              </w:rPr>
              <w:t>45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2C7AB8" w:rsidRPr="00B469FD" w:rsidP="002C7AB8">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2C7AB8" w:rsidP="002C7AB8">
            <w:pPr>
              <w:bidi w:val="0"/>
              <w:spacing w:after="0" w:line="240" w:lineRule="auto"/>
              <w:jc w:val="center"/>
              <w:rPr>
                <w:rFonts w:ascii="Times New Roman" w:hAnsi="Times New Roman"/>
              </w:rPr>
            </w:pPr>
            <w:r w:rsidRPr="00B469FD">
              <w:rPr>
                <w:rFonts w:ascii="Times New Roman" w:hAnsi="Times New Roman"/>
              </w:rPr>
              <w:t>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854E9" w:rsidRPr="00B86DC9" w:rsidP="000854E9">
            <w:pPr>
              <w:bidi w:val="0"/>
              <w:spacing w:after="0" w:line="240" w:lineRule="auto"/>
              <w:jc w:val="center"/>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854E9" w:rsidRPr="00B86DC9" w:rsidP="00E20967">
            <w:pPr>
              <w:bidi w:val="0"/>
              <w:spacing w:after="0" w:line="240" w:lineRule="auto"/>
              <w:jc w:val="both"/>
              <w:rPr>
                <w:rFonts w:ascii="Times New Roman" w:hAnsi="Times New Roman"/>
                <w:sz w:val="22"/>
                <w:szCs w:val="22"/>
              </w:rPr>
            </w:pPr>
            <w:r w:rsidRPr="000854E9">
              <w:rPr>
                <w:rFonts w:ascii="Times New Roman" w:hAnsi="Times New Roman"/>
                <w:sz w:val="22"/>
                <w:szCs w:val="22"/>
              </w:rPr>
              <w:t>Student zna zasady opracowania numerycznych map wielkoskalowych w różnych systemach oraz podstawowe zasady projektowania i zakładania klasycznych i nowoczesnych osnów geodezyjnych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854E9" w:rsidRPr="001352ED" w:rsidP="00DD751B">
            <w:pPr>
              <w:bidi w:val="0"/>
              <w:spacing w:after="0" w:line="240" w:lineRule="auto"/>
              <w:rPr>
                <w:rFonts w:ascii="Times New Roman" w:hAnsi="Times New Roman"/>
              </w:rPr>
            </w:pPr>
            <w:r w:rsidRPr="001352ED">
              <w:rPr>
                <w:rFonts w:ascii="Times New Roman" w:hAnsi="Times New Roman"/>
              </w:rPr>
              <w:t>K_W03 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854E9" w:rsidP="000854E9">
            <w:pPr>
              <w:bidi w:val="0"/>
              <w:spacing w:after="0" w:line="240" w:lineRule="auto"/>
              <w:rPr>
                <w:rFonts w:ascii="Times New Roman" w:hAnsi="Times New Roman"/>
              </w:rPr>
            </w:pPr>
            <w:r>
              <w:rPr>
                <w:rFonts w:ascii="Times New Roman" w:hAnsi="Times New Roman"/>
              </w:rPr>
              <w:t>P6S_WG</w:t>
            </w:r>
          </w:p>
          <w:p w:rsidR="000854E9" w:rsidRPr="001352ED" w:rsidP="000854E9">
            <w:pPr>
              <w:bidi w:val="0"/>
              <w:spacing w:after="0" w:line="240" w:lineRule="auto"/>
              <w:rPr>
                <w:rFonts w:ascii="Times New Roman" w:hAnsi="Times New Roman"/>
              </w:rPr>
            </w:pPr>
            <w:r>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0854E9">
            <w:pPr>
              <w:bidi w:val="0"/>
              <w:spacing w:after="0" w:line="240" w:lineRule="auto"/>
              <w:jc w:val="center"/>
              <w:rPr>
                <w:rFonts w:ascii="Times New Roman" w:hAnsi="Times New Roman"/>
              </w:rPr>
            </w:pPr>
            <w:r w:rsidRPr="00B82EB8">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657A9A">
            <w:pPr>
              <w:bidi w:val="0"/>
              <w:spacing w:after="0" w:line="240" w:lineRule="auto"/>
              <w:rPr>
                <w:rFonts w:ascii="Times New Roman" w:hAnsi="Times New Roman"/>
              </w:rPr>
            </w:pPr>
            <w:r w:rsidRPr="00B82EB8">
              <w:rPr>
                <w:rFonts w:ascii="Times New Roman" w:hAnsi="Times New Roman"/>
              </w:rPr>
              <w:t>Student potrafi wykonywać wykonywania precyzyjne pomiary kątowe i liniowe  z wykorzystaniem elektronicznych instrumentów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657A9A">
            <w:pPr>
              <w:bidi w:val="0"/>
              <w:spacing w:after="0" w:line="240" w:lineRule="auto"/>
              <w:rPr>
                <w:rFonts w:ascii="Times New Roman" w:hAnsi="Times New Roman"/>
              </w:rPr>
            </w:pPr>
            <w:r w:rsidRPr="00B82EB8">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657A9A">
            <w:pPr>
              <w:bidi w:val="0"/>
              <w:spacing w:after="0" w:line="240" w:lineRule="auto"/>
              <w:rPr>
                <w:rFonts w:ascii="Times New Roman" w:hAnsi="Times New Roman"/>
              </w:rPr>
            </w:pPr>
            <w:r w:rsidRPr="00B82EB8">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0854E9">
            <w:pPr>
              <w:bidi w:val="0"/>
              <w:spacing w:after="0" w:line="240" w:lineRule="auto"/>
              <w:jc w:val="center"/>
              <w:rPr>
                <w:rFonts w:ascii="Times New Roman" w:hAnsi="Times New Roman"/>
              </w:rPr>
            </w:pPr>
            <w:r w:rsidRPr="00B82EB8">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657A9A">
            <w:pPr>
              <w:bidi w:val="0"/>
              <w:spacing w:after="0" w:line="240" w:lineRule="auto"/>
              <w:rPr>
                <w:rFonts w:ascii="Times New Roman" w:hAnsi="Times New Roman"/>
              </w:rPr>
            </w:pPr>
            <w:r w:rsidRPr="00B82EB8">
              <w:rPr>
                <w:rFonts w:ascii="Times New Roman" w:hAnsi="Times New Roman"/>
              </w:rPr>
              <w:t xml:space="preserve">Student potrafi wykonywać i opracowywać pomiary sytuacyjno-wysokościowe i oceniać ich dokładność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854E9" w:rsidRPr="00B82EB8" w:rsidP="00657A9A">
            <w:pPr>
              <w:bidi w:val="0"/>
              <w:spacing w:after="0" w:line="240" w:lineRule="auto"/>
              <w:rPr>
                <w:rFonts w:ascii="Times New Roman" w:hAnsi="Times New Roman"/>
              </w:rPr>
            </w:pPr>
            <w:r w:rsidRPr="00B82EB8">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854E9" w:rsidP="00657A9A">
            <w:pPr>
              <w:bidi w:val="0"/>
              <w:spacing w:after="0" w:line="240" w:lineRule="auto"/>
              <w:rPr>
                <w:rFonts w:ascii="Times New Roman" w:hAnsi="Times New Roman"/>
              </w:rPr>
            </w:pPr>
            <w:r w:rsidRPr="00B82EB8">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854E9" w:rsidRPr="00CB7C97" w:rsidP="000854E9">
            <w:pPr>
              <w:bidi w:val="0"/>
              <w:spacing w:after="0" w:line="240" w:lineRule="auto"/>
              <w:jc w:val="center"/>
              <w:rPr>
                <w:rFonts w:ascii="Times New Roman" w:hAnsi="Times New Roman"/>
              </w:rPr>
            </w:pPr>
            <w:r w:rsidRPr="00CB7C97">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854E9" w:rsidRPr="00CB7C97" w:rsidP="001F65B5">
            <w:pPr>
              <w:bidi w:val="0"/>
              <w:spacing w:after="0" w:line="240" w:lineRule="auto"/>
              <w:rPr>
                <w:rFonts w:ascii="Times New Roman" w:hAnsi="Times New Roman"/>
              </w:rPr>
            </w:pPr>
            <w:r w:rsidRPr="00CB7C97">
              <w:rPr>
                <w:rFonts w:ascii="Times New Roman" w:hAnsi="Times New Roman"/>
              </w:rPr>
              <w:t>Student potrafi pracować w zespole, organizować pracę łącząc w jeden proces technologiczny elementarne czynności pomiarowe.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854E9" w:rsidRPr="00CB7C97" w:rsidP="001F65B5">
            <w:pPr>
              <w:bidi w:val="0"/>
              <w:spacing w:after="0" w:line="240" w:lineRule="auto"/>
              <w:rPr>
                <w:rFonts w:ascii="Times New Roman" w:hAnsi="Times New Roman"/>
              </w:rPr>
            </w:pPr>
            <w:r w:rsidRPr="00CB7C97">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854E9" w:rsidP="001F65B5">
            <w:pPr>
              <w:bidi w:val="0"/>
              <w:spacing w:after="0" w:line="240" w:lineRule="auto"/>
              <w:rPr>
                <w:rFonts w:ascii="Times New Roman" w:hAnsi="Times New Roman"/>
              </w:rPr>
            </w:pPr>
            <w:r w:rsidRPr="00CB7C97">
              <w:rPr>
                <w:rFonts w:ascii="Times New Roman" w:hAnsi="Times New Roman"/>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0854E9" w:rsidR="000854E9">
              <w:rPr>
                <w:rFonts w:ascii="Times New Roman" w:hAnsi="Times New Roman"/>
                <w:sz w:val="22"/>
                <w:szCs w:val="22"/>
              </w:rPr>
              <w:t>Ćwiczenia laboratoryjne oraz zajęcia praktyczne w terenie.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0854E9" w:rsidR="000854E9">
              <w:rPr>
                <w:rFonts w:ascii="Times New Roman" w:hAnsi="Times New Roman"/>
                <w:sz w:val="22"/>
                <w:szCs w:val="22"/>
              </w:rPr>
              <w:t>Zaliczenie na podstawie poprawnie zaplanowanych i przeprowadzonych pomiarów terenowych oraz prawidłowo wykonanego operatu technicznego.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 xml:space="preserve">Zagęszczenie  osnowy szczegółowej III klasy metodą wielokrotnych wcięć kątowo-liniowych.     </w:t>
            </w:r>
          </w:p>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Wyznaczenie wysokości punktów osnowy szczegółowej III klasy metodą niwelacji trygonometrycznej</w:t>
            </w:r>
          </w:p>
          <w:p w:rsidR="00E55C25" w:rsidRPr="00B86DC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sidR="000854E9">
              <w:rPr>
                <w:rFonts w:ascii="Times New Roman" w:hAnsi="Times New Roman"/>
                <w:iCs/>
                <w:color w:val="000000"/>
                <w:sz w:val="22"/>
                <w:szCs w:val="22"/>
              </w:rPr>
              <w:t>Pomiar sytuacyjno-wysokościowy metodą tachimetryczną i opracowanie wielkoskalowej mapy numerycznej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0854E9" w:rsidR="000854E9">
              <w:rPr>
                <w:rFonts w:ascii="Times New Roman" w:hAnsi="Times New Roman"/>
                <w:color w:val="000000"/>
                <w:sz w:val="22"/>
                <w:szCs w:val="22"/>
              </w:rPr>
              <w:t>Operat techniczny</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r w:rsidRPr="00C36097">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54E9" w:rsidRPr="00C36097" w:rsidP="000854E9">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54E9" w:rsidP="000854E9">
            <w:pPr>
              <w:bidi w:val="0"/>
              <w:spacing w:after="0" w:line="240" w:lineRule="auto"/>
              <w:jc w:val="center"/>
              <w:rPr>
                <w:rFonts w:ascii="Times New Roman" w:hAnsi="Times New Roman"/>
              </w:rPr>
            </w:pPr>
            <w:r w:rsidRPr="00C36097">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 xml:space="preserve">1. Jagielski A., 2007. Geodezja II, Wydawnictwo Wydawnictwo Stabill Kraków </w:t>
            </w:r>
          </w:p>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 xml:space="preserve">2. Jagielski A., 2009. Przewodnik do ćwiczeń z geodezji II, Wydawnictwo Geodpis Kraków </w:t>
            </w:r>
          </w:p>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3. Praca zbiorowa pod redakcją Belucha J., 2008. Ćwiczenia z geodezji II. Wydawnictwa Naukowo-Dydaktyczne AGH. Kraków</w:t>
            </w:r>
          </w:p>
          <w:p w:rsidR="00E55C25" w:rsidRPr="009720B2"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0854E9" w:rsidR="000854E9">
              <w:rPr>
                <w:rFonts w:ascii="Times New Roman" w:hAnsi="Times New Roman"/>
                <w:iCs/>
                <w:color w:val="000000"/>
                <w:sz w:val="22"/>
                <w:szCs w:val="22"/>
              </w:rPr>
              <w:t>3. Lazzarini T., 1990. Geodezja: geodezyjna osnowa szczegółowa. Państwowe Przedsiębiorstwo Wydawnictw Kartograficznych, Warszawa, Wrocław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1. Instrukcje techniczne z serii G, K, O; Główny Urząd Geodezji i Kartografii, Warszawa</w:t>
            </w:r>
          </w:p>
          <w:p w:rsidR="000854E9" w:rsidRPr="000854E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0854E9">
              <w:rPr>
                <w:rFonts w:ascii="Times New Roman" w:hAnsi="Times New Roman"/>
                <w:iCs/>
                <w:color w:val="000000"/>
                <w:sz w:val="22"/>
                <w:szCs w:val="22"/>
              </w:rPr>
              <w:t xml:space="preserve">2. Rozporządzenie Ministra SWiA z dnia 9 listopada 2011 r. w sprawie standardów technicznych wykonywania geodezyjnych pomiarów sytuacyjnych i wysokościowych oraz opracowywania i przekazywania wyników tych pomiarów do pzgik </w:t>
            </w:r>
          </w:p>
          <w:p w:rsidR="00E55C25" w:rsidRPr="00B86DC9" w:rsidP="000854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0854E9" w:rsidR="000854E9">
              <w:rPr>
                <w:rFonts w:ascii="Times New Roman" w:hAnsi="Times New Roman"/>
                <w:iCs/>
                <w:color w:val="000000"/>
                <w:sz w:val="22"/>
                <w:szCs w:val="22"/>
              </w:rPr>
              <w:t>3. Rozporządzenie Rady Ministrów z dnia 15 października 2012 r. w sprawie państwowego systemu odniesień przestrzennych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302F3D">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0854E9"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0854E9"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0854E9" w:rsidRPr="00086EE4" w:rsidP="000854E9">
            <w:pPr>
              <w:bidi w:val="0"/>
              <w:spacing w:after="0" w:line="240" w:lineRule="auto"/>
              <w:jc w:val="center"/>
              <w:rPr>
                <w:rFonts w:ascii="Times New Roman" w:hAnsi="Times New Roman"/>
              </w:rPr>
            </w:pPr>
            <w:r w:rsidRPr="00086EE4">
              <w:rPr>
                <w:rFonts w:ascii="Times New Roman" w:hAnsi="Times New Roman"/>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0854E9"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0854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0854E9" w:rsidRPr="00086EE4" w:rsidP="000854E9">
            <w:pPr>
              <w:bidi w:val="0"/>
              <w:spacing w:after="0" w:line="240" w:lineRule="auto"/>
              <w:jc w:val="center"/>
              <w:rPr>
                <w:rFonts w:ascii="Times New Roman" w:hAnsi="Times New Roman"/>
              </w:rPr>
            </w:pPr>
            <w:r w:rsidR="00794D66">
              <w:rPr>
                <w:rFonts w:ascii="Times New Roman" w:hAnsi="Times New Roman"/>
              </w:rPr>
              <w:t>1</w:t>
            </w:r>
            <w:r>
              <w:rPr>
                <w:rFonts w:ascii="Times New Roman" w:hAnsi="Times New Roman"/>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0854E9" w:rsidP="00172078">
            <w:pPr>
              <w:bidi w:val="0"/>
              <w:spacing w:after="0" w:line="240" w:lineRule="auto"/>
              <w:rPr>
                <w:rFonts w:ascii="Times New Roman" w:hAnsi="Times New Roman"/>
                <w:color w:val="000000" w:themeColor="tx1" w:themeShade="FF"/>
                <w:sz w:val="22"/>
                <w:szCs w:val="22"/>
              </w:rPr>
            </w:pPr>
          </w:p>
          <w:p w:rsidR="000854E9"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0854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0854E9" w:rsidRPr="00086EE4" w:rsidP="000854E9">
            <w:pPr>
              <w:bidi w:val="0"/>
              <w:spacing w:after="0" w:line="240" w:lineRule="auto"/>
              <w:jc w:val="center"/>
              <w:rPr>
                <w:rFonts w:ascii="Times New Roman" w:hAnsi="Times New Roman"/>
              </w:rPr>
            </w:pPr>
            <w:r w:rsidR="00794D66">
              <w:rPr>
                <w:rFonts w:ascii="Times New Roman" w:hAnsi="Times New Roman"/>
              </w:rPr>
              <w:t>20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0854E9"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0854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0854E9" w:rsidRPr="00086EE4" w:rsidP="000854E9">
            <w:pPr>
              <w:bidi w:val="0"/>
              <w:spacing w:after="0" w:line="240" w:lineRule="auto"/>
              <w:jc w:val="center"/>
              <w:rPr>
                <w:rFonts w:ascii="Times New Roman" w:hAnsi="Times New Roman"/>
              </w:rPr>
            </w:pPr>
            <w:r w:rsidR="00794D66">
              <w:rPr>
                <w:rFonts w:ascii="Times New Roman" w:hAnsi="Times New Roman"/>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0854E9"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0854E9"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0854E9"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0854E9" w:rsidRPr="00086EE4" w:rsidP="000854E9">
            <w:pPr>
              <w:bidi w:val="0"/>
              <w:spacing w:after="0" w:line="240" w:lineRule="auto"/>
              <w:jc w:val="center"/>
              <w:rPr>
                <w:rFonts w:ascii="Times New Roman" w:hAnsi="Times New Roman"/>
              </w:rPr>
            </w:pPr>
            <w:r w:rsidRPr="00086EE4">
              <w:rPr>
                <w:rFonts w:ascii="Times New Roman" w:hAnsi="Times New Roman"/>
              </w:rPr>
              <w:t>1</w:t>
            </w:r>
            <w:r>
              <w:rPr>
                <w:rFonts w:ascii="Times New Roman" w:hAnsi="Times New Roman"/>
              </w:rPr>
              <w:t>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0854E9"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0854E9"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110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854E9"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854E9"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2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091F9B" w:rsidP="004B539A">
            <w:pPr>
              <w:pStyle w:val="Heading1"/>
              <w:bidi w:val="0"/>
              <w:spacing w:before="0" w:after="0" w:line="276" w:lineRule="auto"/>
              <w:jc w:val="center"/>
              <w:rPr>
                <w:rFonts w:ascii="Times New Roman" w:hAnsi="Times New Roman"/>
                <w:b w:val="0"/>
                <w:sz w:val="20"/>
                <w:szCs w:val="20"/>
              </w:rPr>
            </w:pPr>
            <w:r w:rsidRPr="00091F9B" w:rsidR="00091F9B">
              <w:rPr>
                <w:rFonts w:ascii="Times New Roman" w:hAnsi="Times New Roman"/>
                <w:b w:val="0"/>
                <w:sz w:val="20"/>
                <w:szCs w:val="20"/>
              </w:rPr>
              <w:t>C</w:t>
            </w:r>
            <w:r w:rsidRPr="00091F9B" w:rsidR="00C178CD">
              <w:rPr>
                <w:rFonts w:ascii="Times New Roman" w:hAnsi="Times New Roman"/>
                <w:b w:val="0"/>
                <w:sz w:val="20"/>
                <w:szCs w:val="20"/>
              </w:rPr>
              <w:t>7</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091F9B" w:rsidP="00C178CD">
            <w:pPr>
              <w:widowControl w:val="0"/>
              <w:autoSpaceDE w:val="0"/>
              <w:autoSpaceDN w:val="0"/>
              <w:bidi w:val="0"/>
              <w:adjustRightInd w:val="0"/>
              <w:spacing w:after="0" w:line="240" w:lineRule="auto"/>
              <w:rPr>
                <w:rFonts w:ascii="Times New Roman" w:hAnsi="Times New Roman"/>
                <w:iCs/>
                <w:caps/>
                <w:color w:val="000000"/>
                <w:sz w:val="22"/>
                <w:szCs w:val="22"/>
              </w:rPr>
            </w:pPr>
            <w:r w:rsidRPr="00091F9B">
              <w:rPr>
                <w:rFonts w:ascii="Times New Roman" w:hAnsi="Times New Roman"/>
                <w:iCs/>
                <w:caps/>
                <w:color w:val="000000"/>
                <w:sz w:val="22"/>
                <w:szCs w:val="22"/>
              </w:rPr>
              <w:t>Ewidencja gruntów i budynków</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091F9B" w:rsidP="00C178CD">
            <w:pPr>
              <w:widowControl w:val="0"/>
              <w:autoSpaceDE w:val="0"/>
              <w:autoSpaceDN w:val="0"/>
              <w:bidi w:val="0"/>
              <w:adjustRightInd w:val="0"/>
              <w:spacing w:after="0" w:line="240" w:lineRule="auto"/>
              <w:rPr>
                <w:rFonts w:ascii="Times New Roman" w:hAnsi="Times New Roman"/>
                <w:iCs/>
                <w:caps/>
                <w:color w:val="000000"/>
                <w:sz w:val="22"/>
                <w:szCs w:val="22"/>
              </w:rPr>
            </w:pPr>
            <w:r w:rsidRPr="00091F9B">
              <w:rPr>
                <w:rFonts w:ascii="Times New Roman" w:hAnsi="Times New Roman"/>
                <w:iCs/>
                <w:cap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I </w:t>
            </w:r>
            <w:r>
              <w:rPr>
                <w:rFonts w:ascii="Times New Roman" w:hAnsi="Times New Roman"/>
                <w:iCs/>
                <w:color w:val="000000"/>
                <w:sz w:val="22"/>
                <w:szCs w:val="22"/>
              </w:rPr>
              <w:t xml:space="preserve">stopnia </w:t>
            </w:r>
            <w:r w:rsidR="002C1587">
              <w:rPr>
                <w:rFonts w:ascii="Times New Roman" w:hAnsi="Times New Roman"/>
                <w:iCs/>
                <w:color w:val="000000"/>
                <w:sz w:val="22"/>
                <w:szCs w:val="22"/>
              </w:rPr>
              <w:t>(inż.</w:t>
            </w:r>
            <w:r>
              <w:rPr>
                <w:rFonts w:ascii="Times New Roman" w:hAnsi="Times New Roman"/>
                <w:iCs/>
                <w:color w:val="000000"/>
                <w:sz w:val="22"/>
                <w:szCs w:val="22"/>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o</w:t>
            </w:r>
            <w:r w:rsidRPr="00B86DC9">
              <w:rPr>
                <w:rFonts w:ascii="Times New Roman" w:hAnsi="Times New Roman"/>
                <w:iCs/>
                <w:color w:val="000000"/>
                <w:sz w:val="22"/>
                <w:szCs w:val="22"/>
              </w:rPr>
              <w:t>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1975EE">
            <w:pPr>
              <w:widowControl w:val="0"/>
              <w:autoSpaceDE w:val="0"/>
              <w:autoSpaceDN w:val="0"/>
              <w:bidi w:val="0"/>
              <w:adjustRightInd w:val="0"/>
              <w:spacing w:after="0" w:line="240" w:lineRule="auto"/>
              <w:rPr>
                <w:rFonts w:ascii="Times New Roman" w:hAnsi="Times New Roman"/>
                <w:iCs/>
                <w:color w:val="000000"/>
                <w:sz w:val="22"/>
                <w:szCs w:val="22"/>
              </w:rPr>
            </w:pPr>
            <w:r w:rsidR="001975EE">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dr inż. Kinga Szopińska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Podstawy geodezji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178CD" w:rsidRPr="00B86DC9" w:rsidP="00C178CD">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C178CD" w:rsidRPr="002C1587" w:rsidP="00C178CD">
            <w:pPr>
              <w:bidi w:val="0"/>
              <w:spacing w:after="0" w:line="276" w:lineRule="auto"/>
              <w:jc w:val="center"/>
              <w:rPr>
                <w:rFonts w:ascii="Times New Roman" w:hAnsi="Times New Roman"/>
                <w:iCs/>
                <w:sz w:val="22"/>
                <w:szCs w:val="22"/>
              </w:rPr>
            </w:pPr>
            <w:r w:rsidRPr="002C1587" w:rsidR="002C1587">
              <w:rPr>
                <w:rFonts w:ascii="Times New Roman" w:hAnsi="Times New Roman"/>
                <w:iCs/>
                <w:sz w:val="22"/>
                <w:szCs w:val="22"/>
              </w:rPr>
              <w:t>2</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bidi w:val="0"/>
              <w:spacing w:after="0" w:line="276" w:lineRule="auto"/>
              <w:jc w:val="center"/>
              <w:rPr>
                <w:rFonts w:ascii="Times New Roman" w:hAnsi="Times New Roman"/>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bidi w:val="0"/>
              <w:spacing w:after="0" w:line="276" w:lineRule="auto"/>
              <w:jc w:val="center"/>
              <w:rPr>
                <w:rFonts w:ascii="Times New Roman" w:hAnsi="Times New Roman"/>
                <w:iCs/>
                <w:color w:val="000000"/>
                <w:sz w:val="22"/>
                <w:szCs w:val="22"/>
              </w:rPr>
            </w:pPr>
            <w:r w:rsidR="002C1587">
              <w:rPr>
                <w:rFonts w:ascii="Times New Roman" w:hAnsi="Times New Roman"/>
                <w:iCs/>
                <w:color w:val="000000"/>
                <w:sz w:val="22"/>
                <w:szCs w:val="22"/>
              </w:rPr>
              <w:t>15</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C178CD" w:rsidRPr="002C1587" w:rsidP="00C178CD">
            <w:pPr>
              <w:bidi w:val="0"/>
              <w:spacing w:after="0" w:line="276" w:lineRule="auto"/>
              <w:jc w:val="center"/>
              <w:rPr>
                <w:rFonts w:ascii="Times New Roman" w:hAnsi="Times New Roman"/>
                <w:iCs/>
                <w:sz w:val="22"/>
                <w:szCs w:val="22"/>
              </w:rPr>
            </w:pPr>
            <w:r w:rsidRPr="002C1587" w:rsidR="002C1587">
              <w:rPr>
                <w:rFonts w:ascii="Times New Roman" w:hAnsi="Times New Roman"/>
                <w:iCs/>
                <w:sz w:val="22"/>
                <w:szCs w:val="22"/>
              </w:rPr>
              <w:t>2</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Pr>
                <w:rFonts w:ascii="Times New Roman" w:hAnsi="Times New Roman"/>
              </w:rPr>
              <w:t>zagadnienia</w:t>
            </w:r>
            <w:r w:rsidRPr="00B13FDE">
              <w:rPr>
                <w:rFonts w:ascii="Times New Roman" w:hAnsi="Times New Roman"/>
              </w:rPr>
              <w:t xml:space="preserve"> prawn</w:t>
            </w:r>
            <w:r>
              <w:rPr>
                <w:rFonts w:ascii="Times New Roman" w:hAnsi="Times New Roman"/>
              </w:rPr>
              <w:t>e</w:t>
            </w:r>
            <w:r w:rsidRPr="00B13FDE">
              <w:rPr>
                <w:rFonts w:ascii="Times New Roman" w:hAnsi="Times New Roman"/>
              </w:rPr>
              <w:t xml:space="preserve"> i geodezyjn</w:t>
            </w:r>
            <w:r>
              <w:rPr>
                <w:rFonts w:ascii="Times New Roman" w:hAnsi="Times New Roman"/>
              </w:rPr>
              <w:t>e</w:t>
            </w:r>
            <w:r w:rsidRPr="00B13FDE">
              <w:rPr>
                <w:rFonts w:ascii="Times New Roman" w:hAnsi="Times New Roman"/>
              </w:rPr>
              <w:t xml:space="preserve"> </w:t>
            </w:r>
            <w:r>
              <w:rPr>
                <w:rFonts w:ascii="Times New Roman" w:hAnsi="Times New Roman"/>
              </w:rPr>
              <w:t xml:space="preserve">niezbędne </w:t>
            </w:r>
            <w:r w:rsidRPr="00B13FDE">
              <w:rPr>
                <w:rFonts w:ascii="Times New Roman" w:hAnsi="Times New Roman"/>
              </w:rPr>
              <w:t>do realizacji zadań związanych z ewidencją gruntów i budynków, planowaniem przestrzennym oraz gospodarką nieruchomościami odnoszących się do wykonywania map i opracowań do celów prawnych w tym rozgraniczenia i podziału nieruchomości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center"/>
              <w:rPr>
                <w:rFonts w:ascii="Times New Roman" w:hAnsi="Times New Roman"/>
                <w:sz w:val="22"/>
                <w:szCs w:val="22"/>
              </w:rPr>
            </w:pPr>
            <w:r>
              <w:rPr>
                <w:rFonts w:ascii="Times New Roman" w:hAnsi="Times New Roman"/>
                <w:sz w:val="22"/>
                <w:szCs w:val="22"/>
              </w:rPr>
              <w:t>K_W08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178CD" w:rsidRPr="008454B4" w:rsidP="00C178C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Pr>
                <w:rFonts w:ascii="Times New Roman" w:hAnsi="Times New Roman"/>
              </w:rPr>
              <w:t>wykorzystywać</w:t>
            </w:r>
            <w:r w:rsidRPr="00B13FDE">
              <w:rPr>
                <w:rFonts w:ascii="Times New Roman" w:hAnsi="Times New Roman"/>
              </w:rPr>
              <w:t xml:space="preserve">  w praktyce geodezyjnej aktualne akty prawne oraz wybrane przepisy z pokrewnych branż</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center"/>
              <w:rPr>
                <w:rFonts w:ascii="Times New Roman" w:hAnsi="Times New Roman"/>
                <w:sz w:val="22"/>
                <w:szCs w:val="22"/>
              </w:rPr>
            </w:pPr>
            <w:r>
              <w:rPr>
                <w:rFonts w:ascii="Times New Roman" w:hAnsi="Times New Roman"/>
                <w:sz w:val="22"/>
                <w:szCs w:val="22"/>
              </w:rPr>
              <w:t>K_U08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center"/>
              <w:rPr>
                <w:rFonts w:ascii="Times New Roman" w:hAnsi="Times New Roman"/>
                <w:sz w:val="22"/>
                <w:szCs w:val="22"/>
              </w:rPr>
            </w:pPr>
            <w:r w:rsidRPr="00285B95">
              <w:rPr>
                <w:rFonts w:ascii="Times New Roman" w:hAnsi="Times New Roman"/>
                <w:sz w:val="22"/>
                <w:szCs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sidRPr="00B72C14">
              <w:rPr>
                <w:rFonts w:ascii="Times New Roman" w:hAnsi="Times New Roman"/>
              </w:rPr>
              <w:t xml:space="preserve">dostrzegać aspekty pozatechniczne, w tym środowiskowe, ekonomiczne i prawne przy formułowaniu i rozwiązywaniu </w:t>
            </w:r>
            <w:r>
              <w:rPr>
                <w:rFonts w:ascii="Times New Roman" w:hAnsi="Times New Roman"/>
              </w:rPr>
              <w:t xml:space="preserve">prac </w:t>
            </w:r>
            <w:r w:rsidRPr="00B72C14">
              <w:rPr>
                <w:rFonts w:ascii="Times New Roman" w:hAnsi="Times New Roman"/>
              </w:rPr>
              <w:t>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center"/>
              <w:rPr>
                <w:rFonts w:ascii="Times New Roman" w:hAnsi="Times New Roman"/>
                <w:sz w:val="22"/>
                <w:szCs w:val="22"/>
              </w:rPr>
            </w:pPr>
            <w:r>
              <w:rPr>
                <w:rFonts w:ascii="Times New Roman" w:hAnsi="Times New Roman"/>
                <w:sz w:val="22"/>
                <w:szCs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center"/>
              <w:rPr>
                <w:rFonts w:ascii="Times New Roman" w:hAnsi="Times New Roman"/>
                <w:sz w:val="22"/>
                <w:szCs w:val="22"/>
              </w:rPr>
            </w:pPr>
            <w:r w:rsidRPr="00585ABC">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178CD" w:rsidRPr="008217F8" w:rsidP="00C178CD">
            <w:pPr>
              <w:bidi w:val="0"/>
              <w:spacing w:after="0" w:line="240" w:lineRule="auto"/>
              <w:ind w:right="-1"/>
              <w:rPr>
                <w:rFonts w:ascii="Times New Roman" w:hAnsi="Times New Roman"/>
              </w:rPr>
            </w:pPr>
            <w:r>
              <w:rPr>
                <w:rFonts w:ascii="Times New Roman" w:hAnsi="Times New Roman"/>
              </w:rPr>
              <w:t>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both"/>
              <w:rPr>
                <w:rFonts w:ascii="Times New Roman" w:hAnsi="Times New Roman"/>
                <w:sz w:val="22"/>
                <w:szCs w:val="22"/>
              </w:rPr>
            </w:pPr>
            <w:r>
              <w:rPr>
                <w:rFonts w:ascii="Times New Roman" w:hAnsi="Times New Roman"/>
                <w:sz w:val="22"/>
                <w:szCs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178CD" w:rsidRPr="00B86DC9" w:rsidP="00C178CD">
            <w:pPr>
              <w:bidi w:val="0"/>
              <w:spacing w:after="0" w:line="240" w:lineRule="auto"/>
              <w:jc w:val="center"/>
              <w:rPr>
                <w:rFonts w:ascii="Times New Roman" w:hAnsi="Times New Roman"/>
                <w:sz w:val="22"/>
                <w:szCs w:val="22"/>
              </w:rPr>
            </w:pPr>
            <w:r w:rsidRPr="008217F8">
              <w:rPr>
                <w:rFonts w:ascii="Times New Roman" w:hAnsi="Times New Roman"/>
                <w:sz w:val="22"/>
                <w:szCs w:val="22"/>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sidR="00C178CD">
              <w:rPr>
                <w:rFonts w:ascii="Times New Roman" w:hAnsi="Times New Roman"/>
                <w:sz w:val="22"/>
                <w:szCs w:val="22"/>
              </w:rPr>
              <w:t xml:space="preserve">wykład multimedialny, </w:t>
            </w:r>
            <w:r w:rsidR="00C178CD">
              <w:rPr>
                <w:rFonts w:ascii="Times New Roman" w:hAnsi="Times New Roman"/>
                <w:sz w:val="22"/>
                <w:szCs w:val="22"/>
              </w:rPr>
              <w:t xml:space="preserve">ćwiczenia audytoryjne, </w:t>
            </w:r>
            <w:r w:rsidRPr="00B86DC9" w:rsidR="00C178CD">
              <w:rPr>
                <w:rFonts w:ascii="Times New Roman" w:hAnsi="Times New Roman"/>
                <w:sz w:val="22"/>
                <w:szCs w:val="22"/>
              </w:rPr>
              <w:t xml:space="preserve">ćwiczenia </w:t>
            </w:r>
            <w:r w:rsidR="00C178CD">
              <w:rPr>
                <w:rFonts w:ascii="Times New Roman" w:hAnsi="Times New Roman"/>
                <w:sz w:val="22"/>
                <w:szCs w:val="22"/>
              </w:rPr>
              <w:t>projektowe, dyskusja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pStyle w:val="Akapitzlist1"/>
              <w:bidi w:val="0"/>
              <w:spacing w:after="0" w:line="240" w:lineRule="auto"/>
              <w:ind w:left="0"/>
              <w:jc w:val="both"/>
              <w:rPr>
                <w:rFonts w:ascii="Times New Roman" w:hAnsi="Times New Roman"/>
                <w:sz w:val="22"/>
                <w:szCs w:val="22"/>
              </w:rPr>
            </w:pPr>
            <w:r>
              <w:rPr>
                <w:rFonts w:ascii="Times New Roman" w:hAnsi="Times New Roman"/>
                <w:sz w:val="22"/>
                <w:szCs w:val="22"/>
              </w:rPr>
              <w:t xml:space="preserve">wykład – kolokwium pisemne sem III, </w:t>
            </w:r>
            <w:r w:rsidRPr="00B86DC9">
              <w:rPr>
                <w:rFonts w:ascii="Times New Roman" w:hAnsi="Times New Roman"/>
                <w:sz w:val="22"/>
                <w:szCs w:val="22"/>
              </w:rPr>
              <w:t>egzamin pisemny</w:t>
            </w:r>
            <w:r>
              <w:rPr>
                <w:rFonts w:ascii="Times New Roman" w:hAnsi="Times New Roman"/>
                <w:sz w:val="22"/>
                <w:szCs w:val="22"/>
              </w:rPr>
              <w:t xml:space="preserve"> sem. IV</w:t>
            </w:r>
            <w:r w:rsidRPr="00B86DC9">
              <w:rPr>
                <w:rFonts w:ascii="Times New Roman" w:hAnsi="Times New Roman"/>
                <w:sz w:val="22"/>
                <w:szCs w:val="22"/>
              </w:rPr>
              <w:t xml:space="preserve">, </w:t>
            </w:r>
          </w:p>
          <w:p w:rsidR="00C178CD" w:rsidP="00C178CD">
            <w:pPr>
              <w:pStyle w:val="Akapitzlist1"/>
              <w:bidi w:val="0"/>
              <w:spacing w:after="0" w:line="240" w:lineRule="auto"/>
              <w:ind w:left="0"/>
              <w:jc w:val="both"/>
              <w:rPr>
                <w:rFonts w:ascii="Times New Roman" w:hAnsi="Times New Roman"/>
                <w:sz w:val="22"/>
                <w:szCs w:val="22"/>
              </w:rPr>
            </w:pPr>
            <w:r>
              <w:rPr>
                <w:rFonts w:ascii="Times New Roman" w:hAnsi="Times New Roman"/>
                <w:sz w:val="22"/>
                <w:szCs w:val="22"/>
              </w:rPr>
              <w:t xml:space="preserve">ćwiczenia audytoryjne – </w:t>
            </w:r>
            <w:r w:rsidRPr="00B86DC9">
              <w:rPr>
                <w:rFonts w:ascii="Times New Roman" w:hAnsi="Times New Roman"/>
                <w:sz w:val="22"/>
                <w:szCs w:val="22"/>
              </w:rPr>
              <w:t xml:space="preserve">złożenie </w:t>
            </w:r>
            <w:r>
              <w:rPr>
                <w:rFonts w:ascii="Times New Roman" w:hAnsi="Times New Roman"/>
                <w:sz w:val="22"/>
                <w:szCs w:val="22"/>
              </w:rPr>
              <w:t xml:space="preserve">samodzielnie przygotowanego </w:t>
            </w:r>
            <w:r w:rsidRPr="00B86DC9">
              <w:rPr>
                <w:rFonts w:ascii="Times New Roman" w:hAnsi="Times New Roman"/>
                <w:sz w:val="22"/>
                <w:szCs w:val="22"/>
              </w:rPr>
              <w:t>referatu</w:t>
            </w:r>
            <w:r>
              <w:rPr>
                <w:rFonts w:ascii="Times New Roman" w:hAnsi="Times New Roman"/>
                <w:sz w:val="22"/>
                <w:szCs w:val="22"/>
              </w:rPr>
              <w:t xml:space="preserve"> z jego prezentacją, zaliczenie ustne</w:t>
            </w:r>
          </w:p>
          <w:p w:rsidR="00E55C25" w:rsidRPr="00B86DC9" w:rsidP="00C178CD">
            <w:pPr>
              <w:pStyle w:val="Akapitzlist1"/>
              <w:bidi w:val="0"/>
              <w:spacing w:after="0" w:line="240" w:lineRule="auto"/>
              <w:ind w:left="0"/>
              <w:jc w:val="both"/>
              <w:rPr>
                <w:rFonts w:ascii="Times New Roman" w:hAnsi="Times New Roman"/>
                <w:b/>
                <w:sz w:val="22"/>
                <w:szCs w:val="22"/>
              </w:rPr>
            </w:pPr>
            <w:r w:rsidR="00C178CD">
              <w:rPr>
                <w:rFonts w:ascii="Times New Roman" w:hAnsi="Times New Roman"/>
                <w:sz w:val="22"/>
                <w:szCs w:val="22"/>
              </w:rPr>
              <w:t>ćwiczenia laboratoryjne –</w:t>
            </w:r>
            <w:r w:rsidRPr="00B86DC9" w:rsidR="00C178CD">
              <w:rPr>
                <w:rFonts w:ascii="Times New Roman" w:hAnsi="Times New Roman"/>
                <w:sz w:val="22"/>
                <w:szCs w:val="22"/>
              </w:rPr>
              <w:t xml:space="preserve"> </w:t>
            </w:r>
            <w:r w:rsidR="00C178CD">
              <w:rPr>
                <w:rFonts w:ascii="Times New Roman" w:hAnsi="Times New Roman"/>
                <w:sz w:val="22"/>
                <w:szCs w:val="22"/>
              </w:rPr>
              <w:t>przygotowanie projektu z jego obroną, przygotowanie do zajęć i aktywność na zajęciach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C178CD" w:rsidRPr="002C1587"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2C1587">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C178CD" w:rsidRPr="002C1587" w:rsidP="00C178CD">
            <w:pPr>
              <w:bidi w:val="0"/>
              <w:spacing w:after="0" w:line="240" w:lineRule="auto"/>
              <w:rPr>
                <w:rFonts w:ascii="Arial" w:hAnsi="Arial" w:cs="Arial"/>
                <w:sz w:val="22"/>
                <w:szCs w:val="22"/>
              </w:rPr>
            </w:pPr>
            <w:r w:rsidRPr="002C1587">
              <w:rPr>
                <w:rFonts w:ascii="Times New Roman" w:hAnsi="Times New Roman"/>
                <w:sz w:val="22"/>
                <w:szCs w:val="22"/>
              </w:rPr>
              <w:t>Podstawowe pojęcia i definicje (m.in. jednostka ewidencyjna, obręb ewidencyjny, działka ewidencyjna, nieruchomość, jednostki rejestrowe). Prawne podstawy, funkcjonowanie i modernizacja ewidencji gruntów i budynków w Polsce. Źródła pozyskiwania danych  o gruntach, budynkach i lokalach. Systematyka użytków gruntowych. Raporty obrazujące dane ewidencyjne. Operat ewidencyjny. Ewidencja gruntów i budynków a księgi wieczyste.</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C178CD" w:rsidRPr="002C1587"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2C1587">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C178CD" w:rsidRPr="002C1587" w:rsidP="00C178CD">
            <w:pPr>
              <w:bidi w:val="0"/>
              <w:spacing w:after="0" w:line="240" w:lineRule="auto"/>
              <w:rPr>
                <w:rFonts w:ascii="Times New Roman" w:hAnsi="Times New Roman"/>
                <w:sz w:val="22"/>
                <w:szCs w:val="22"/>
              </w:rPr>
            </w:pPr>
            <w:r w:rsidRPr="002C1587">
              <w:rPr>
                <w:rFonts w:ascii="Times New Roman" w:hAnsi="Times New Roman"/>
                <w:sz w:val="22"/>
                <w:szCs w:val="22"/>
              </w:rPr>
              <w:t>Zajęcia polegające na opracowaniu określonych (szczegółowych) zagadnień z zakresu ewidencji gruntów i budynków. Ponadto sprawdzenie wiedzy z przedmiotu i zadanej literatury.</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C178CD" w:rsidRPr="002C1587"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2C1587">
              <w:rPr>
                <w:rFonts w:ascii="Times New Roman" w:hAnsi="Times New Roman"/>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C178CD" w:rsidRPr="002C1587" w:rsidP="00C178CD">
            <w:pPr>
              <w:bidi w:val="0"/>
              <w:spacing w:after="0" w:line="240" w:lineRule="auto"/>
              <w:rPr>
                <w:rFonts w:ascii="Times New Roman" w:hAnsi="Times New Roman"/>
                <w:sz w:val="22"/>
                <w:szCs w:val="22"/>
              </w:rPr>
            </w:pPr>
            <w:r w:rsidRPr="002C1587">
              <w:rPr>
                <w:rFonts w:ascii="Times New Roman" w:hAnsi="Times New Roman"/>
                <w:sz w:val="22"/>
                <w:szCs w:val="22"/>
              </w:rPr>
              <w:t>Dla wybranego terenu założenie bazy danych ewidencyjnych wraz z samodzielnie przygotowanym protokołem z badania wybranej księgi wieczystej.</w:t>
            </w:r>
          </w:p>
        </w:tc>
      </w:tr>
    </w:tbl>
    <w:p w:rsidR="00E55C25" w:rsidRPr="00C178CD" w:rsidP="00C178CD">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C178CD">
              <w:rPr>
                <w:rFonts w:ascii="Times New Roman" w:hAnsi="Times New Roman"/>
                <w:color w:val="000000"/>
                <w:sz w:val="22"/>
                <w:szCs w:val="22"/>
              </w:rPr>
              <w:t>Referat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178CD" w:rsidRPr="002851F8" w:rsidP="00C178CD">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2F508C">
              <w:rPr>
                <w:rFonts w:ascii="Times New Roman" w:hAnsi="Times New Roman"/>
                <w:iCs/>
                <w:color w:val="000000"/>
                <w:sz w:val="22"/>
                <w:szCs w:val="22"/>
              </w:rPr>
              <w:t xml:space="preserve">1. </w:t>
            </w:r>
            <w:r>
              <w:rPr>
                <w:rFonts w:ascii="Times New Roman" w:hAnsi="Times New Roman"/>
                <w:iCs/>
                <w:color w:val="000000"/>
                <w:sz w:val="22"/>
                <w:szCs w:val="22"/>
              </w:rPr>
              <w:t>Podstawowy akt</w:t>
            </w:r>
            <w:r w:rsidRPr="002F508C">
              <w:rPr>
                <w:rFonts w:ascii="Times New Roman" w:hAnsi="Times New Roman"/>
                <w:iCs/>
                <w:color w:val="000000"/>
                <w:sz w:val="22"/>
                <w:szCs w:val="22"/>
              </w:rPr>
              <w:t xml:space="preserve"> prawa: </w:t>
            </w:r>
            <w:r w:rsidRPr="002F508C">
              <w:rPr>
                <w:rFonts w:ascii="Times New Roman" w:hAnsi="Times New Roman"/>
                <w:sz w:val="22"/>
                <w:szCs w:val="22"/>
              </w:rPr>
              <w:t>Ustawa z dnia 17 maja 1989 r. Prawo geodezyjne i kartograficzne</w:t>
            </w:r>
            <w:r>
              <w:rPr>
                <w:rFonts w:ascii="Times New Roman" w:hAnsi="Times New Roman"/>
                <w:sz w:val="22"/>
                <w:szCs w:val="22"/>
              </w:rPr>
              <w:t>;</w:t>
            </w:r>
          </w:p>
          <w:p w:rsidR="00C178CD" w:rsidRPr="002F508C"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sz w:val="22"/>
                <w:szCs w:val="22"/>
              </w:rPr>
              <w:t xml:space="preserve">2. Podstawowy akt prawa: </w:t>
            </w:r>
            <w:r w:rsidRPr="002F508C">
              <w:rPr>
                <w:rFonts w:ascii="Times New Roman" w:hAnsi="Times New Roman"/>
                <w:sz w:val="22"/>
                <w:szCs w:val="22"/>
              </w:rPr>
              <w:t>Rozporządzenie Ministra Rozwoju Regionalnego i Budownictwa z dnia 29 marca 2001 r. w sprawie ewidencji gruntów i budynków</w:t>
            </w:r>
            <w:r>
              <w:rPr>
                <w:rFonts w:ascii="Times New Roman" w:hAnsi="Times New Roman"/>
                <w:sz w:val="22"/>
                <w:szCs w:val="22"/>
              </w:rPr>
              <w:t>;</w:t>
            </w:r>
          </w:p>
          <w:p w:rsidR="00C178CD" w:rsidRPr="002F508C"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sz w:val="22"/>
                <w:szCs w:val="22"/>
              </w:rPr>
              <w:t>3. Hycner R, 2004.</w:t>
            </w:r>
            <w:r w:rsidRPr="002F508C">
              <w:rPr>
                <w:rFonts w:ascii="Times New Roman" w:hAnsi="Times New Roman"/>
                <w:sz w:val="22"/>
                <w:szCs w:val="22"/>
              </w:rPr>
              <w:t xml:space="preserve"> Pods</w:t>
            </w:r>
            <w:r>
              <w:rPr>
                <w:rFonts w:ascii="Times New Roman" w:hAnsi="Times New Roman"/>
                <w:sz w:val="22"/>
                <w:szCs w:val="22"/>
              </w:rPr>
              <w:t>tawy katastru. UWND AGH Kraków;</w:t>
              <w:br/>
              <w:t>4. Hycner R, 2006.</w:t>
            </w:r>
            <w:r w:rsidRPr="002F508C">
              <w:rPr>
                <w:rFonts w:ascii="Times New Roman" w:hAnsi="Times New Roman"/>
                <w:sz w:val="22"/>
                <w:szCs w:val="22"/>
              </w:rPr>
              <w:t xml:space="preserve"> Zagadnienia geodezyjno-prawne gospodarki nieruchomościa</w:t>
            </w:r>
            <w:r>
              <w:rPr>
                <w:rFonts w:ascii="Times New Roman" w:hAnsi="Times New Roman"/>
                <w:sz w:val="22"/>
                <w:szCs w:val="22"/>
              </w:rPr>
              <w:t>mi. Wydawnictwo Gall. Katowice;</w:t>
            </w:r>
          </w:p>
          <w:p w:rsidR="00E55C25" w:rsidRPr="009720B2"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00C178CD">
              <w:rPr>
                <w:rFonts w:ascii="Times New Roman" w:hAnsi="Times New Roman"/>
                <w:sz w:val="22"/>
                <w:szCs w:val="22"/>
              </w:rPr>
              <w:t>5</w:t>
            </w:r>
            <w:r w:rsidRPr="002F508C" w:rsidR="00C178CD">
              <w:rPr>
                <w:rFonts w:ascii="Times New Roman" w:hAnsi="Times New Roman"/>
                <w:sz w:val="22"/>
                <w:szCs w:val="22"/>
              </w:rPr>
              <w:t>. Artykuły dotyczące tematyki katastru nieruchomości w czasopismach branżowych: Przegląd Geodezyjny, Geodeta i inne.</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C178CD"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Pr>
                <w:rFonts w:ascii="Times New Roman" w:hAnsi="Times New Roman"/>
                <w:sz w:val="22"/>
                <w:szCs w:val="22"/>
              </w:rPr>
              <w:t>1</w:t>
            </w:r>
            <w:r w:rsidRPr="002F508C">
              <w:rPr>
                <w:rFonts w:ascii="Times New Roman" w:hAnsi="Times New Roman"/>
                <w:sz w:val="22"/>
                <w:szCs w:val="22"/>
              </w:rPr>
              <w:t xml:space="preserve">. Kuryj </w:t>
            </w:r>
            <w:r>
              <w:rPr>
                <w:rFonts w:ascii="Times New Roman" w:hAnsi="Times New Roman"/>
                <w:sz w:val="22"/>
                <w:szCs w:val="22"/>
              </w:rPr>
              <w:t xml:space="preserve">J., Źróbek R., Źróbek S., 2006. </w:t>
            </w:r>
            <w:r w:rsidRPr="002F508C">
              <w:rPr>
                <w:rFonts w:ascii="Times New Roman" w:hAnsi="Times New Roman"/>
                <w:sz w:val="22"/>
                <w:szCs w:val="22"/>
              </w:rPr>
              <w:t>Gospodarka nieruchomościami z komentarzem do wybranych procedur. Wy</w:t>
            </w:r>
            <w:r>
              <w:rPr>
                <w:rFonts w:ascii="Times New Roman" w:hAnsi="Times New Roman"/>
                <w:sz w:val="22"/>
                <w:szCs w:val="22"/>
              </w:rPr>
              <w:t>dawnictwo „GALL”. Katowice;</w:t>
            </w:r>
          </w:p>
          <w:p w:rsidR="00E55C25" w:rsidRPr="00B86DC9" w:rsidP="00C178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00C178CD">
              <w:rPr>
                <w:rFonts w:ascii="Times New Roman" w:hAnsi="Times New Roman"/>
                <w:iCs/>
                <w:color w:val="000000"/>
                <w:sz w:val="22"/>
                <w:szCs w:val="22"/>
              </w:rPr>
              <w:t>2. Uzupełniające akty prawa.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2C1587">
              <w:rPr>
                <w:rFonts w:ascii="Times New Roman" w:hAnsi="Times New Roman"/>
                <w:sz w:val="22"/>
                <w:szCs w:val="22"/>
              </w:rPr>
              <w:t>60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2C1587">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C178CD">
              <w:rPr>
                <w:rFonts w:ascii="Times New Roman" w:hAnsi="Times New Roman"/>
                <w:color w:val="000000" w:themeColor="tx1" w:themeShade="FF"/>
                <w:sz w:val="22"/>
                <w:szCs w:val="22"/>
              </w:rPr>
              <w:t>10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C178CD">
              <w:rPr>
                <w:rFonts w:ascii="Times New Roman" w:hAnsi="Times New Roman"/>
                <w:color w:val="000000" w:themeColor="tx1" w:themeShade="FF"/>
                <w:sz w:val="22"/>
                <w:szCs w:val="22"/>
              </w:rPr>
              <w:t>1</w:t>
            </w:r>
            <w:r w:rsidR="002C1587">
              <w:rPr>
                <w:rFonts w:ascii="Times New Roman" w:hAnsi="Times New Roman"/>
                <w:color w:val="000000" w:themeColor="tx1" w:themeShade="FF"/>
                <w:sz w:val="22"/>
                <w:szCs w:val="22"/>
              </w:rPr>
              <w:t>3</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C178CD">
              <w:rPr>
                <w:rFonts w:ascii="Times New Roman" w:hAnsi="Times New Roman"/>
                <w:color w:val="000000" w:themeColor="tx1" w:themeShade="FF"/>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C1587">
            <w:pPr>
              <w:bidi w:val="0"/>
              <w:spacing w:after="0" w:line="240" w:lineRule="auto"/>
              <w:jc w:val="center"/>
              <w:rPr>
                <w:rFonts w:ascii="Times New Roman" w:hAnsi="Times New Roman"/>
                <w:color w:val="000000" w:themeColor="tx1" w:themeShade="FF"/>
                <w:sz w:val="22"/>
                <w:szCs w:val="22"/>
              </w:rPr>
            </w:pPr>
            <w:r w:rsidR="00C178CD">
              <w:rPr>
                <w:rFonts w:ascii="Times New Roman" w:hAnsi="Times New Roman"/>
                <w:color w:val="000000" w:themeColor="tx1" w:themeShade="FF"/>
                <w:sz w:val="22"/>
                <w:szCs w:val="22"/>
              </w:rPr>
              <w:t>1</w:t>
            </w:r>
            <w:r w:rsidR="002C1587">
              <w:rPr>
                <w:rFonts w:ascii="Times New Roman" w:hAnsi="Times New Roman"/>
                <w:color w:val="000000" w:themeColor="tx1" w:themeShade="FF"/>
                <w:sz w:val="22"/>
                <w:szCs w:val="22"/>
              </w:rPr>
              <w:t>05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2C1587">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3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framePr w:wrap="auto"/>
        <w:widowControl/>
        <w:autoSpaceDE/>
        <w:autoSpaceDN/>
        <w:adjustRightInd/>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CB227E">
        <w:tblPrEx>
          <w:tblW w:w="9639" w:type="dxa"/>
          <w:jc w:val="center"/>
          <w:tblLayout w:type="fixed"/>
          <w:tblLook w:val="00A0"/>
        </w:tblPrEx>
        <w:trPr>
          <w:trHeight w:val="454"/>
          <w:jc w:val="center"/>
        </w:trPr>
        <w:tc>
          <w:tcPr>
            <w:tcW w:w="2410" w:type="dxa"/>
            <w:vAlign w:val="center"/>
          </w:tcPr>
          <w:p w:rsidR="003F6C18" w:rsidRPr="00F05BEC" w:rsidP="00CB227E">
            <w:pPr>
              <w:framePr w:wrap="auto"/>
              <w:widowControl/>
              <w:autoSpaceDE/>
              <w:autoSpaceDN/>
              <w:adjustRightInd/>
              <w:spacing w:before="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3F6C18" w:rsidRPr="00F05BEC" w:rsidP="00CB227E">
            <w:pPr>
              <w:framePr w:wrap="auto"/>
              <w:widowControl/>
              <w:autoSpaceDE/>
              <w:autoSpaceDN/>
              <w:adjustRightInd/>
              <w:spacing w:before="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3F6C18" w:rsidRPr="00F05BEC" w:rsidP="00CB227E">
            <w:pPr>
              <w:framePr w:wrap="auto"/>
              <w:widowControl/>
              <w:autoSpaceDE/>
              <w:autoSpaceDN/>
              <w:adjustRightInd/>
              <w:spacing w:before="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3F6C18" w:rsidRPr="00F05BEC" w:rsidP="00CB227E">
            <w:pPr>
              <w:framePr w:wrap="auto"/>
              <w:widowControl/>
              <w:autoSpaceDE/>
              <w:autoSpaceDN/>
              <w:adjustRightInd/>
              <w:spacing w:before="0" w:line="276" w:lineRule="auto"/>
              <w:ind w:left="0" w:right="0"/>
              <w:jc w:val="center"/>
              <w:textAlignment w:val="auto"/>
              <w:outlineLvl w:val="0"/>
              <w:rPr>
                <w:rFonts w:ascii="Times New Roman" w:hAnsi="Times New Roman"/>
                <w:bCs/>
                <w:sz w:val="20"/>
                <w:szCs w:val="20"/>
              </w:rPr>
            </w:pPr>
            <w:r w:rsidR="00603B59">
              <w:rPr>
                <w:rFonts w:ascii="Times New Roman" w:hAnsi="Times New Roman"/>
                <w:bCs/>
                <w:sz w:val="20"/>
                <w:szCs w:val="20"/>
              </w:rPr>
              <w:t>C</w:t>
            </w:r>
            <w:r w:rsidR="00605630">
              <w:rPr>
                <w:rFonts w:ascii="Times New Roman" w:hAnsi="Times New Roman"/>
                <w:bCs/>
                <w:sz w:val="20"/>
                <w:szCs w:val="20"/>
              </w:rPr>
              <w:t>6</w:t>
            </w:r>
          </w:p>
        </w:tc>
      </w:tr>
    </w:tbl>
    <w:p w:rsidR="003F6C18" w:rsidRPr="00F05BEC" w:rsidP="003F6C18">
      <w:pPr>
        <w:framePr w:wrap="auto"/>
        <w:widowControl/>
        <w:autoSpaceDE/>
        <w:autoSpaceDN/>
        <w:adjustRightInd/>
        <w:spacing w:before="0"/>
        <w:ind w:left="0" w:right="0"/>
        <w:jc w:val="left"/>
        <w:textAlignment w:val="auto"/>
        <w:outlineLvl w:val="0"/>
        <w:rPr>
          <w:rFonts w:ascii="Times New Roman" w:hAnsi="Times New Roman"/>
          <w:b/>
          <w:bCs/>
          <w:sz w:val="20"/>
          <w:szCs w:val="20"/>
        </w:rPr>
      </w:pPr>
    </w:p>
    <w:p w:rsidR="003F6C18" w:rsidRPr="00B86DC9" w:rsidP="003F6C18">
      <w:pPr>
        <w:framePr w:wrap="auto"/>
        <w:widowControl/>
        <w:numPr>
          <w:ilvl w:val="0"/>
          <w:numId w:val="63"/>
        </w:numPr>
        <w:tabs>
          <w:tab w:val="left" w:pos="284"/>
          <w:tab w:val="num" w:pos="360"/>
        </w:tabs>
        <w:autoSpaceDE/>
        <w:autoSpaceDN/>
        <w:adjustRightInd/>
        <w:spacing w:before="120"/>
        <w:ind w:left="360" w:right="0" w:hanging="360"/>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3F6C18" w:rsidRPr="00B86DC9" w:rsidP="003F6C18">
      <w:pPr>
        <w:framePr w:wrap="auto"/>
        <w:widowControl/>
        <w:numPr>
          <w:ilvl w:val="1"/>
          <w:numId w:val="63"/>
        </w:numPr>
        <w:tabs>
          <w:tab w:val="num" w:pos="-360"/>
        </w:tabs>
        <w:autoSpaceDE/>
        <w:autoSpaceDN/>
        <w:adjustRightInd/>
        <w:spacing w:before="120" w:after="120"/>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CB227E">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sz w:val="22"/>
                <w:szCs w:val="22"/>
              </w:rPr>
              <w:t>Nazwa przedmiotu</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00605630">
              <w:rPr>
                <w:rFonts w:ascii="Times New Roman" w:hAnsi="Times New Roman"/>
                <w:b/>
                <w:color w:val="000000"/>
                <w:sz w:val="22"/>
                <w:szCs w:val="22"/>
              </w:rPr>
              <w:t>Geodezja satelitarna</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Pr>
                <w:rFonts w:ascii="Times New Roman" w:hAnsi="Times New Roman"/>
                <w:iCs/>
                <w:color w:val="000000"/>
                <w:sz w:val="22"/>
                <w:szCs w:val="22"/>
              </w:rPr>
              <w:t>Geodezja i kartografia</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Pr>
                <w:rFonts w:ascii="Times New Roman" w:hAnsi="Times New Roman"/>
                <w:color w:val="000000"/>
                <w:sz w:val="22"/>
                <w:szCs w:val="22"/>
              </w:rPr>
              <w:t>studia pierwszego stopnia</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Profil studiów</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vAlign w:val="center"/>
          </w:tcPr>
          <w:p w:rsidR="003F6C18" w:rsidRPr="00B86DC9" w:rsidP="006954E4">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Pr>
                <w:rFonts w:ascii="Times New Roman" w:hAnsi="Times New Roman"/>
                <w:color w:val="000000"/>
                <w:sz w:val="22"/>
                <w:szCs w:val="22"/>
              </w:rPr>
              <w:t>Wydział Budownictwa, Architektury i Inżynierii</w:t>
            </w:r>
            <w:r w:rsidR="006954E4">
              <w:rPr>
                <w:rFonts w:ascii="Times New Roman" w:hAnsi="Times New Roman"/>
                <w:color w:val="000000"/>
                <w:sz w:val="22"/>
                <w:szCs w:val="22"/>
              </w:rPr>
              <w:t xml:space="preserve"> Środowiska </w:t>
              <w:br/>
            </w:r>
            <w:r w:rsidR="00B471B2">
              <w:rPr>
                <w:rFonts w:ascii="Times New Roman" w:hAnsi="Times New Roman"/>
                <w:color w:val="000000"/>
                <w:sz w:val="22"/>
                <w:szCs w:val="22"/>
              </w:rPr>
              <w:t>Zakład Geodezji, Geoinżynierii i Gospodarki Przestrzennej</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sidR="00394A1C">
              <w:rPr>
                <w:rFonts w:ascii="Times New Roman" w:hAnsi="Times New Roman"/>
                <w:iCs/>
                <w:color w:val="000000"/>
                <w:sz w:val="22"/>
                <w:szCs w:val="22"/>
              </w:rPr>
              <w:t>Imię i nazwisko nauczyciela (li) i jego stopień lub tytuł naukowy</w:t>
            </w:r>
            <w:r w:rsidR="00394A1C">
              <w:rPr>
                <w:rFonts w:ascii="Times New Roman" w:hAnsi="Times New Roman"/>
                <w:iCs/>
                <w:color w:val="000000"/>
                <w:sz w:val="22"/>
                <w:szCs w:val="22"/>
              </w:rPr>
              <w:t xml:space="preserve"> osoby odpowiedzialne</w:t>
            </w:r>
            <w:r w:rsidR="00394A1C">
              <w:rPr>
                <w:rFonts w:ascii="Times New Roman" w:hAnsi="Times New Roman"/>
                <w:iCs/>
                <w:color w:val="000000"/>
                <w:sz w:val="22"/>
                <w:szCs w:val="22"/>
              </w:rPr>
              <w:t>j za przygotowanie sylabusa</w:t>
            </w:r>
          </w:p>
        </w:tc>
        <w:tc>
          <w:tcPr>
            <w:tcW w:w="5864" w:type="dxa"/>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00394A1C">
              <w:rPr>
                <w:rFonts w:ascii="Times New Roman" w:hAnsi="Times New Roman"/>
                <w:iCs/>
                <w:color w:val="000000"/>
                <w:sz w:val="22"/>
                <w:szCs w:val="22"/>
              </w:rPr>
              <w:t>dr inż. Marcin Malinowski</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vAlign w:val="center"/>
          </w:tcPr>
          <w:p w:rsidR="003F6C18" w:rsidP="00FB76BB">
            <w:pPr>
              <w:framePr w:wrap="auto"/>
              <w:widowControl/>
              <w:autoSpaceDE w:val="0"/>
              <w:autoSpaceDN/>
              <w:adjustRightInd w:val="0"/>
              <w:ind w:left="0" w:right="0"/>
              <w:jc w:val="left"/>
              <w:textAlignment w:val="auto"/>
              <w:rPr>
                <w:rFonts w:ascii="Times New Roman" w:hAnsi="Times New Roman"/>
                <w:color w:val="000000"/>
                <w:sz w:val="22"/>
                <w:szCs w:val="22"/>
              </w:rPr>
            </w:pPr>
            <w:r w:rsidRPr="008A01DC" w:rsidR="008A01DC">
              <w:rPr>
                <w:rFonts w:ascii="Times New Roman" w:hAnsi="Times New Roman"/>
                <w:color w:val="000000"/>
                <w:sz w:val="22"/>
                <w:szCs w:val="22"/>
              </w:rPr>
              <w:t>M</w:t>
            </w:r>
            <w:r w:rsidR="008A01DC">
              <w:rPr>
                <w:rFonts w:ascii="Times New Roman" w:hAnsi="Times New Roman"/>
                <w:color w:val="000000"/>
                <w:sz w:val="22"/>
                <w:szCs w:val="22"/>
              </w:rPr>
              <w:t>atematyka, F</w:t>
            </w:r>
            <w:r w:rsidRPr="008A01DC" w:rsidR="008A01DC">
              <w:rPr>
                <w:rFonts w:ascii="Times New Roman" w:hAnsi="Times New Roman"/>
                <w:color w:val="000000"/>
                <w:sz w:val="22"/>
                <w:szCs w:val="22"/>
              </w:rPr>
              <w:t>izy</w:t>
            </w:r>
            <w:r w:rsidR="008A01DC">
              <w:rPr>
                <w:rFonts w:ascii="Times New Roman" w:hAnsi="Times New Roman"/>
                <w:color w:val="000000"/>
                <w:sz w:val="22"/>
                <w:szCs w:val="22"/>
              </w:rPr>
              <w:t>ka</w:t>
            </w:r>
          </w:p>
        </w:tc>
      </w:tr>
      <w:tr w:rsidTr="00CB227E">
        <w:tblPrEx>
          <w:tblW w:w="9639" w:type="dxa"/>
          <w:jc w:val="center"/>
          <w:tblLook w:val="01E0"/>
        </w:tblPrEx>
        <w:trPr>
          <w:trHeight w:val="340"/>
          <w:jc w:val="center"/>
        </w:trPr>
        <w:tc>
          <w:tcPr>
            <w:tcW w:w="3775" w:type="dxa"/>
            <w:shd w:val="clear" w:color="auto" w:fill="F2F2F2"/>
            <w:vAlign w:val="center"/>
          </w:tcPr>
          <w:p w:rsidR="003F6C18" w:rsidRPr="00B86DC9" w:rsidP="00CB227E">
            <w:pPr>
              <w:framePr w:wrap="auto"/>
              <w:widowControl w:val="0"/>
              <w:autoSpaceDE w:val="0"/>
              <w:autoSpaceDN w:val="0"/>
              <w:adjustRightInd w:val="0"/>
              <w:ind w:left="0" w:right="0"/>
              <w:jc w:val="left"/>
              <w:textAlignment w:val="auto"/>
              <w:rPr>
                <w:rFonts w:ascii="Times New Roman" w:hAnsi="Times New Roman"/>
                <w:iCs/>
                <w:sz w:val="22"/>
                <w:szCs w:val="22"/>
              </w:rPr>
            </w:pPr>
            <w:r w:rsidRPr="00B86DC9">
              <w:rPr>
                <w:rFonts w:ascii="Times New Roman" w:hAnsi="Times New Roman"/>
                <w:iCs/>
                <w:sz w:val="22"/>
                <w:szCs w:val="22"/>
              </w:rPr>
              <w:t>Wymagania wstępne</w:t>
            </w:r>
          </w:p>
        </w:tc>
        <w:tc>
          <w:tcPr>
            <w:tcW w:w="5864" w:type="dxa"/>
            <w:vAlign w:val="center"/>
          </w:tcPr>
          <w:p w:rsidR="003F6C18" w:rsidP="00CB227E">
            <w:pPr>
              <w:framePr w:wrap="auto"/>
              <w:widowControl/>
              <w:autoSpaceDE w:val="0"/>
              <w:autoSpaceDN/>
              <w:adjustRightInd w:val="0"/>
              <w:ind w:left="0" w:right="0"/>
              <w:jc w:val="left"/>
              <w:textAlignment w:val="auto"/>
              <w:rPr>
                <w:rFonts w:ascii="Times New Roman" w:hAnsi="Times New Roman"/>
                <w:color w:val="000000"/>
                <w:sz w:val="22"/>
                <w:szCs w:val="22"/>
              </w:rPr>
            </w:pPr>
            <w:r w:rsidRPr="00483D21" w:rsidR="00483D21">
              <w:rPr>
                <w:rFonts w:ascii="Times New Roman" w:hAnsi="Times New Roman"/>
                <w:color w:val="000000"/>
                <w:sz w:val="22"/>
                <w:szCs w:val="22"/>
              </w:rPr>
              <w:t>Podstawowe wiadomości z trygonometrii sferycznej, geometrii elipsoidy i układów współrzędnych, algebry liniowej, geometrii różniczkowej, rachunku różniczkowego i całkowego oraz znajomość fizyki zakresu szkoły średniej.</w:t>
            </w:r>
          </w:p>
        </w:tc>
      </w:tr>
    </w:tbl>
    <w:p w:rsidR="003F6C18" w:rsidRPr="00B86DC9" w:rsidP="003F6C18">
      <w:pPr>
        <w:framePr w:wrap="auto"/>
        <w:widowControl/>
        <w:numPr>
          <w:ilvl w:val="1"/>
          <w:numId w:val="63"/>
        </w:numPr>
        <w:tabs>
          <w:tab w:val="num" w:pos="-360"/>
        </w:tabs>
        <w:autoSpaceDE/>
        <w:autoSpaceDN/>
        <w:adjustRightInd/>
        <w:spacing w:before="120" w:after="120"/>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394A1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Liczba punktó</w:t>
            </w:r>
            <w:r w:rsidRPr="00B86DC9">
              <w:rPr>
                <w:rFonts w:ascii="Times New Roman" w:hAnsi="Times New Roman"/>
                <w:iCs/>
                <w:sz w:val="22"/>
                <w:szCs w:val="22"/>
              </w:rPr>
              <w:t xml:space="preserve">w </w:t>
            </w:r>
          </w:p>
        </w:tc>
      </w:tr>
      <w:tr w:rsidTr="00394A1C">
        <w:tblPrEx>
          <w:tblW w:w="9639" w:type="dxa"/>
          <w:jc w:val="center"/>
          <w:tblCellMar>
            <w:left w:w="70" w:type="dxa"/>
            <w:right w:w="70" w:type="dxa"/>
          </w:tblCellMar>
          <w:tblLook w:val="0000"/>
        </w:tblPrEx>
        <w:trPr>
          <w:jc w:val="center"/>
        </w:trPr>
        <w:tc>
          <w:tcPr>
            <w:tcW w:w="956" w:type="dxa"/>
            <w:vMerge/>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p>
        </w:tc>
        <w:tc>
          <w:tcPr>
            <w:tcW w:w="1035" w:type="dxa"/>
            <w:tcBorders>
              <w:top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tcBorders>
            <w:shd w:val="clear" w:color="auto" w:fill="F2F2F2"/>
            <w:vAlign w:val="center"/>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tcBorders>
            <w:shd w:val="clear" w:color="auto" w:fill="F2F2F2"/>
          </w:tcPr>
          <w:p w:rsidR="003F6C18" w:rsidRPr="00B86DC9" w:rsidP="00CB227E">
            <w:pPr>
              <w:framePr w:wrap="auto"/>
              <w:widowControl/>
              <w:autoSpaceDE/>
              <w:autoSpaceDN/>
              <w:adjustRightInd/>
              <w:ind w:left="0" w:right="0"/>
              <w:jc w:val="center"/>
              <w:textAlignment w:val="auto"/>
              <w:rPr>
                <w:rFonts w:ascii="Times New Roman" w:hAnsi="Times New Roman"/>
                <w:iCs/>
                <w:sz w:val="22"/>
                <w:szCs w:val="22"/>
              </w:rPr>
            </w:pPr>
            <w:r w:rsidRPr="00B86DC9">
              <w:rPr>
                <w:rFonts w:ascii="Times New Roman" w:hAnsi="Times New Roman"/>
                <w:iCs/>
                <w:sz w:val="22"/>
                <w:szCs w:val="22"/>
              </w:rPr>
              <w:t>ECTS</w:t>
            </w:r>
            <w:r>
              <w:rPr>
                <w:rFonts w:ascii="Times New Roman" w:hAnsi="Times New Roman"/>
                <w:iCs/>
                <w:sz w:val="22"/>
                <w:szCs w:val="22"/>
              </w:rPr>
              <w:t>*</w:t>
            </w:r>
          </w:p>
        </w:tc>
      </w:tr>
      <w:tr w:rsidTr="00394A1C">
        <w:tblPrEx>
          <w:tblW w:w="9639" w:type="dxa"/>
          <w:jc w:val="center"/>
          <w:tblCellMar>
            <w:left w:w="70" w:type="dxa"/>
            <w:right w:w="70" w:type="dxa"/>
          </w:tblCellMar>
          <w:tblLook w:val="0000"/>
        </w:tblPrEx>
        <w:trPr>
          <w:trHeight w:val="340"/>
          <w:jc w:val="center"/>
        </w:trPr>
        <w:tc>
          <w:tcPr>
            <w:tcW w:w="956"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Pr>
                <w:rFonts w:ascii="Times New Roman" w:hAnsi="Times New Roman"/>
                <w:iCs/>
                <w:color w:val="000000"/>
                <w:sz w:val="22"/>
                <w:szCs w:val="22"/>
              </w:rPr>
              <w:t>I</w:t>
            </w:r>
            <w:r w:rsidR="00605630">
              <w:rPr>
                <w:rFonts w:ascii="Times New Roman" w:hAnsi="Times New Roman"/>
                <w:iCs/>
                <w:color w:val="000000"/>
                <w:sz w:val="22"/>
                <w:szCs w:val="22"/>
              </w:rPr>
              <w:t>II</w:t>
            </w:r>
          </w:p>
        </w:tc>
        <w:tc>
          <w:tcPr>
            <w:tcW w:w="1035"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607F62">
              <w:rPr>
                <w:rFonts w:ascii="Times New Roman" w:hAnsi="Times New Roman"/>
                <w:iCs/>
                <w:color w:val="000000"/>
                <w:sz w:val="22"/>
                <w:szCs w:val="22"/>
              </w:rPr>
              <w:t>15</w:t>
            </w:r>
          </w:p>
        </w:tc>
        <w:tc>
          <w:tcPr>
            <w:tcW w:w="1390"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545"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607F62">
              <w:rPr>
                <w:rFonts w:ascii="Times New Roman" w:hAnsi="Times New Roman"/>
                <w:iCs/>
                <w:color w:val="000000"/>
                <w:sz w:val="22"/>
                <w:szCs w:val="22"/>
              </w:rPr>
              <w:t>30</w:t>
            </w:r>
          </w:p>
        </w:tc>
        <w:tc>
          <w:tcPr>
            <w:tcW w:w="1330"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74"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47"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062" w:type="dxa"/>
          </w:tcPr>
          <w:p w:rsidR="003F6C18"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CB227E">
              <w:rPr>
                <w:rFonts w:ascii="Times New Roman" w:hAnsi="Times New Roman"/>
                <w:iCs/>
                <w:color w:val="000000"/>
                <w:sz w:val="22"/>
                <w:szCs w:val="22"/>
              </w:rPr>
              <w:t>3</w:t>
            </w:r>
          </w:p>
        </w:tc>
      </w:tr>
      <w:tr w:rsidTr="00394A1C">
        <w:tblPrEx>
          <w:tblW w:w="9639" w:type="dxa"/>
          <w:jc w:val="center"/>
          <w:tblCellMar>
            <w:left w:w="70" w:type="dxa"/>
            <w:right w:w="70" w:type="dxa"/>
          </w:tblCellMar>
          <w:tblLook w:val="0000"/>
        </w:tblPrEx>
        <w:trPr>
          <w:trHeight w:val="340"/>
          <w:jc w:val="center"/>
        </w:trPr>
        <w:tc>
          <w:tcPr>
            <w:tcW w:w="956" w:type="dxa"/>
          </w:tcPr>
          <w:p w:rsidR="00605630"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Pr>
                <w:rFonts w:ascii="Times New Roman" w:hAnsi="Times New Roman"/>
                <w:iCs/>
                <w:color w:val="000000"/>
                <w:sz w:val="22"/>
                <w:szCs w:val="22"/>
              </w:rPr>
              <w:t>IV</w:t>
            </w:r>
          </w:p>
        </w:tc>
        <w:tc>
          <w:tcPr>
            <w:tcW w:w="1035" w:type="dxa"/>
          </w:tcPr>
          <w:p w:rsidR="00605630"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607F62">
              <w:rPr>
                <w:rFonts w:ascii="Times New Roman" w:hAnsi="Times New Roman"/>
                <w:iCs/>
                <w:color w:val="000000"/>
                <w:sz w:val="22"/>
                <w:szCs w:val="22"/>
              </w:rPr>
              <w:t>15</w:t>
            </w:r>
          </w:p>
        </w:tc>
        <w:tc>
          <w:tcPr>
            <w:tcW w:w="1390" w:type="dxa"/>
          </w:tcPr>
          <w:p w:rsidR="00605630"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545" w:type="dxa"/>
          </w:tcPr>
          <w:p w:rsidR="00605630"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607F62">
              <w:rPr>
                <w:rFonts w:ascii="Times New Roman" w:hAnsi="Times New Roman"/>
                <w:iCs/>
                <w:color w:val="000000"/>
                <w:sz w:val="22"/>
                <w:szCs w:val="22"/>
              </w:rPr>
              <w:t>15</w:t>
            </w:r>
          </w:p>
        </w:tc>
        <w:tc>
          <w:tcPr>
            <w:tcW w:w="1330" w:type="dxa"/>
          </w:tcPr>
          <w:p w:rsidR="00605630"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74" w:type="dxa"/>
          </w:tcPr>
          <w:p w:rsidR="00605630"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147" w:type="dxa"/>
          </w:tcPr>
          <w:p w:rsidR="00605630" w:rsidRPr="00B86DC9"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p>
        </w:tc>
        <w:tc>
          <w:tcPr>
            <w:tcW w:w="1062" w:type="dxa"/>
          </w:tcPr>
          <w:p w:rsidR="00605630" w:rsidP="00CB227E">
            <w:pPr>
              <w:framePr w:wrap="auto"/>
              <w:widowControl/>
              <w:autoSpaceDE/>
              <w:autoSpaceDN/>
              <w:adjustRightInd/>
              <w:spacing w:line="276" w:lineRule="auto"/>
              <w:ind w:left="0" w:right="0"/>
              <w:jc w:val="center"/>
              <w:textAlignment w:val="auto"/>
              <w:rPr>
                <w:rFonts w:ascii="Times New Roman" w:hAnsi="Times New Roman"/>
                <w:iCs/>
                <w:color w:val="000000"/>
                <w:sz w:val="22"/>
                <w:szCs w:val="22"/>
              </w:rPr>
            </w:pPr>
            <w:r w:rsidR="00607F62">
              <w:rPr>
                <w:rFonts w:ascii="Times New Roman" w:hAnsi="Times New Roman"/>
                <w:iCs/>
                <w:color w:val="000000"/>
                <w:sz w:val="22"/>
                <w:szCs w:val="22"/>
              </w:rPr>
              <w:t>2</w:t>
            </w: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b/>
          <w:sz w:val="22"/>
          <w:szCs w:val="22"/>
        </w:rPr>
      </w:pPr>
      <w:r w:rsidRPr="00B86DC9" w:rsidR="00394A1C">
        <w:rPr>
          <w:rFonts w:ascii="Times New Roman" w:hAnsi="Times New Roman"/>
          <w:b/>
          <w:sz w:val="22"/>
          <w:szCs w:val="22"/>
        </w:rPr>
        <w:t xml:space="preserve">EFEKTY </w:t>
      </w:r>
      <w:r w:rsidR="00394A1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CB227E">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394A1C" w:rsidRPr="00B86DC9" w:rsidP="00CB227E">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Lp.</w:t>
            </w:r>
          </w:p>
        </w:tc>
        <w:tc>
          <w:tcPr>
            <w:tcW w:w="5386" w:type="dxa"/>
            <w:shd w:val="clear" w:color="auto" w:fill="F2F2F2"/>
            <w:vAlign w:val="center"/>
          </w:tcPr>
          <w:p w:rsidR="00394A1C" w:rsidRPr="00B86DC9" w:rsidP="00C671B2">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shd w:val="clear" w:color="auto" w:fill="F2F2F2"/>
            <w:vAlign w:val="center"/>
          </w:tcPr>
          <w:p w:rsidR="00394A1C" w:rsidRPr="00B86DC9" w:rsidP="00C671B2">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shd w:val="clear" w:color="auto" w:fill="F2F2F2"/>
            <w:vAlign w:val="center"/>
          </w:tcPr>
          <w:p w:rsidR="00394A1C" w:rsidRPr="008454B4" w:rsidP="00C671B2">
            <w:pPr>
              <w:framePr w:wrap="auto"/>
              <w:widowControl/>
              <w:autoSpaceDE/>
              <w:autoSpaceDN/>
              <w:adjustRightInd/>
              <w:ind w:left="0" w:right="0"/>
              <w:jc w:val="center"/>
              <w:textAlignment w:val="auto"/>
              <w:rPr>
                <w:rFonts w:ascii="Times New Roman" w:hAnsi="Times New Roman"/>
                <w:color w:val="000000"/>
                <w:sz w:val="22"/>
                <w:szCs w:val="22"/>
              </w:rPr>
            </w:pPr>
            <w:r w:rsidRPr="008454B4">
              <w:rPr>
                <w:rFonts w:ascii="Times New Roman" w:hAnsi="Times New Roman"/>
                <w:color w:val="000000"/>
                <w:sz w:val="22"/>
                <w:szCs w:val="22"/>
              </w:rPr>
              <w:t xml:space="preserve">Odniesienie do </w:t>
            </w:r>
            <w:r w:rsidRPr="008454B4">
              <w:rPr>
                <w:rFonts w:ascii="Times New Roman" w:hAnsi="Times New Roman"/>
                <w:strike/>
                <w:color w:val="000000"/>
                <w:sz w:val="22"/>
                <w:szCs w:val="22"/>
              </w:rPr>
              <w:br/>
            </w:r>
            <w:r w:rsidRPr="008454B4">
              <w:rPr>
                <w:rFonts w:ascii="Times New Roman" w:hAnsi="Times New Roman"/>
                <w:color w:val="000000"/>
                <w:sz w:val="22"/>
                <w:szCs w:val="22"/>
              </w:rPr>
              <w:t xml:space="preserve">charakterystyk II stopnia </w:t>
              <w:br/>
              <w:t>(kod składnika opi</w:t>
            </w:r>
            <w:r w:rsidRPr="008454B4">
              <w:rPr>
                <w:rFonts w:ascii="Times New Roman" w:hAnsi="Times New Roman"/>
                <w:color w:val="000000"/>
                <w:sz w:val="22"/>
                <w:szCs w:val="22"/>
              </w:rPr>
              <w:t xml:space="preserve">su) </w:t>
            </w:r>
          </w:p>
        </w:tc>
      </w:tr>
      <w:tr w:rsidTr="00CB227E">
        <w:tblPrEx>
          <w:tblW w:w="9657" w:type="dxa"/>
          <w:jc w:val="center"/>
          <w:tblLook w:val="00A0"/>
        </w:tblPrEx>
        <w:trPr>
          <w:jc w:val="center"/>
        </w:trPr>
        <w:tc>
          <w:tcPr>
            <w:tcW w:w="9657" w:type="dxa"/>
            <w:gridSpan w:val="4"/>
            <w:shd w:val="clear" w:color="auto" w:fill="F2F2F2"/>
            <w:vAlign w:val="center"/>
          </w:tcPr>
          <w:p w:rsidR="003F6C18" w:rsidRPr="008454B4" w:rsidP="00CB227E">
            <w:pPr>
              <w:framePr w:wrap="auto"/>
              <w:widowControl/>
              <w:autoSpaceDE/>
              <w:autoSpaceDN/>
              <w:adjustRightInd/>
              <w:ind w:left="0" w:right="0"/>
              <w:jc w:val="center"/>
              <w:textAlignment w:val="auto"/>
              <w:rPr>
                <w:rFonts w:ascii="Times New Roman" w:hAnsi="Times New Roman"/>
                <w:color w:val="000000"/>
                <w:sz w:val="22"/>
                <w:szCs w:val="22"/>
              </w:rPr>
            </w:pPr>
            <w:r w:rsidRPr="008454B4">
              <w:rPr>
                <w:rFonts w:ascii="Times New Roman" w:hAnsi="Times New Roman"/>
                <w:color w:val="000000"/>
                <w:sz w:val="22"/>
                <w:szCs w:val="22"/>
              </w:rPr>
              <w:t>WIEDZA</w:t>
            </w:r>
          </w:p>
        </w:tc>
      </w:tr>
      <w:tr w:rsidTr="00CB227E">
        <w:tblPrEx>
          <w:tblW w:w="9657" w:type="dxa"/>
          <w:jc w:val="center"/>
          <w:tblLook w:val="00A0"/>
        </w:tblPrEx>
        <w:trPr>
          <w:trHeight w:val="283"/>
          <w:jc w:val="center"/>
        </w:trPr>
        <w:tc>
          <w:tcPr>
            <w:tcW w:w="1090" w:type="dxa"/>
          </w:tcPr>
          <w:p w:rsidR="000237FD" w:rsidRPr="00B86DC9" w:rsidP="00CB227E">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W1</w:t>
            </w:r>
          </w:p>
        </w:tc>
        <w:tc>
          <w:tcPr>
            <w:tcW w:w="5386" w:type="dxa"/>
          </w:tcPr>
          <w:p w:rsidR="000237FD" w:rsidRPr="00B86DC9" w:rsidP="003B7714">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zakres</w:t>
            </w:r>
            <w:r>
              <w:rPr>
                <w:rFonts w:ascii="Times New Roman" w:hAnsi="Times New Roman"/>
              </w:rPr>
              <w:t>ie</w:t>
            </w:r>
            <w:r w:rsidRPr="00B13FDE">
              <w:rPr>
                <w:rFonts w:ascii="Times New Roman" w:hAnsi="Times New Roman"/>
              </w:rPr>
              <w:t xml:space="preserve"> wykorzystywania współczesnych instrumentów w metodach i technikach geodezyjnych</w:t>
            </w:r>
          </w:p>
        </w:tc>
        <w:tc>
          <w:tcPr>
            <w:tcW w:w="1585" w:type="dxa"/>
          </w:tcPr>
          <w:p w:rsidR="000237FD" w:rsidRPr="000237FD" w:rsidP="003B7714">
            <w:pPr>
              <w:framePr w:wrap="auto"/>
              <w:widowControl/>
              <w:autoSpaceDE/>
              <w:autoSpaceDN/>
              <w:adjustRightInd/>
              <w:ind w:left="0" w:right="0"/>
              <w:jc w:val="left"/>
              <w:textAlignment w:val="auto"/>
              <w:rPr>
                <w:rFonts w:ascii="Times New Roman" w:hAnsi="Times New Roman"/>
                <w:sz w:val="22"/>
              </w:rPr>
            </w:pPr>
            <w:r w:rsidRPr="000237FD">
              <w:rPr>
                <w:rFonts w:ascii="Times New Roman" w:hAnsi="Times New Roman"/>
                <w:sz w:val="22"/>
              </w:rPr>
              <w:t>K_W06</w:t>
            </w:r>
          </w:p>
        </w:tc>
        <w:tc>
          <w:tcPr>
            <w:tcW w:w="1596" w:type="dxa"/>
          </w:tcPr>
          <w:p w:rsidR="000237FD" w:rsidRPr="00B86DC9" w:rsidP="003B7714">
            <w:pPr>
              <w:framePr w:wrap="auto"/>
              <w:widowControl/>
              <w:autoSpaceDE/>
              <w:autoSpaceDN/>
              <w:adjustRightInd/>
              <w:ind w:left="0" w:right="0"/>
              <w:jc w:val="both"/>
              <w:textAlignment w:val="auto"/>
              <w:rPr>
                <w:rFonts w:ascii="Times New Roman" w:hAnsi="Times New Roman"/>
                <w:sz w:val="22"/>
                <w:szCs w:val="22"/>
              </w:rPr>
            </w:pPr>
            <w:r w:rsidRPr="000237FD">
              <w:rPr>
                <w:rFonts w:ascii="Times New Roman" w:hAnsi="Times New Roman"/>
                <w:sz w:val="22"/>
                <w:szCs w:val="22"/>
              </w:rPr>
              <w:t>P6S_WG</w:t>
            </w:r>
          </w:p>
        </w:tc>
      </w:tr>
      <w:tr w:rsidTr="00CB227E">
        <w:tblPrEx>
          <w:tblW w:w="9657" w:type="dxa"/>
          <w:jc w:val="center"/>
          <w:tblLook w:val="00A0"/>
        </w:tblPrEx>
        <w:trPr>
          <w:trHeight w:val="283"/>
          <w:jc w:val="center"/>
        </w:trPr>
        <w:tc>
          <w:tcPr>
            <w:tcW w:w="1090"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W2</w:t>
            </w:r>
          </w:p>
        </w:tc>
        <w:tc>
          <w:tcPr>
            <w:tcW w:w="5386"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w:t>
            </w:r>
            <w:r>
              <w:rPr>
                <w:rFonts w:ascii="Times New Roman" w:hAnsi="Times New Roman"/>
              </w:rPr>
              <w:t xml:space="preserve">zakresie </w:t>
            </w:r>
            <w:r w:rsidRPr="00B13FDE">
              <w:rPr>
                <w:rFonts w:ascii="Times New Roman" w:hAnsi="Times New Roman"/>
              </w:rPr>
              <w:t>geodezji inżynieryjnej, technologii fotogrametrycznych i teledetekcyjnych odnoszących się do geodezyjnej obsługi inwestycji, geodezyjnych pomiarów realizacyjnych i inwentaryzacyjnych oraz fotogrametrii i teledetekcji</w:t>
            </w:r>
          </w:p>
        </w:tc>
        <w:tc>
          <w:tcPr>
            <w:tcW w:w="1585" w:type="dxa"/>
          </w:tcPr>
          <w:p w:rsidR="000237FD" w:rsidRPr="000237FD" w:rsidP="000237FD">
            <w:pPr>
              <w:framePr w:wrap="auto"/>
              <w:widowControl/>
              <w:autoSpaceDE/>
              <w:autoSpaceDN/>
              <w:adjustRightInd/>
              <w:ind w:left="0" w:right="0"/>
              <w:jc w:val="left"/>
              <w:textAlignment w:val="auto"/>
              <w:rPr>
                <w:rFonts w:ascii="Times New Roman" w:hAnsi="Times New Roman"/>
                <w:sz w:val="22"/>
              </w:rPr>
            </w:pPr>
            <w:r w:rsidRPr="000237FD">
              <w:rPr>
                <w:rFonts w:ascii="Times New Roman" w:hAnsi="Times New Roman"/>
                <w:sz w:val="22"/>
              </w:rPr>
              <w:t>K_W0</w:t>
            </w:r>
            <w:r>
              <w:rPr>
                <w:rFonts w:ascii="Times New Roman" w:hAnsi="Times New Roman"/>
                <w:sz w:val="22"/>
              </w:rPr>
              <w:t>7</w:t>
            </w:r>
          </w:p>
        </w:tc>
        <w:tc>
          <w:tcPr>
            <w:tcW w:w="1596"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sidRPr="000237FD">
              <w:rPr>
                <w:rFonts w:ascii="Times New Roman" w:hAnsi="Times New Roman"/>
                <w:sz w:val="22"/>
                <w:szCs w:val="22"/>
              </w:rPr>
              <w:t>P6S_WG</w:t>
            </w:r>
          </w:p>
        </w:tc>
      </w:tr>
      <w:tr w:rsidTr="00CB227E">
        <w:tblPrEx>
          <w:tblW w:w="9657" w:type="dxa"/>
          <w:jc w:val="center"/>
          <w:tblLook w:val="00A0"/>
        </w:tblPrEx>
        <w:trPr>
          <w:trHeight w:val="283"/>
          <w:jc w:val="center"/>
        </w:trPr>
        <w:tc>
          <w:tcPr>
            <w:tcW w:w="9657" w:type="dxa"/>
            <w:gridSpan w:val="4"/>
            <w:shd w:val="clear" w:color="auto" w:fill="F2F2F2"/>
          </w:tcPr>
          <w:p w:rsidR="000237FD" w:rsidRPr="00B86DC9" w:rsidP="000237FD">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UMIEJĘTNOŚCI</w:t>
            </w:r>
          </w:p>
        </w:tc>
      </w:tr>
      <w:tr w:rsidTr="00CB227E">
        <w:tblPrEx>
          <w:tblW w:w="9657" w:type="dxa"/>
          <w:jc w:val="center"/>
          <w:tblLook w:val="00A0"/>
        </w:tblPrEx>
        <w:trPr>
          <w:trHeight w:val="283"/>
          <w:jc w:val="center"/>
        </w:trPr>
        <w:tc>
          <w:tcPr>
            <w:tcW w:w="1090"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U1</w:t>
            </w:r>
          </w:p>
        </w:tc>
        <w:tc>
          <w:tcPr>
            <w:tcW w:w="5386"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rozwiązywać</w:t>
            </w:r>
            <w:r w:rsidRPr="00B13FDE">
              <w:rPr>
                <w:rFonts w:ascii="Times New Roman" w:hAnsi="Times New Roman"/>
              </w:rPr>
              <w:t xml:space="preserve"> zadania z zakresu geodezji, geodynamiki, geodezji satelitarnej i astronomii </w:t>
            </w:r>
            <w:r w:rsidRPr="00B13FDE">
              <w:rPr>
                <w:rFonts w:ascii="Times New Roman" w:hAnsi="Times New Roman"/>
              </w:rPr>
              <w:t>oraz dobiera</w:t>
            </w:r>
            <w:r>
              <w:rPr>
                <w:rFonts w:ascii="Times New Roman" w:hAnsi="Times New Roman"/>
              </w:rPr>
              <w:t>ć</w:t>
            </w:r>
            <w:r w:rsidRPr="00B13FDE">
              <w:rPr>
                <w:rFonts w:ascii="Times New Roman" w:hAnsi="Times New Roman"/>
              </w:rPr>
              <w:t xml:space="preserve"> metody pomiarowe stosownie do typowych zadań inżynierskich</w:t>
            </w:r>
          </w:p>
        </w:tc>
        <w:tc>
          <w:tcPr>
            <w:tcW w:w="1585" w:type="dxa"/>
          </w:tcPr>
          <w:p w:rsidR="000237FD" w:rsidRPr="008C3193" w:rsidP="000237FD">
            <w:pPr>
              <w:framePr w:wrap="auto"/>
              <w:widowControl/>
              <w:autoSpaceDE/>
              <w:autoSpaceDN/>
              <w:adjustRightInd/>
              <w:ind w:left="0" w:right="-1"/>
              <w:jc w:val="left"/>
              <w:textAlignment w:val="auto"/>
              <w:rPr>
                <w:rFonts w:ascii="Times New Roman" w:hAnsi="Times New Roman"/>
              </w:rPr>
            </w:pPr>
            <w:r>
              <w:rPr>
                <w:rFonts w:ascii="Times New Roman" w:hAnsi="Times New Roman"/>
                <w:sz w:val="22"/>
              </w:rPr>
              <w:t>K_U05</w:t>
            </w:r>
          </w:p>
        </w:tc>
        <w:tc>
          <w:tcPr>
            <w:tcW w:w="1596" w:type="dxa"/>
          </w:tcPr>
          <w:p w:rsidR="000237FD" w:rsidRPr="000237FD" w:rsidP="000237FD">
            <w:pPr>
              <w:framePr w:wrap="auto"/>
              <w:widowControl/>
              <w:autoSpaceDE/>
              <w:autoSpaceDN/>
              <w:adjustRightInd/>
              <w:ind w:left="0" w:right="-1"/>
              <w:jc w:val="left"/>
              <w:textAlignment w:val="auto"/>
              <w:rPr>
                <w:rFonts w:ascii="Times New Roman" w:hAnsi="Times New Roman"/>
                <w:sz w:val="22"/>
                <w:szCs w:val="16"/>
              </w:rPr>
            </w:pPr>
            <w:r w:rsidRPr="000237FD">
              <w:rPr>
                <w:rFonts w:ascii="Times New Roman" w:hAnsi="Times New Roman"/>
                <w:sz w:val="22"/>
                <w:szCs w:val="16"/>
              </w:rPr>
              <w:t>P6S_UW</w:t>
            </w:r>
          </w:p>
        </w:tc>
      </w:tr>
      <w:tr w:rsidTr="00CB227E">
        <w:tblPrEx>
          <w:tblW w:w="9657" w:type="dxa"/>
          <w:jc w:val="center"/>
          <w:tblLook w:val="00A0"/>
        </w:tblPrEx>
        <w:trPr>
          <w:trHeight w:val="283"/>
          <w:jc w:val="center"/>
        </w:trPr>
        <w:tc>
          <w:tcPr>
            <w:tcW w:w="1090"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U2</w:t>
            </w:r>
          </w:p>
        </w:tc>
        <w:tc>
          <w:tcPr>
            <w:tcW w:w="5386"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posługiwać</w:t>
            </w:r>
            <w:r w:rsidRPr="00B13FDE">
              <w:rPr>
                <w:rFonts w:ascii="Times New Roman" w:hAnsi="Times New Roman"/>
              </w:rPr>
              <w:t xml:space="preserve"> się systemami odniesienia i układami współrzędnych stosowanymi w geodezji stosownie do charakteru typowych prac inżynierskich</w:t>
            </w:r>
          </w:p>
        </w:tc>
        <w:tc>
          <w:tcPr>
            <w:tcW w:w="1585" w:type="dxa"/>
          </w:tcPr>
          <w:p w:rsidR="000237FD" w:rsidRPr="008C3193" w:rsidP="000237FD">
            <w:pPr>
              <w:framePr w:wrap="auto"/>
              <w:widowControl/>
              <w:autoSpaceDE/>
              <w:autoSpaceDN/>
              <w:adjustRightInd/>
              <w:ind w:left="0" w:right="-1"/>
              <w:jc w:val="left"/>
              <w:textAlignment w:val="auto"/>
              <w:rPr>
                <w:rFonts w:ascii="Times New Roman" w:hAnsi="Times New Roman"/>
              </w:rPr>
            </w:pPr>
            <w:r w:rsidRPr="008C3193">
              <w:rPr>
                <w:rFonts w:ascii="Times New Roman" w:hAnsi="Times New Roman"/>
                <w:sz w:val="22"/>
              </w:rPr>
              <w:t>K_U0</w:t>
            </w:r>
            <w:r>
              <w:rPr>
                <w:rFonts w:ascii="Times New Roman" w:hAnsi="Times New Roman"/>
                <w:sz w:val="22"/>
              </w:rPr>
              <w:t>6</w:t>
            </w:r>
          </w:p>
        </w:tc>
        <w:tc>
          <w:tcPr>
            <w:tcW w:w="1596" w:type="dxa"/>
          </w:tcPr>
          <w:p w:rsidR="000237FD" w:rsidRPr="000237FD" w:rsidP="000237FD">
            <w:pPr>
              <w:framePr w:wrap="auto"/>
              <w:widowControl/>
              <w:autoSpaceDE/>
              <w:autoSpaceDN/>
              <w:adjustRightInd/>
              <w:ind w:left="0" w:right="-1"/>
              <w:jc w:val="left"/>
              <w:textAlignment w:val="auto"/>
              <w:rPr>
                <w:rFonts w:ascii="Times New Roman" w:hAnsi="Times New Roman"/>
                <w:sz w:val="22"/>
                <w:szCs w:val="16"/>
              </w:rPr>
            </w:pPr>
            <w:r w:rsidRPr="000237FD">
              <w:rPr>
                <w:rFonts w:ascii="Times New Roman" w:hAnsi="Times New Roman"/>
                <w:sz w:val="22"/>
                <w:szCs w:val="16"/>
              </w:rPr>
              <w:t>P6S_UW</w:t>
            </w:r>
          </w:p>
        </w:tc>
      </w:tr>
      <w:tr w:rsidTr="00CB227E">
        <w:tblPrEx>
          <w:tblW w:w="9657" w:type="dxa"/>
          <w:jc w:val="center"/>
          <w:tblLook w:val="00A0"/>
        </w:tblPrEx>
        <w:trPr>
          <w:trHeight w:val="283"/>
          <w:jc w:val="center"/>
        </w:trPr>
        <w:tc>
          <w:tcPr>
            <w:tcW w:w="9657" w:type="dxa"/>
            <w:gridSpan w:val="4"/>
            <w:shd w:val="clear" w:color="auto" w:fill="F2F2F2"/>
          </w:tcPr>
          <w:p w:rsidR="000237FD" w:rsidRPr="00B86DC9" w:rsidP="000237FD">
            <w:pPr>
              <w:framePr w:wrap="auto"/>
              <w:widowControl/>
              <w:autoSpaceDE/>
              <w:autoSpaceDN/>
              <w:adjustRightInd/>
              <w:ind w:left="0" w:right="0"/>
              <w:jc w:val="center"/>
              <w:textAlignment w:val="auto"/>
              <w:rPr>
                <w:rFonts w:ascii="Times New Roman" w:hAnsi="Times New Roman"/>
                <w:sz w:val="22"/>
                <w:szCs w:val="22"/>
              </w:rPr>
            </w:pPr>
            <w:r w:rsidRPr="00B86DC9">
              <w:rPr>
                <w:rFonts w:ascii="Times New Roman" w:hAnsi="Times New Roman"/>
                <w:sz w:val="22"/>
                <w:szCs w:val="22"/>
              </w:rPr>
              <w:t>KOMPETENCJE SPOŁECZNE</w:t>
            </w:r>
          </w:p>
        </w:tc>
      </w:tr>
      <w:tr w:rsidTr="00CB227E">
        <w:tblPrEx>
          <w:tblW w:w="9657" w:type="dxa"/>
          <w:jc w:val="center"/>
          <w:tblLook w:val="00A0"/>
        </w:tblPrEx>
        <w:trPr>
          <w:trHeight w:val="283"/>
          <w:jc w:val="center"/>
        </w:trPr>
        <w:tc>
          <w:tcPr>
            <w:tcW w:w="1090"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sidRPr="00B86DC9">
              <w:rPr>
                <w:rFonts w:ascii="Times New Roman" w:hAnsi="Times New Roman"/>
                <w:sz w:val="22"/>
                <w:szCs w:val="22"/>
              </w:rPr>
              <w:t>K1</w:t>
            </w:r>
          </w:p>
        </w:tc>
        <w:tc>
          <w:tcPr>
            <w:tcW w:w="5386"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Pr>
                <w:rFonts w:ascii="Times New Roman" w:hAnsi="Times New Roman"/>
              </w:rPr>
              <w:t>ustawicznego kształcenia się z uwagi na ocenę dynamicznych zmian zachodzących w gospodarce</w:t>
            </w:r>
          </w:p>
        </w:tc>
        <w:tc>
          <w:tcPr>
            <w:tcW w:w="1585" w:type="dxa"/>
          </w:tcPr>
          <w:p w:rsidR="000237FD" w:rsidRPr="008C3193" w:rsidP="000237FD">
            <w:pPr>
              <w:framePr w:wrap="auto"/>
              <w:widowControl/>
              <w:autoSpaceDE/>
              <w:autoSpaceDN/>
              <w:adjustRightInd/>
              <w:ind w:left="0" w:right="-1"/>
              <w:jc w:val="left"/>
              <w:textAlignment w:val="auto"/>
              <w:rPr>
                <w:rFonts w:ascii="Times New Roman" w:hAnsi="Times New Roman"/>
              </w:rPr>
            </w:pPr>
            <w:r w:rsidRPr="008C3193">
              <w:rPr>
                <w:rFonts w:ascii="Times New Roman" w:hAnsi="Times New Roman"/>
                <w:sz w:val="22"/>
              </w:rPr>
              <w:t>K_K0</w:t>
            </w:r>
            <w:r>
              <w:rPr>
                <w:rFonts w:ascii="Times New Roman" w:hAnsi="Times New Roman"/>
                <w:sz w:val="22"/>
              </w:rPr>
              <w:t>1</w:t>
            </w:r>
          </w:p>
        </w:tc>
        <w:tc>
          <w:tcPr>
            <w:tcW w:w="1596" w:type="dxa"/>
          </w:tcPr>
          <w:p w:rsidR="000237FD" w:rsidRPr="00B86DC9" w:rsidP="000237FD">
            <w:pPr>
              <w:framePr w:wrap="auto"/>
              <w:widowControl/>
              <w:autoSpaceDE/>
              <w:autoSpaceDN/>
              <w:adjustRightInd/>
              <w:ind w:left="0" w:right="0"/>
              <w:jc w:val="both"/>
              <w:textAlignment w:val="auto"/>
              <w:rPr>
                <w:rFonts w:ascii="Times New Roman" w:hAnsi="Times New Roman"/>
                <w:sz w:val="22"/>
                <w:szCs w:val="22"/>
              </w:rPr>
            </w:pPr>
            <w:r w:rsidRPr="009A5364">
              <w:rPr>
                <w:rFonts w:ascii="Times New Roman" w:hAnsi="Times New Roman"/>
                <w:sz w:val="22"/>
                <w:szCs w:val="22"/>
              </w:rPr>
              <w:t>P6S_KK</w:t>
            </w: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49"/>
      </w:tblGrid>
      <w:tr w:rsidTr="00B5626C">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B5626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Wykłady</w:t>
            </w:r>
          </w:p>
        </w:tc>
        <w:tc>
          <w:tcPr>
            <w:tcW w:w="8249" w:type="dxa"/>
          </w:tcPr>
          <w:p w:rsidR="00B5626C" w:rsidP="008A01D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008A01DC">
              <w:rPr>
                <w:rFonts w:ascii="Times New Roman" w:hAnsi="Times New Roman"/>
              </w:rPr>
              <w:t>wykład informacyjny z prezentacją multimedialną</w:t>
            </w:r>
          </w:p>
        </w:tc>
      </w:tr>
      <w:tr w:rsidTr="00B5626C">
        <w:tblPrEx>
          <w:tblW w:w="9638" w:type="dxa"/>
          <w:jc w:val="center"/>
          <w:tblLook w:val="0000"/>
        </w:tblPrEx>
        <w:trPr>
          <w:jc w:val="center"/>
        </w:trPr>
        <w:tc>
          <w:tcPr>
            <w:tcW w:w="1389" w:type="dxa"/>
            <w:shd w:val="clear" w:color="auto" w:fill="F2F2F2"/>
          </w:tcPr>
          <w:p w:rsidR="008A01D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Ćwiczenia laboratoryjne</w:t>
            </w:r>
          </w:p>
        </w:tc>
        <w:tc>
          <w:tcPr>
            <w:tcW w:w="8249" w:type="dxa"/>
          </w:tcPr>
          <w:p w:rsidR="008A01DC" w:rsidP="003B7714">
            <w:pPr>
              <w:framePr w:wrap="auto"/>
              <w:widowControl/>
              <w:autoSpaceDE/>
              <w:autoSpaceDN/>
              <w:adjustRightInd/>
              <w:ind w:left="0" w:right="0"/>
              <w:jc w:val="left"/>
              <w:textAlignment w:val="auto"/>
              <w:rPr>
                <w:rFonts w:ascii="Times New Roman" w:hAnsi="Times New Roman"/>
              </w:rPr>
            </w:pPr>
            <w:r>
              <w:rPr>
                <w:rFonts w:ascii="Times" w:hAnsi="Times" w:cs="Times"/>
                <w:color w:val="000000"/>
                <w:shd w:val="clear" w:color="auto" w:fill="FFFFFF"/>
              </w:rPr>
              <w:t>Przedmiot będzie realizowany w formie zajęć laboratoryjnych</w:t>
            </w:r>
            <w:r>
              <w:rPr>
                <w:rFonts w:ascii="Times New Roman" w:hAnsi="Times New Roman"/>
              </w:rPr>
              <w:t xml:space="preserve">. </w:t>
            </w:r>
            <w:r w:rsidRPr="00C30186">
              <w:rPr>
                <w:rFonts w:ascii="Times New Roman" w:hAnsi="Times New Roman"/>
              </w:rPr>
              <w:t>Prowadzący zajęcia mają mo</w:t>
            </w:r>
            <w:r w:rsidRPr="00C30186">
              <w:rPr>
                <w:rFonts w:ascii="Times New Roman" w:hAnsi="Times New Roman"/>
              </w:rPr>
              <w:t>ż</w:t>
            </w:r>
            <w:r w:rsidRPr="00C30186">
              <w:rPr>
                <w:rFonts w:ascii="Times New Roman" w:hAnsi="Times New Roman"/>
              </w:rPr>
              <w:t>liwość wspomagania procesu dydaktycznego rzutnikiem,</w:t>
            </w:r>
            <w:r>
              <w:rPr>
                <w:rFonts w:ascii="Times New Roman" w:hAnsi="Times New Roman"/>
              </w:rPr>
              <w:t xml:space="preserve"> </w:t>
            </w:r>
            <w:r w:rsidRPr="00C30186">
              <w:rPr>
                <w:rFonts w:ascii="Times New Roman" w:hAnsi="Times New Roman"/>
              </w:rPr>
              <w:t>projektorem multimedialnym i instrukcjami do ćw</w:t>
            </w:r>
            <w:r w:rsidRPr="00C30186">
              <w:rPr>
                <w:rFonts w:ascii="Times New Roman" w:hAnsi="Times New Roman"/>
              </w:rPr>
              <w:t>i</w:t>
            </w:r>
            <w:r w:rsidRPr="00C30186">
              <w:rPr>
                <w:rFonts w:ascii="Times New Roman" w:hAnsi="Times New Roman"/>
              </w:rPr>
              <w:t>czeń</w:t>
            </w:r>
            <w:r>
              <w:rPr>
                <w:rFonts w:ascii="Times New Roman" w:hAnsi="Times New Roman"/>
              </w:rPr>
              <w:t>.</w:t>
            </w: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49"/>
      </w:tblGrid>
      <w:tr w:rsidTr="00B5626C">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8A01D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Wykłady</w:t>
            </w:r>
          </w:p>
        </w:tc>
        <w:tc>
          <w:tcPr>
            <w:tcW w:w="8249" w:type="dxa"/>
          </w:tcPr>
          <w:p w:rsidR="008A01DC" w:rsidP="00AA4D2B">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Pr="008A01DC">
              <w:rPr>
                <w:rFonts w:ascii="Times New Roman" w:hAnsi="Times New Roman"/>
                <w:color w:val="000000"/>
                <w:sz w:val="22"/>
                <w:szCs w:val="22"/>
              </w:rPr>
              <w:t xml:space="preserve">Obecność na wykładach nie jest obowiązkowa. Znajomość zagadnień przekazywanych na wykładach będzie sprawdzana na ćwiczeniach. </w:t>
            </w:r>
            <w:r w:rsidRPr="00AA4D2B" w:rsidR="00AA4D2B">
              <w:rPr>
                <w:rFonts w:ascii="Times New Roman" w:hAnsi="Times New Roman"/>
                <w:color w:val="000000"/>
                <w:sz w:val="22"/>
                <w:szCs w:val="22"/>
              </w:rPr>
              <w:t>Egzamin odbywa się w formie pisemnej i obejmuje pytania problemowe i krótkie zadania.</w:t>
            </w:r>
          </w:p>
        </w:tc>
      </w:tr>
      <w:tr w:rsidTr="00B5626C">
        <w:tblPrEx>
          <w:tblW w:w="9638" w:type="dxa"/>
          <w:jc w:val="center"/>
          <w:tblLook w:val="0000"/>
        </w:tblPrEx>
        <w:trPr>
          <w:jc w:val="center"/>
        </w:trPr>
        <w:tc>
          <w:tcPr>
            <w:tcW w:w="1389" w:type="dxa"/>
            <w:shd w:val="clear" w:color="auto" w:fill="F2F2F2"/>
          </w:tcPr>
          <w:p w:rsidR="00B5626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Ćwiczenia laboratoryjne</w:t>
            </w:r>
          </w:p>
        </w:tc>
        <w:tc>
          <w:tcPr>
            <w:tcW w:w="8249" w:type="dxa"/>
          </w:tcPr>
          <w:p w:rsidR="00B5626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Pr="008A01DC" w:rsidR="008A01DC">
              <w:rPr>
                <w:rFonts w:ascii="Times New Roman" w:hAnsi="Times New Roman"/>
                <w:color w:val="000000"/>
                <w:sz w:val="22"/>
                <w:szCs w:val="22"/>
              </w:rPr>
              <w:t>Warunkiem uzyskania zaliczenia jest oddanie prawidłowo wykonanych prac własnych (tematów) oraz zaliczenie prac sprawdzających (kolokwiów).</w:t>
            </w:r>
            <w:r w:rsidR="008A01DC">
              <w:rPr>
                <w:rFonts w:ascii="Times New Roman" w:hAnsi="Times New Roman"/>
                <w:color w:val="000000"/>
                <w:sz w:val="22"/>
                <w:szCs w:val="22"/>
              </w:rPr>
              <w:t xml:space="preserve"> </w:t>
            </w:r>
            <w:r w:rsidRPr="008A01DC" w:rsidR="008A01DC">
              <w:rPr>
                <w:rFonts w:ascii="Times New Roman" w:hAnsi="Times New Roman"/>
                <w:color w:val="000000"/>
                <w:sz w:val="22"/>
                <w:szCs w:val="22"/>
              </w:rPr>
              <w:t>Na ocenę z ćwiczeń ma wpływ: praca na zajęciach, terminowe oddawanie prac oraz wyniki z kolokwiów.</w:t>
            </w: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394A1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9"/>
        <w:gridCol w:w="8249"/>
      </w:tblGrid>
      <w:tr w:rsidTr="003B7714">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jc w:val="center"/>
        </w:trPr>
        <w:tc>
          <w:tcPr>
            <w:tcW w:w="1389" w:type="dxa"/>
            <w:shd w:val="clear" w:color="auto" w:fill="F2F2F2"/>
          </w:tcPr>
          <w:p w:rsidR="008A01D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Wykłady</w:t>
            </w:r>
          </w:p>
        </w:tc>
        <w:tc>
          <w:tcPr>
            <w:tcW w:w="8249" w:type="dxa"/>
          </w:tcPr>
          <w:p w:rsidR="008A01DC" w:rsidP="000E319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Pr="00B5626C">
              <w:rPr>
                <w:rFonts w:ascii="Times New Roman" w:hAnsi="Times New Roman"/>
                <w:color w:val="000000"/>
                <w:sz w:val="22"/>
                <w:szCs w:val="22"/>
              </w:rPr>
              <w:t>Wprowadzenie do geodezji satelitarnej</w:t>
            </w:r>
            <w:r>
              <w:rPr>
                <w:rFonts w:ascii="Times New Roman" w:hAnsi="Times New Roman"/>
                <w:color w:val="000000"/>
                <w:sz w:val="22"/>
                <w:szCs w:val="22"/>
              </w:rPr>
              <w:t xml:space="preserve">. </w:t>
            </w:r>
            <w:r w:rsidRPr="00B5626C">
              <w:rPr>
                <w:rFonts w:ascii="Times New Roman" w:hAnsi="Times New Roman"/>
                <w:color w:val="000000"/>
                <w:sz w:val="22"/>
                <w:szCs w:val="22"/>
              </w:rPr>
              <w:t>Systemy i układy odniesienia stosowane w geodezji</w:t>
            </w:r>
            <w:r>
              <w:rPr>
                <w:rFonts w:ascii="Times New Roman" w:hAnsi="Times New Roman"/>
                <w:color w:val="000000"/>
                <w:sz w:val="22"/>
                <w:szCs w:val="22"/>
              </w:rPr>
              <w:t xml:space="preserve">. </w:t>
            </w:r>
            <w:r w:rsidRPr="00B5626C">
              <w:rPr>
                <w:rFonts w:ascii="Times New Roman" w:hAnsi="Times New Roman"/>
                <w:color w:val="000000"/>
                <w:sz w:val="22"/>
                <w:szCs w:val="22"/>
              </w:rPr>
              <w:t>Problematyka czasu w geodezji satelitarnej</w:t>
            </w:r>
            <w:r>
              <w:rPr>
                <w:rFonts w:ascii="Times New Roman" w:hAnsi="Times New Roman"/>
                <w:color w:val="000000"/>
                <w:sz w:val="22"/>
                <w:szCs w:val="22"/>
              </w:rPr>
              <w:t xml:space="preserve">. </w:t>
            </w:r>
            <w:r w:rsidRPr="00B5626C">
              <w:rPr>
                <w:rFonts w:ascii="Times New Roman" w:hAnsi="Times New Roman"/>
                <w:color w:val="000000"/>
                <w:sz w:val="22"/>
                <w:szCs w:val="22"/>
              </w:rPr>
              <w:t>Ruch keplerowski i perturbowany sztucznych satelitów Ziemi</w:t>
            </w:r>
            <w:r>
              <w:rPr>
                <w:rFonts w:ascii="Times New Roman" w:hAnsi="Times New Roman"/>
                <w:color w:val="000000"/>
                <w:sz w:val="22"/>
                <w:szCs w:val="22"/>
              </w:rPr>
              <w:t xml:space="preserve">. </w:t>
            </w:r>
            <w:r w:rsidRPr="00B5626C">
              <w:rPr>
                <w:rFonts w:ascii="Times New Roman" w:hAnsi="Times New Roman"/>
                <w:color w:val="000000"/>
                <w:sz w:val="22"/>
                <w:szCs w:val="22"/>
              </w:rPr>
              <w:t>Elementy orbity keplerowskiej</w:t>
            </w:r>
            <w:r>
              <w:rPr>
                <w:rFonts w:ascii="Times New Roman" w:hAnsi="Times New Roman"/>
                <w:color w:val="000000"/>
                <w:sz w:val="22"/>
                <w:szCs w:val="22"/>
              </w:rPr>
              <w:t xml:space="preserve">. </w:t>
            </w:r>
            <w:r w:rsidRPr="00B5626C">
              <w:rPr>
                <w:rFonts w:ascii="Times New Roman" w:hAnsi="Times New Roman"/>
                <w:color w:val="000000"/>
                <w:sz w:val="22"/>
                <w:szCs w:val="22"/>
              </w:rPr>
              <w:t>Systemy nawigacji satelitarnej GNSS (GPS, GLONASS, Galileo</w:t>
            </w:r>
            <w:r w:rsidR="009024CE">
              <w:rPr>
                <w:rFonts w:ascii="Times New Roman" w:hAnsi="Times New Roman"/>
                <w:color w:val="000000"/>
                <w:sz w:val="22"/>
                <w:szCs w:val="22"/>
              </w:rPr>
              <w:t>, Beideu</w:t>
            </w:r>
            <w:r w:rsidRPr="00B5626C">
              <w:rPr>
                <w:rFonts w:ascii="Times New Roman" w:hAnsi="Times New Roman"/>
                <w:color w:val="000000"/>
                <w:sz w:val="22"/>
                <w:szCs w:val="22"/>
              </w:rPr>
              <w:t>)</w:t>
            </w:r>
            <w:r>
              <w:rPr>
                <w:rFonts w:ascii="Times New Roman" w:hAnsi="Times New Roman"/>
                <w:color w:val="000000"/>
                <w:sz w:val="22"/>
                <w:szCs w:val="22"/>
              </w:rPr>
              <w:t xml:space="preserve">. </w:t>
            </w:r>
            <w:r w:rsidRPr="00B5626C">
              <w:rPr>
                <w:rFonts w:ascii="Times New Roman" w:hAnsi="Times New Roman"/>
                <w:color w:val="000000"/>
                <w:sz w:val="22"/>
                <w:szCs w:val="22"/>
              </w:rPr>
              <w:t>Techniki pomiarowe w systemach GNSS</w:t>
            </w:r>
            <w:r>
              <w:rPr>
                <w:rFonts w:ascii="Times New Roman" w:hAnsi="Times New Roman"/>
                <w:color w:val="000000"/>
                <w:sz w:val="22"/>
                <w:szCs w:val="22"/>
              </w:rPr>
              <w:t xml:space="preserve">. </w:t>
            </w:r>
            <w:r w:rsidRPr="00B5626C">
              <w:rPr>
                <w:rFonts w:ascii="Times New Roman" w:hAnsi="Times New Roman"/>
                <w:color w:val="000000"/>
                <w:sz w:val="22"/>
                <w:szCs w:val="22"/>
              </w:rPr>
              <w:t>Równania obserwacyjne technik pomiarowych GNSS</w:t>
            </w:r>
            <w:r>
              <w:rPr>
                <w:rFonts w:ascii="Times New Roman" w:hAnsi="Times New Roman"/>
                <w:color w:val="000000"/>
                <w:sz w:val="22"/>
                <w:szCs w:val="22"/>
              </w:rPr>
              <w:t xml:space="preserve">. </w:t>
            </w:r>
            <w:r w:rsidRPr="00B5626C">
              <w:rPr>
                <w:rFonts w:ascii="Times New Roman" w:hAnsi="Times New Roman"/>
                <w:color w:val="000000"/>
                <w:sz w:val="22"/>
                <w:szCs w:val="22"/>
              </w:rPr>
              <w:t>Błędy obserwacyjne i sposoby ich eliminowania z obserwacji satelitarnych GNSS</w:t>
            </w:r>
            <w:r>
              <w:rPr>
                <w:rFonts w:ascii="Times New Roman" w:hAnsi="Times New Roman"/>
                <w:color w:val="000000"/>
                <w:sz w:val="22"/>
                <w:szCs w:val="22"/>
              </w:rPr>
              <w:t xml:space="preserve">. </w:t>
            </w:r>
            <w:r w:rsidRPr="009024CE" w:rsidR="009024CE">
              <w:rPr>
                <w:rFonts w:ascii="Times New Roman" w:hAnsi="Times New Roman"/>
                <w:color w:val="000000"/>
                <w:sz w:val="22"/>
                <w:szCs w:val="22"/>
              </w:rPr>
              <w:t>Przegląd regionalnych systemów</w:t>
            </w:r>
            <w:r w:rsidR="000E319C">
              <w:rPr>
                <w:rFonts w:ascii="Times New Roman" w:hAnsi="Times New Roman"/>
                <w:color w:val="000000"/>
                <w:sz w:val="22"/>
                <w:szCs w:val="22"/>
              </w:rPr>
              <w:t>:</w:t>
            </w:r>
            <w:r w:rsidRPr="009024CE" w:rsidR="009024CE">
              <w:rPr>
                <w:rFonts w:ascii="Times New Roman" w:hAnsi="Times New Roman"/>
                <w:color w:val="000000"/>
                <w:sz w:val="22"/>
                <w:szCs w:val="22"/>
              </w:rPr>
              <w:t xml:space="preserve"> </w:t>
            </w:r>
            <w:r w:rsidR="000E319C">
              <w:rPr>
                <w:rFonts w:ascii="Times New Roman" w:hAnsi="Times New Roman"/>
                <w:color w:val="000000"/>
                <w:sz w:val="22"/>
                <w:szCs w:val="22"/>
              </w:rPr>
              <w:t xml:space="preserve">EGNOS, </w:t>
            </w:r>
            <w:r w:rsidRPr="009024CE" w:rsidR="009024CE">
              <w:rPr>
                <w:rFonts w:ascii="Times New Roman" w:hAnsi="Times New Roman"/>
                <w:color w:val="000000"/>
                <w:sz w:val="22"/>
                <w:szCs w:val="22"/>
              </w:rPr>
              <w:t>QZSS, IRNSS</w:t>
            </w:r>
            <w:r w:rsidR="000E319C">
              <w:rPr>
                <w:rFonts w:ascii="Times New Roman" w:hAnsi="Times New Roman"/>
                <w:color w:val="000000"/>
                <w:sz w:val="22"/>
                <w:szCs w:val="22"/>
              </w:rPr>
              <w:t>,</w:t>
            </w:r>
            <w:r w:rsidRPr="009024CE" w:rsidR="009024CE">
              <w:rPr>
                <w:rFonts w:ascii="Times New Roman" w:hAnsi="Times New Roman"/>
                <w:color w:val="000000"/>
                <w:sz w:val="22"/>
                <w:szCs w:val="22"/>
              </w:rPr>
              <w:t xml:space="preserve"> GAGAN</w:t>
            </w:r>
            <w:r w:rsidR="009024CE">
              <w:rPr>
                <w:rFonts w:ascii="Times New Roman" w:hAnsi="Times New Roman"/>
                <w:color w:val="000000"/>
                <w:sz w:val="22"/>
                <w:szCs w:val="22"/>
              </w:rPr>
              <w:t>. Satelitarny system</w:t>
            </w:r>
            <w:r w:rsidRPr="009024CE" w:rsidR="009024CE">
              <w:rPr>
                <w:rFonts w:ascii="Times New Roman" w:hAnsi="Times New Roman"/>
                <w:color w:val="000000"/>
                <w:sz w:val="22"/>
                <w:szCs w:val="22"/>
              </w:rPr>
              <w:t xml:space="preserve"> wspomagania </w:t>
            </w:r>
            <w:r w:rsidRPr="00B5626C">
              <w:rPr>
                <w:rFonts w:ascii="Times New Roman" w:hAnsi="Times New Roman"/>
                <w:color w:val="000000"/>
                <w:sz w:val="22"/>
                <w:szCs w:val="22"/>
              </w:rPr>
              <w:t xml:space="preserve">ASG-EUPOS – serwisy, </w:t>
            </w:r>
            <w:r w:rsidR="009024CE">
              <w:rPr>
                <w:rFonts w:ascii="Times New Roman" w:hAnsi="Times New Roman"/>
                <w:color w:val="000000"/>
                <w:sz w:val="22"/>
                <w:szCs w:val="22"/>
              </w:rPr>
              <w:t>zastosowanie</w:t>
            </w:r>
            <w:r w:rsidR="000E319C">
              <w:rPr>
                <w:rFonts w:ascii="Times New Roman" w:hAnsi="Times New Roman"/>
                <w:color w:val="000000"/>
                <w:sz w:val="22"/>
                <w:szCs w:val="22"/>
              </w:rPr>
              <w:t>.</w:t>
            </w:r>
            <w:r w:rsidR="009024CE">
              <w:rPr>
                <w:rFonts w:ascii="Times New Roman" w:hAnsi="Times New Roman"/>
                <w:color w:val="000000"/>
                <w:sz w:val="22"/>
                <w:szCs w:val="22"/>
              </w:rPr>
              <w:t xml:space="preserve"> P</w:t>
            </w:r>
            <w:r w:rsidRPr="009024CE" w:rsidR="009024CE">
              <w:rPr>
                <w:rFonts w:ascii="Times New Roman" w:hAnsi="Times New Roman"/>
                <w:color w:val="000000"/>
                <w:sz w:val="22"/>
                <w:szCs w:val="22"/>
              </w:rPr>
              <w:t>rzegląd działających obecnie misji satelitarnych</w:t>
            </w:r>
            <w:r w:rsidR="009024CE">
              <w:rPr>
                <w:rFonts w:ascii="Times New Roman" w:hAnsi="Times New Roman"/>
                <w:color w:val="000000"/>
                <w:sz w:val="22"/>
                <w:szCs w:val="22"/>
              </w:rPr>
              <w:t>.</w:t>
            </w:r>
          </w:p>
        </w:tc>
      </w:tr>
      <w:tr w:rsidTr="003B7714">
        <w:tblPrEx>
          <w:tblW w:w="9638" w:type="dxa"/>
          <w:jc w:val="center"/>
          <w:tblLook w:val="0000"/>
        </w:tblPrEx>
        <w:trPr>
          <w:jc w:val="center"/>
        </w:trPr>
        <w:tc>
          <w:tcPr>
            <w:tcW w:w="1389" w:type="dxa"/>
            <w:shd w:val="clear" w:color="auto" w:fill="F2F2F2"/>
          </w:tcPr>
          <w:p w:rsidR="008A01DC" w:rsidP="003B771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left"/>
              <w:textAlignment w:val="auto"/>
              <w:rPr>
                <w:rFonts w:ascii="Times New Roman" w:hAnsi="Times New Roman"/>
                <w:color w:val="000000"/>
                <w:sz w:val="22"/>
                <w:szCs w:val="22"/>
              </w:rPr>
            </w:pPr>
            <w:r>
              <w:rPr>
                <w:rFonts w:ascii="Times New Roman" w:hAnsi="Times New Roman"/>
                <w:color w:val="000000"/>
                <w:sz w:val="22"/>
                <w:szCs w:val="22"/>
              </w:rPr>
              <w:t>Ćwiczenia laboratoryjne</w:t>
            </w:r>
          </w:p>
        </w:tc>
        <w:tc>
          <w:tcPr>
            <w:tcW w:w="8249" w:type="dxa"/>
          </w:tcPr>
          <w:p w:rsidR="008A01DC" w:rsidP="009024C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adjustRightInd/>
              <w:spacing w:line="276" w:lineRule="auto"/>
              <w:ind w:left="0" w:right="0"/>
              <w:jc w:val="both"/>
              <w:textAlignment w:val="auto"/>
              <w:rPr>
                <w:rFonts w:ascii="Times New Roman" w:hAnsi="Times New Roman"/>
                <w:color w:val="000000"/>
                <w:sz w:val="22"/>
                <w:szCs w:val="22"/>
              </w:rPr>
            </w:pPr>
            <w:r w:rsidRPr="008A01DC">
              <w:rPr>
                <w:rFonts w:ascii="Times New Roman" w:hAnsi="Times New Roman"/>
                <w:color w:val="000000"/>
                <w:sz w:val="22"/>
                <w:szCs w:val="22"/>
              </w:rPr>
              <w:t>Wyznaczenie elementów orbity keplerowskiej sztucznego satelity Ziemi</w:t>
            </w:r>
            <w:r>
              <w:rPr>
                <w:rFonts w:ascii="Times New Roman" w:hAnsi="Times New Roman"/>
                <w:color w:val="000000"/>
                <w:sz w:val="22"/>
                <w:szCs w:val="22"/>
              </w:rPr>
              <w:t xml:space="preserve">. </w:t>
            </w:r>
            <w:r w:rsidRPr="008A01DC">
              <w:rPr>
                <w:rFonts w:ascii="Times New Roman" w:hAnsi="Times New Roman"/>
                <w:color w:val="000000"/>
                <w:sz w:val="22"/>
                <w:szCs w:val="22"/>
              </w:rPr>
              <w:t>Wyznaczenie położenia sztucznego satelity Ziemi w układzie geocentrycznym i topocentrycznym</w:t>
            </w:r>
            <w:r>
              <w:rPr>
                <w:rFonts w:ascii="Times New Roman" w:hAnsi="Times New Roman"/>
                <w:color w:val="000000"/>
                <w:sz w:val="22"/>
                <w:szCs w:val="22"/>
              </w:rPr>
              <w:t xml:space="preserve">. </w:t>
            </w:r>
            <w:r w:rsidR="009024CE">
              <w:rPr>
                <w:rFonts w:ascii="Times New Roman" w:hAnsi="Times New Roman"/>
                <w:color w:val="000000"/>
                <w:sz w:val="22"/>
                <w:szCs w:val="22"/>
              </w:rPr>
              <w:t>O</w:t>
            </w:r>
            <w:r w:rsidRPr="009024CE" w:rsidR="009024CE">
              <w:rPr>
                <w:rFonts w:ascii="Times New Roman" w:hAnsi="Times New Roman"/>
                <w:color w:val="000000"/>
                <w:sz w:val="22"/>
                <w:szCs w:val="22"/>
              </w:rPr>
              <w:t>bliczenie współrzędnych geocentrycznych satelity GPS na</w:t>
            </w:r>
            <w:r w:rsidR="009024CE">
              <w:rPr>
                <w:rFonts w:ascii="Times New Roman" w:hAnsi="Times New Roman"/>
                <w:color w:val="000000"/>
                <w:sz w:val="22"/>
                <w:szCs w:val="22"/>
              </w:rPr>
              <w:t xml:space="preserve"> podstawie efemerydy pokładowej.</w:t>
            </w:r>
            <w:r w:rsidRPr="009024CE" w:rsidR="009024CE">
              <w:rPr>
                <w:rFonts w:ascii="Times New Roman" w:hAnsi="Times New Roman"/>
                <w:color w:val="000000"/>
                <w:sz w:val="22"/>
                <w:szCs w:val="22"/>
              </w:rPr>
              <w:t xml:space="preserve"> </w:t>
            </w:r>
            <w:r w:rsidR="0078394A">
              <w:rPr>
                <w:rFonts w:ascii="Times New Roman" w:hAnsi="Times New Roman"/>
                <w:color w:val="000000"/>
                <w:sz w:val="22"/>
                <w:szCs w:val="22"/>
              </w:rPr>
              <w:t xml:space="preserve">Formaty komunikacji: NTRIP, RTCM. </w:t>
            </w:r>
            <w:r w:rsidRPr="008A01DC">
              <w:rPr>
                <w:rFonts w:ascii="Times New Roman" w:hAnsi="Times New Roman"/>
                <w:color w:val="000000"/>
                <w:sz w:val="22"/>
                <w:szCs w:val="22"/>
              </w:rPr>
              <w:t>Format RINEX</w:t>
            </w:r>
            <w:r>
              <w:rPr>
                <w:rFonts w:ascii="Times New Roman" w:hAnsi="Times New Roman"/>
                <w:color w:val="000000"/>
                <w:sz w:val="22"/>
                <w:szCs w:val="22"/>
              </w:rPr>
              <w:t xml:space="preserve">. </w:t>
            </w:r>
            <w:r w:rsidRPr="008A01DC">
              <w:rPr>
                <w:rFonts w:ascii="Times New Roman" w:hAnsi="Times New Roman"/>
                <w:color w:val="000000"/>
                <w:sz w:val="22"/>
                <w:szCs w:val="22"/>
              </w:rPr>
              <w:t>Obsługa odbiornika GNSS – wykonanie obserwacji</w:t>
            </w:r>
            <w:r>
              <w:rPr>
                <w:rFonts w:ascii="Times New Roman" w:hAnsi="Times New Roman"/>
                <w:color w:val="000000"/>
                <w:sz w:val="22"/>
                <w:szCs w:val="22"/>
              </w:rPr>
              <w:t>.</w:t>
            </w:r>
            <w:r w:rsidR="009024CE">
              <w:rPr>
                <w:rFonts w:ascii="Times New Roman" w:hAnsi="Times New Roman"/>
                <w:color w:val="000000"/>
                <w:sz w:val="22"/>
                <w:szCs w:val="22"/>
              </w:rPr>
              <w:t xml:space="preserve"> W</w:t>
            </w:r>
            <w:r w:rsidRPr="009024CE" w:rsidR="009024CE">
              <w:rPr>
                <w:rFonts w:ascii="Times New Roman" w:hAnsi="Times New Roman"/>
                <w:color w:val="000000"/>
                <w:sz w:val="22"/>
                <w:szCs w:val="22"/>
              </w:rPr>
              <w:t>yznaczenie wektorów i wyrównanie sieci satelitarnej</w:t>
            </w:r>
            <w:r w:rsidR="009024CE">
              <w:rPr>
                <w:rFonts w:ascii="Times New Roman" w:hAnsi="Times New Roman"/>
                <w:color w:val="000000"/>
                <w:sz w:val="22"/>
                <w:szCs w:val="22"/>
              </w:rPr>
              <w:t>. O</w:t>
            </w:r>
            <w:r w:rsidRPr="009024CE" w:rsidR="009024CE">
              <w:rPr>
                <w:rFonts w:ascii="Times New Roman" w:hAnsi="Times New Roman"/>
                <w:color w:val="000000"/>
                <w:sz w:val="22"/>
                <w:szCs w:val="22"/>
              </w:rPr>
              <w:t xml:space="preserve">cena jakości rozwiązania </w:t>
            </w:r>
            <w:r w:rsidR="009024CE">
              <w:rPr>
                <w:rFonts w:ascii="Times New Roman" w:hAnsi="Times New Roman"/>
                <w:color w:val="000000"/>
                <w:sz w:val="22"/>
                <w:szCs w:val="22"/>
              </w:rPr>
              <w:t>i o</w:t>
            </w:r>
            <w:r w:rsidRPr="009024CE" w:rsidR="009024CE">
              <w:rPr>
                <w:rFonts w:ascii="Times New Roman" w:hAnsi="Times New Roman"/>
                <w:color w:val="000000"/>
                <w:sz w:val="22"/>
                <w:szCs w:val="22"/>
              </w:rPr>
              <w:t>bliczenie współczynników DOP</w:t>
            </w:r>
            <w:r w:rsidR="009024CE">
              <w:rPr>
                <w:rFonts w:ascii="Times New Roman" w:hAnsi="Times New Roman"/>
                <w:color w:val="000000"/>
                <w:sz w:val="22"/>
                <w:szCs w:val="22"/>
              </w:rPr>
              <w:t>. P</w:t>
            </w:r>
            <w:r w:rsidRPr="009024CE" w:rsidR="009024CE">
              <w:rPr>
                <w:rFonts w:ascii="Times New Roman" w:hAnsi="Times New Roman"/>
                <w:color w:val="000000"/>
                <w:sz w:val="22"/>
                <w:szCs w:val="22"/>
              </w:rPr>
              <w:t>omiar w terenie technologią RTK</w:t>
            </w:r>
            <w:r w:rsidR="009024CE">
              <w:rPr>
                <w:rFonts w:ascii="Times New Roman" w:hAnsi="Times New Roman"/>
                <w:color w:val="000000"/>
                <w:sz w:val="22"/>
                <w:szCs w:val="22"/>
              </w:rPr>
              <w:t>.</w:t>
            </w:r>
            <w:r w:rsidRPr="009024CE" w:rsidR="009024CE">
              <w:rPr>
                <w:rFonts w:ascii="Times New Roman" w:hAnsi="Times New Roman"/>
                <w:color w:val="000000"/>
                <w:sz w:val="22"/>
                <w:szCs w:val="22"/>
              </w:rPr>
              <w:t xml:space="preserve"> </w:t>
            </w:r>
            <w:r w:rsidRPr="008A01DC">
              <w:rPr>
                <w:rFonts w:ascii="Times New Roman" w:hAnsi="Times New Roman"/>
                <w:color w:val="000000"/>
                <w:sz w:val="22"/>
                <w:szCs w:val="22"/>
              </w:rPr>
              <w:t>Wykorzystanie serwisów ASG-EUPOS do wyznaczenia pozycji obserwatora</w:t>
            </w:r>
            <w:r w:rsidR="009024CE">
              <w:rPr>
                <w:rFonts w:ascii="Times New Roman" w:hAnsi="Times New Roman"/>
                <w:color w:val="000000"/>
                <w:sz w:val="22"/>
                <w:szCs w:val="22"/>
              </w:rPr>
              <w:t xml:space="preserve">. </w:t>
            </w:r>
            <w:r w:rsidRPr="008A01DC">
              <w:rPr>
                <w:rFonts w:ascii="Times New Roman" w:hAnsi="Times New Roman"/>
                <w:color w:val="000000"/>
                <w:sz w:val="22"/>
                <w:szCs w:val="22"/>
              </w:rPr>
              <w:t>Transformacje współrzędnych między układami odniesienia</w:t>
            </w: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b/>
          <w:color w:val="000000"/>
          <w:sz w:val="22"/>
          <w:szCs w:val="22"/>
        </w:rPr>
      </w:pPr>
      <w:r w:rsidRPr="00B86DC9" w:rsidR="00394A1C">
        <w:rPr>
          <w:rFonts w:ascii="Times New Roman" w:hAnsi="Times New Roman"/>
          <w:b/>
          <w:color w:val="000000"/>
          <w:sz w:val="22"/>
          <w:szCs w:val="22"/>
        </w:rPr>
        <w:t>METODY</w:t>
      </w:r>
      <w:r w:rsidR="00394A1C">
        <w:rPr>
          <w:rFonts w:ascii="Times New Roman" w:hAnsi="Times New Roman"/>
          <w:b/>
          <w:color w:val="000000"/>
          <w:sz w:val="22"/>
          <w:szCs w:val="22"/>
        </w:rPr>
        <w:t xml:space="preserve"> (SPOSOBY)</w:t>
      </w:r>
      <w:r w:rsidRPr="00B86DC9" w:rsidR="00394A1C">
        <w:rPr>
          <w:rFonts w:ascii="Times New Roman" w:hAnsi="Times New Roman"/>
          <w:b/>
          <w:color w:val="000000"/>
          <w:sz w:val="22"/>
          <w:szCs w:val="22"/>
        </w:rPr>
        <w:t xml:space="preserve"> WERYFIKACJI</w:t>
      </w:r>
      <w:r w:rsidR="00394A1C">
        <w:rPr>
          <w:rFonts w:ascii="Times New Roman" w:hAnsi="Times New Roman"/>
          <w:b/>
          <w:color w:val="000000"/>
          <w:sz w:val="22"/>
          <w:szCs w:val="22"/>
        </w:rPr>
        <w:t xml:space="preserve"> I OCENY</w:t>
      </w:r>
      <w:r w:rsidRPr="00B86DC9" w:rsidR="00394A1C">
        <w:rPr>
          <w:rFonts w:ascii="Times New Roman" w:hAnsi="Times New Roman"/>
          <w:b/>
          <w:color w:val="000000"/>
          <w:sz w:val="22"/>
          <w:szCs w:val="22"/>
        </w:rPr>
        <w:t xml:space="preserve"> EFEKTÓW </w:t>
      </w:r>
      <w:r w:rsidR="00394A1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0"/>
        <w:gridCol w:w="1353"/>
        <w:gridCol w:w="1353"/>
        <w:gridCol w:w="1391"/>
        <w:gridCol w:w="1332"/>
        <w:gridCol w:w="1463"/>
        <w:gridCol w:w="1367"/>
      </w:tblGrid>
      <w:tr w:rsidTr="00AA4D2B">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80" w:type="dxa"/>
            <w:vMerge w:val="restart"/>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Efekt kształcenia</w:t>
            </w:r>
          </w:p>
        </w:tc>
        <w:tc>
          <w:tcPr>
            <w:tcW w:w="8259" w:type="dxa"/>
            <w:gridSpan w:val="6"/>
            <w:shd w:val="clear" w:color="auto" w:fill="F2F2F2"/>
            <w:vAlign w:val="center"/>
          </w:tcPr>
          <w:p w:rsidR="003F6C18" w:rsidRPr="002851F8" w:rsidP="00AA4D2B">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Forma oceny</w:t>
            </w:r>
          </w:p>
        </w:tc>
      </w:tr>
      <w:tr w:rsidTr="00AA4D2B">
        <w:tblPrEx>
          <w:tblW w:w="9639" w:type="dxa"/>
          <w:jc w:val="center"/>
          <w:tblLook w:val="00A0"/>
        </w:tblPrEx>
        <w:trPr>
          <w:jc w:val="center"/>
        </w:trPr>
        <w:tc>
          <w:tcPr>
            <w:tcW w:w="1380" w:type="dxa"/>
            <w:vMerge/>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b/>
                <w:color w:val="000000"/>
                <w:sz w:val="22"/>
                <w:szCs w:val="22"/>
              </w:rPr>
            </w:pPr>
          </w:p>
        </w:tc>
        <w:tc>
          <w:tcPr>
            <w:tcW w:w="1353" w:type="dxa"/>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53" w:type="dxa"/>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1" w:type="dxa"/>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Kolokwium</w:t>
            </w:r>
          </w:p>
        </w:tc>
        <w:tc>
          <w:tcPr>
            <w:tcW w:w="1332" w:type="dxa"/>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67" w:type="dxa"/>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t>
            </w:r>
          </w:p>
        </w:tc>
      </w:tr>
      <w:tr w:rsidTr="00AA4D2B">
        <w:tblPrEx>
          <w:tblW w:w="9639" w:type="dxa"/>
          <w:jc w:val="center"/>
          <w:tblLook w:val="00A0"/>
        </w:tblPrEx>
        <w:trPr>
          <w:trHeight w:val="283"/>
          <w:jc w:val="center"/>
        </w:trPr>
        <w:tc>
          <w:tcPr>
            <w:tcW w:w="1380"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W1</w:t>
            </w: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x</w:t>
            </w:r>
          </w:p>
        </w:tc>
        <w:tc>
          <w:tcPr>
            <w:tcW w:w="1391"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32"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67"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AA4D2B">
        <w:tblPrEx>
          <w:tblW w:w="9639" w:type="dxa"/>
          <w:jc w:val="center"/>
          <w:tblLook w:val="00A0"/>
        </w:tblPrEx>
        <w:trPr>
          <w:trHeight w:val="283"/>
          <w:jc w:val="center"/>
        </w:trPr>
        <w:tc>
          <w:tcPr>
            <w:tcW w:w="1380"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W2</w:t>
            </w: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91"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x</w:t>
            </w:r>
          </w:p>
        </w:tc>
        <w:tc>
          <w:tcPr>
            <w:tcW w:w="1332"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67"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AA4D2B">
        <w:tblPrEx>
          <w:tblW w:w="9639" w:type="dxa"/>
          <w:jc w:val="center"/>
          <w:tblLook w:val="00A0"/>
        </w:tblPrEx>
        <w:trPr>
          <w:trHeight w:val="283"/>
          <w:jc w:val="center"/>
        </w:trPr>
        <w:tc>
          <w:tcPr>
            <w:tcW w:w="1380"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U1</w:t>
            </w: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D41E6B">
              <w:rPr>
                <w:rFonts w:ascii="Times New Roman" w:hAnsi="Times New Roman"/>
                <w:color w:val="000000"/>
                <w:sz w:val="22"/>
                <w:szCs w:val="22"/>
              </w:rPr>
              <w:t>x</w:t>
            </w:r>
          </w:p>
        </w:tc>
        <w:tc>
          <w:tcPr>
            <w:tcW w:w="1391"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32"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67"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AA4D2B">
        <w:tblPrEx>
          <w:tblW w:w="9639" w:type="dxa"/>
          <w:jc w:val="center"/>
          <w:tblLook w:val="00A0"/>
        </w:tblPrEx>
        <w:trPr>
          <w:trHeight w:val="283"/>
          <w:jc w:val="center"/>
        </w:trPr>
        <w:tc>
          <w:tcPr>
            <w:tcW w:w="1380"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U2</w:t>
            </w: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D41E6B">
              <w:rPr>
                <w:rFonts w:ascii="Times New Roman" w:hAnsi="Times New Roman"/>
                <w:color w:val="000000"/>
                <w:sz w:val="22"/>
                <w:szCs w:val="22"/>
              </w:rPr>
              <w:t>x</w:t>
            </w:r>
          </w:p>
        </w:tc>
        <w:tc>
          <w:tcPr>
            <w:tcW w:w="1391"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32"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67"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r w:rsidTr="00AA4D2B">
        <w:tblPrEx>
          <w:tblW w:w="9639" w:type="dxa"/>
          <w:jc w:val="center"/>
          <w:tblLook w:val="00A0"/>
        </w:tblPrEx>
        <w:trPr>
          <w:trHeight w:val="283"/>
          <w:jc w:val="center"/>
        </w:trPr>
        <w:tc>
          <w:tcPr>
            <w:tcW w:w="1380"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Pr="002851F8">
              <w:rPr>
                <w:rFonts w:ascii="Times New Roman" w:hAnsi="Times New Roman"/>
                <w:color w:val="000000"/>
                <w:sz w:val="22"/>
                <w:szCs w:val="22"/>
              </w:rPr>
              <w:t>K1</w:t>
            </w: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35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D41E6B">
              <w:rPr>
                <w:rFonts w:ascii="Times New Roman" w:hAnsi="Times New Roman"/>
                <w:color w:val="000000"/>
                <w:sz w:val="22"/>
                <w:szCs w:val="22"/>
              </w:rPr>
              <w:t>x</w:t>
            </w:r>
          </w:p>
        </w:tc>
        <w:tc>
          <w:tcPr>
            <w:tcW w:w="1391"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32"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c>
          <w:tcPr>
            <w:tcW w:w="1463"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r w:rsidR="00AA4D2B">
              <w:rPr>
                <w:rFonts w:ascii="Times New Roman" w:hAnsi="Times New Roman"/>
                <w:color w:val="000000"/>
                <w:sz w:val="22"/>
                <w:szCs w:val="22"/>
              </w:rPr>
              <w:t>x</w:t>
            </w:r>
          </w:p>
        </w:tc>
        <w:tc>
          <w:tcPr>
            <w:tcW w:w="1367" w:type="dxa"/>
          </w:tcPr>
          <w:p w:rsidR="003F6C18" w:rsidRPr="002851F8" w:rsidP="00CB227E">
            <w:pPr>
              <w:framePr w:wrap="auto"/>
              <w:widowControl/>
              <w:autoSpaceDE/>
              <w:autoSpaceDN/>
              <w:adjustRightInd/>
              <w:ind w:left="0" w:right="0"/>
              <w:jc w:val="center"/>
              <w:textAlignment w:val="auto"/>
              <w:rPr>
                <w:rFonts w:ascii="Times New Roman" w:hAnsi="Times New Roman"/>
                <w:color w:val="000000"/>
                <w:sz w:val="22"/>
                <w:szCs w:val="22"/>
              </w:rPr>
            </w:pP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1"/>
        <w:gridCol w:w="7957"/>
      </w:tblGrid>
      <w:tr w:rsidTr="006D0068">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681" w:type="dxa"/>
            <w:shd w:val="clear" w:color="auto" w:fill="F2F2F2"/>
          </w:tcPr>
          <w:p w:rsidR="003F6C18" w:rsidRPr="00B86DC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957" w:type="dxa"/>
          </w:tcPr>
          <w:p w:rsidR="00D173AC" w:rsidRPr="00D173AC" w:rsidP="00D173A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003A6334">
              <w:rPr>
                <w:rFonts w:ascii="Times New Roman" w:hAnsi="Times New Roman"/>
                <w:iCs/>
                <w:color w:val="000000"/>
                <w:sz w:val="22"/>
                <w:szCs w:val="22"/>
              </w:rPr>
              <w:t>Lamparski J.</w:t>
            </w:r>
            <w:r w:rsidRPr="00D173AC">
              <w:rPr>
                <w:rFonts w:ascii="Times New Roman" w:hAnsi="Times New Roman"/>
                <w:iCs/>
                <w:color w:val="000000"/>
                <w:sz w:val="22"/>
                <w:szCs w:val="22"/>
              </w:rPr>
              <w:t>: Navstar GPS. Od teorii do praktyki, Wydawnictwo UWM,</w:t>
            </w:r>
          </w:p>
          <w:p w:rsidR="003A6334" w:rsidRPr="003A6334" w:rsidP="003A633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D173AC" w:rsidR="00D173AC">
              <w:rPr>
                <w:rFonts w:ascii="Times New Roman" w:hAnsi="Times New Roman"/>
                <w:iCs/>
                <w:color w:val="000000"/>
                <w:sz w:val="22"/>
                <w:szCs w:val="22"/>
              </w:rPr>
              <w:t>Olsztyn</w:t>
            </w:r>
            <w:r>
              <w:rPr>
                <w:rFonts w:ascii="Times New Roman" w:hAnsi="Times New Roman"/>
                <w:iCs/>
                <w:color w:val="000000"/>
                <w:sz w:val="22"/>
                <w:szCs w:val="22"/>
              </w:rPr>
              <w:t xml:space="preserve">, </w:t>
            </w:r>
            <w:r w:rsidRPr="00D173AC">
              <w:rPr>
                <w:rFonts w:ascii="Times New Roman" w:hAnsi="Times New Roman"/>
                <w:iCs/>
                <w:color w:val="000000"/>
                <w:sz w:val="22"/>
                <w:szCs w:val="22"/>
              </w:rPr>
              <w:t>2001</w:t>
            </w:r>
            <w:r w:rsidRPr="00D173AC" w:rsidR="00D173AC">
              <w:rPr>
                <w:rFonts w:ascii="Times New Roman" w:hAnsi="Times New Roman"/>
                <w:iCs/>
                <w:color w:val="000000"/>
                <w:sz w:val="22"/>
                <w:szCs w:val="22"/>
              </w:rPr>
              <w:t>.</w:t>
            </w:r>
            <w:r w:rsidRPr="003A6334">
              <w:rPr>
                <w:rFonts w:ascii="Times New Roman" w:hAnsi="Times New Roman"/>
                <w:iCs/>
                <w:color w:val="000000"/>
                <w:sz w:val="22"/>
                <w:szCs w:val="22"/>
              </w:rPr>
              <w:tab/>
            </w:r>
          </w:p>
          <w:p w:rsidR="003A6334" w:rsidP="003A6334">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Pr>
                <w:rFonts w:ascii="Times New Roman" w:hAnsi="Times New Roman"/>
                <w:iCs/>
                <w:color w:val="000000"/>
                <w:sz w:val="22"/>
                <w:szCs w:val="22"/>
              </w:rPr>
              <w:t>Januszewski, J</w:t>
            </w:r>
            <w:r w:rsidRPr="003A6334">
              <w:rPr>
                <w:rFonts w:ascii="Times New Roman" w:hAnsi="Times New Roman"/>
                <w:iCs/>
                <w:color w:val="000000"/>
                <w:sz w:val="22"/>
                <w:szCs w:val="22"/>
              </w:rPr>
              <w:t>.:</w:t>
            </w:r>
            <w:r>
              <w:rPr>
                <w:rFonts w:ascii="Times New Roman" w:hAnsi="Times New Roman"/>
                <w:iCs/>
                <w:color w:val="000000"/>
                <w:sz w:val="22"/>
                <w:szCs w:val="22"/>
              </w:rPr>
              <w:t xml:space="preserve"> </w:t>
            </w:r>
            <w:r w:rsidRPr="003A6334">
              <w:rPr>
                <w:rFonts w:ascii="Times New Roman" w:hAnsi="Times New Roman"/>
                <w:iCs/>
                <w:color w:val="000000"/>
                <w:sz w:val="22"/>
                <w:szCs w:val="22"/>
              </w:rPr>
              <w:t>Systemy satelitarne GPS, Galileo i inne</w:t>
            </w:r>
            <w:r>
              <w:rPr>
                <w:rFonts w:ascii="Times New Roman" w:hAnsi="Times New Roman"/>
                <w:iCs/>
                <w:color w:val="000000"/>
                <w:sz w:val="22"/>
                <w:szCs w:val="22"/>
              </w:rPr>
              <w:t xml:space="preserve">, </w:t>
            </w:r>
            <w:r w:rsidRPr="003A6334">
              <w:rPr>
                <w:rFonts w:ascii="Times New Roman" w:hAnsi="Times New Roman"/>
                <w:iCs/>
                <w:color w:val="000000"/>
                <w:sz w:val="22"/>
                <w:szCs w:val="22"/>
              </w:rPr>
              <w:t>Warszawa</w:t>
            </w:r>
            <w:r>
              <w:rPr>
                <w:rFonts w:ascii="Times New Roman" w:hAnsi="Times New Roman"/>
                <w:iCs/>
                <w:color w:val="000000"/>
                <w:sz w:val="22"/>
                <w:szCs w:val="22"/>
              </w:rPr>
              <w:t xml:space="preserve">, </w:t>
            </w:r>
            <w:r w:rsidRPr="003A6334">
              <w:rPr>
                <w:rFonts w:ascii="Times New Roman" w:hAnsi="Times New Roman"/>
                <w:iCs/>
                <w:color w:val="000000"/>
                <w:sz w:val="22"/>
                <w:szCs w:val="22"/>
              </w:rPr>
              <w:t xml:space="preserve">Wydawnictwo Naukowe PWN, </w:t>
            </w:r>
            <w:r>
              <w:rPr>
                <w:rFonts w:ascii="Times New Roman" w:hAnsi="Times New Roman"/>
                <w:iCs/>
                <w:color w:val="000000"/>
                <w:sz w:val="22"/>
                <w:szCs w:val="22"/>
              </w:rPr>
              <w:t xml:space="preserve">wyd. 2, </w:t>
            </w:r>
            <w:r w:rsidRPr="003A6334">
              <w:rPr>
                <w:rFonts w:ascii="Times New Roman" w:hAnsi="Times New Roman"/>
                <w:iCs/>
                <w:color w:val="000000"/>
                <w:sz w:val="22"/>
                <w:szCs w:val="22"/>
              </w:rPr>
              <w:t>2010</w:t>
            </w:r>
          </w:p>
          <w:p w:rsidR="00E04E2B" w:rsidRPr="000E319C" w:rsidP="00E04E2B">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lang w:val="en-US"/>
              </w:rPr>
            </w:pPr>
            <w:r w:rsidRPr="00E04E2B">
              <w:rPr>
                <w:rFonts w:ascii="Times New Roman" w:hAnsi="Times New Roman"/>
                <w:iCs/>
                <w:color w:val="000000"/>
                <w:sz w:val="22"/>
                <w:szCs w:val="22"/>
              </w:rPr>
              <w:t xml:space="preserve">Specht, C.: System GPS. Biblioteka Nawigacji nr 1. </w:t>
            </w:r>
            <w:r w:rsidRPr="000E319C">
              <w:rPr>
                <w:rFonts w:ascii="Times New Roman" w:hAnsi="Times New Roman"/>
                <w:iCs/>
                <w:color w:val="000000"/>
                <w:sz w:val="22"/>
                <w:szCs w:val="22"/>
                <w:lang w:val="en-US"/>
              </w:rPr>
              <w:t>Wydawnictwo Bernardinum. Pelplin 2007</w:t>
            </w:r>
          </w:p>
          <w:p w:rsidR="004B50FB" w:rsidRPr="006D0068" w:rsidP="00D173A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lang w:val="en-US"/>
              </w:rPr>
            </w:pPr>
            <w:r w:rsidRPr="00E04E2B">
              <w:rPr>
                <w:rFonts w:ascii="Times New Roman" w:hAnsi="Times New Roman"/>
                <w:iCs/>
                <w:color w:val="000000"/>
                <w:sz w:val="22"/>
                <w:szCs w:val="22"/>
                <w:lang w:val="en-US"/>
              </w:rPr>
              <w:t>Le</w:t>
            </w:r>
            <w:r w:rsidRPr="004B50FB">
              <w:rPr>
                <w:rFonts w:ascii="Times New Roman" w:hAnsi="Times New Roman"/>
                <w:iCs/>
                <w:color w:val="000000"/>
                <w:sz w:val="22"/>
                <w:szCs w:val="22"/>
                <w:lang w:val="en-US"/>
              </w:rPr>
              <w:t>ick, A.: GPS satellite surveying.</w:t>
            </w:r>
            <w:r w:rsidRPr="00317104" w:rsidR="006D0068">
              <w:rPr>
                <w:rFonts w:ascii="Times New Roman" w:hAnsi="Times New Roman"/>
                <w:iCs/>
                <w:color w:val="000000"/>
                <w:sz w:val="22"/>
                <w:szCs w:val="22"/>
                <w:lang w:val="en-US"/>
              </w:rPr>
              <w:t xml:space="preserve"> 4th Edition</w:t>
            </w:r>
            <w:r w:rsidR="006D0068">
              <w:rPr>
                <w:rFonts w:ascii="Times New Roman" w:hAnsi="Times New Roman"/>
                <w:iCs/>
                <w:color w:val="000000"/>
                <w:sz w:val="22"/>
                <w:szCs w:val="22"/>
                <w:lang w:val="en-US"/>
              </w:rPr>
              <w:t>.</w:t>
            </w:r>
            <w:r w:rsidRPr="004B50FB">
              <w:rPr>
                <w:rFonts w:ascii="Times New Roman" w:hAnsi="Times New Roman"/>
                <w:iCs/>
                <w:color w:val="000000"/>
                <w:sz w:val="22"/>
                <w:szCs w:val="22"/>
                <w:lang w:val="en-US"/>
              </w:rPr>
              <w:t xml:space="preserve"> </w:t>
            </w:r>
            <w:r w:rsidRPr="006D0068">
              <w:rPr>
                <w:rFonts w:ascii="Times New Roman" w:hAnsi="Times New Roman"/>
                <w:iCs/>
                <w:color w:val="000000"/>
                <w:sz w:val="22"/>
                <w:szCs w:val="22"/>
                <w:lang w:val="en-US"/>
              </w:rPr>
              <w:t xml:space="preserve">John Wiley &amp; Sons, </w:t>
            </w:r>
            <w:r w:rsidRPr="006D0068" w:rsidR="006D0068">
              <w:rPr>
                <w:rFonts w:ascii="Times New Roman" w:hAnsi="Times New Roman"/>
                <w:iCs/>
                <w:color w:val="000000"/>
                <w:sz w:val="22"/>
                <w:szCs w:val="22"/>
                <w:lang w:val="en-US"/>
              </w:rPr>
              <w:t>2015</w:t>
            </w:r>
          </w:p>
          <w:p w:rsidR="004B50FB" w:rsidP="00D173A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lang w:val="en-US"/>
              </w:rPr>
            </w:pPr>
            <w:r w:rsidRPr="006D0068">
              <w:rPr>
                <w:rFonts w:ascii="Times New Roman" w:hAnsi="Times New Roman"/>
                <w:iCs/>
                <w:color w:val="000000"/>
                <w:sz w:val="22"/>
                <w:szCs w:val="22"/>
                <w:lang w:val="en-US"/>
              </w:rPr>
              <w:t xml:space="preserve">Seeber, G.: Satellite geodesy. </w:t>
            </w:r>
            <w:r w:rsidRPr="004B50FB">
              <w:rPr>
                <w:rFonts w:ascii="Times New Roman" w:hAnsi="Times New Roman"/>
                <w:iCs/>
                <w:color w:val="000000"/>
                <w:sz w:val="22"/>
                <w:szCs w:val="22"/>
                <w:lang w:val="en-US"/>
              </w:rPr>
              <w:t>2nd E</w:t>
            </w:r>
            <w:r w:rsidR="006D0068">
              <w:rPr>
                <w:rFonts w:ascii="Times New Roman" w:hAnsi="Times New Roman"/>
                <w:iCs/>
                <w:color w:val="000000"/>
                <w:sz w:val="22"/>
                <w:szCs w:val="22"/>
                <w:lang w:val="en-US"/>
              </w:rPr>
              <w:t xml:space="preserve">dition, </w:t>
            </w:r>
            <w:r>
              <w:rPr>
                <w:rFonts w:ascii="Times New Roman" w:hAnsi="Times New Roman"/>
                <w:iCs/>
                <w:color w:val="000000"/>
                <w:sz w:val="22"/>
                <w:szCs w:val="22"/>
                <w:lang w:val="en-US"/>
              </w:rPr>
              <w:t xml:space="preserve">Walter de Gruyter, </w:t>
            </w:r>
            <w:r w:rsidR="006D0068">
              <w:rPr>
                <w:rFonts w:ascii="Times New Roman" w:hAnsi="Times New Roman"/>
                <w:iCs/>
                <w:color w:val="000000"/>
                <w:sz w:val="22"/>
                <w:szCs w:val="22"/>
                <w:lang w:val="en-US"/>
              </w:rPr>
              <w:t>Berlin,</w:t>
            </w:r>
            <w:r w:rsidRPr="00317104" w:rsidR="006D0068">
              <w:rPr>
                <w:rFonts w:ascii="Times New Roman" w:hAnsi="Times New Roman"/>
                <w:iCs/>
                <w:color w:val="000000"/>
                <w:sz w:val="22"/>
                <w:szCs w:val="22"/>
                <w:lang w:val="en-US"/>
              </w:rPr>
              <w:t xml:space="preserve"> New York</w:t>
            </w:r>
            <w:r w:rsidR="006D0068">
              <w:rPr>
                <w:rFonts w:ascii="Times New Roman" w:hAnsi="Times New Roman"/>
                <w:iCs/>
                <w:color w:val="000000"/>
                <w:sz w:val="22"/>
                <w:szCs w:val="22"/>
                <w:lang w:val="en-US"/>
              </w:rPr>
              <w:t xml:space="preserve"> , </w:t>
            </w:r>
            <w:r>
              <w:rPr>
                <w:rFonts w:ascii="Times New Roman" w:hAnsi="Times New Roman"/>
                <w:iCs/>
                <w:color w:val="000000"/>
                <w:sz w:val="22"/>
                <w:szCs w:val="22"/>
                <w:lang w:val="en-US"/>
              </w:rPr>
              <w:t>2004</w:t>
            </w:r>
          </w:p>
          <w:p w:rsidR="004B50FB" w:rsidP="00D173A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6D0068">
              <w:rPr>
                <w:rFonts w:ascii="Times New Roman" w:hAnsi="Times New Roman"/>
                <w:iCs/>
                <w:color w:val="000000"/>
                <w:sz w:val="22"/>
                <w:szCs w:val="22"/>
                <w:lang w:val="en-US"/>
              </w:rPr>
              <w:t>Śledziński, J.: Geodezja satelitarna. PP</w:t>
            </w:r>
            <w:r w:rsidRPr="004B50FB">
              <w:rPr>
                <w:rFonts w:ascii="Times New Roman" w:hAnsi="Times New Roman"/>
                <w:iCs/>
                <w:color w:val="000000"/>
                <w:sz w:val="22"/>
                <w:szCs w:val="22"/>
              </w:rPr>
              <w:t>WK, Warszawa, 1978</w:t>
            </w:r>
          </w:p>
          <w:p w:rsidR="003A6334" w:rsidRPr="00B86DC9" w:rsidP="00D173AC">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4B50FB">
              <w:rPr>
                <w:rFonts w:ascii="Times New Roman" w:hAnsi="Times New Roman"/>
                <w:iCs/>
                <w:color w:val="000000"/>
                <w:sz w:val="22"/>
                <w:szCs w:val="22"/>
              </w:rPr>
              <w:t>Narkiewicz, J.: GPS i inne satelitarne systemy nawigacyjne. Wydawnictwo Komunikacji i Łączności, wyd. I, 2007</w:t>
            </w:r>
          </w:p>
        </w:tc>
      </w:tr>
      <w:tr w:rsidTr="006D0068">
        <w:tblPrEx>
          <w:tblW w:w="9638" w:type="dxa"/>
          <w:jc w:val="center"/>
          <w:tblLook w:val="00A0"/>
        </w:tblPrEx>
        <w:trPr>
          <w:jc w:val="center"/>
        </w:trPr>
        <w:tc>
          <w:tcPr>
            <w:tcW w:w="1681" w:type="dxa"/>
            <w:shd w:val="clear" w:color="auto" w:fill="F2F2F2"/>
          </w:tcPr>
          <w:p w:rsidR="003F6C18" w:rsidRPr="00B86DC9"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957" w:type="dxa"/>
          </w:tcPr>
          <w:p w:rsidR="003F6C18" w:rsidRPr="00D173AC" w:rsidP="00CB227E">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jc w:val="left"/>
              <w:textAlignment w:val="auto"/>
              <w:rPr>
                <w:rFonts w:ascii="Times New Roman" w:hAnsi="Times New Roman"/>
                <w:b/>
                <w:iCs/>
                <w:color w:val="000000"/>
                <w:sz w:val="22"/>
                <w:szCs w:val="22"/>
                <w:u w:val="single"/>
              </w:rPr>
            </w:pPr>
            <w:r w:rsidRPr="00D173AC" w:rsidR="00D173AC">
              <w:rPr>
                <w:rFonts w:ascii="Times New Roman" w:hAnsi="Times New Roman"/>
                <w:sz w:val="22"/>
              </w:rPr>
              <w:t>Lamparski J., Świątek K., 2007: GPS w praktyce geodezyjnej, Wydawnictwo Gall.</w:t>
            </w:r>
          </w:p>
        </w:tc>
      </w:tr>
    </w:tbl>
    <w:p w:rsidR="003F6C18" w:rsidRPr="00B86DC9" w:rsidP="003F6C18">
      <w:pPr>
        <w:framePr w:wrap="auto"/>
        <w:widowControl/>
        <w:numPr>
          <w:ilvl w:val="0"/>
          <w:numId w:val="63"/>
        </w:numPr>
        <w:tabs>
          <w:tab w:val="left" w:pos="284"/>
          <w:tab w:val="num" w:pos="360"/>
        </w:tabs>
        <w:autoSpaceDE/>
        <w:autoSpaceDN/>
        <w:adjustRightInd/>
        <w:spacing w:before="120" w:after="120"/>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199"/>
        <w:gridCol w:w="2462"/>
      </w:tblGrid>
      <w:tr w:rsidTr="00CB227E">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177" w:type="dxa"/>
            <w:gridSpan w:val="2"/>
            <w:shd w:val="clear" w:color="auto" w:fill="F2F2F2"/>
            <w:vAlign w:val="center"/>
          </w:tcPr>
          <w:p w:rsidR="003F6C18" w:rsidRPr="002851F8" w:rsidP="00CB227E">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Aktywność studenta</w:t>
            </w:r>
          </w:p>
        </w:tc>
        <w:tc>
          <w:tcPr>
            <w:tcW w:w="2462" w:type="dxa"/>
            <w:shd w:val="clear" w:color="auto" w:fill="F2F2F2"/>
            <w:vAlign w:val="center"/>
          </w:tcPr>
          <w:p w:rsidR="003F6C18" w:rsidRPr="002851F8" w:rsidP="005E5AA7">
            <w:pPr>
              <w:framePr w:wrap="auto"/>
              <w:widowControl/>
              <w:autoSpaceDE/>
              <w:autoSpaceDN/>
              <w:adjustRightInd/>
              <w:ind w:left="0" w:right="0"/>
              <w:jc w:val="center"/>
              <w:textAlignment w:val="auto"/>
              <w:rPr>
                <w:rFonts w:ascii="Times New Roman" w:hAnsi="Times New Roman"/>
                <w:sz w:val="22"/>
                <w:szCs w:val="22"/>
              </w:rPr>
            </w:pPr>
            <w:r w:rsidRPr="002851F8">
              <w:rPr>
                <w:rFonts w:ascii="Times New Roman" w:hAnsi="Times New Roman"/>
                <w:sz w:val="22"/>
                <w:szCs w:val="22"/>
              </w:rPr>
              <w:t>Obciążenie studenta – Liczba godzin</w:t>
            </w:r>
          </w:p>
        </w:tc>
      </w:tr>
      <w:tr w:rsidTr="00906FA6">
        <w:tblPrEx>
          <w:tblW w:w="9639" w:type="dxa"/>
          <w:jc w:val="center"/>
          <w:tblLook w:val="00A0"/>
        </w:tblPrEx>
        <w:trPr>
          <w:trHeight w:val="340"/>
          <w:jc w:val="center"/>
        </w:trPr>
        <w:tc>
          <w:tcPr>
            <w:tcW w:w="2978" w:type="dxa"/>
            <w:vMerge w:val="restart"/>
            <w:vAlign w:val="center"/>
          </w:tcPr>
          <w:p w:rsidR="00607F62" w:rsidRPr="002851F8" w:rsidP="009E5AD5">
            <w:pPr>
              <w:framePr w:wrap="auto"/>
              <w:widowControl/>
              <w:autoSpaceDE/>
              <w:autoSpaceDN/>
              <w:adjustRightInd/>
              <w:ind w:left="0" w:right="0"/>
              <w:jc w:val="left"/>
              <w:textAlignment w:val="auto"/>
              <w:rPr>
                <w:rFonts w:ascii="Times New Roman" w:hAnsi="Times New Roman"/>
                <w:sz w:val="22"/>
                <w:szCs w:val="22"/>
              </w:rPr>
            </w:pPr>
            <w:r>
              <w:rPr>
                <w:rFonts w:ascii="Times New Roman" w:hAnsi="Times New Roman"/>
                <w:sz w:val="22"/>
                <w:szCs w:val="22"/>
              </w:rPr>
              <w:t xml:space="preserve">Zajęcia prowadzone </w:t>
              <w:br/>
              <w:t>z bezpośrednim udziałem NA lub innych osób prowadzących zajęcia</w:t>
            </w:r>
          </w:p>
        </w:tc>
        <w:tc>
          <w:tcPr>
            <w:tcW w:w="4199" w:type="dxa"/>
          </w:tcPr>
          <w:p w:rsidR="00607F62" w:rsidRPr="002851F8" w:rsidP="00906FA6">
            <w:pPr>
              <w:framePr w:wrap="auto"/>
              <w:widowControl/>
              <w:autoSpaceDE/>
              <w:autoSpaceDN/>
              <w:adjustRightInd/>
              <w:ind w:left="88" w:right="0"/>
              <w:jc w:val="left"/>
              <w:textAlignment w:val="auto"/>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462" w:type="dxa"/>
          </w:tcPr>
          <w:p w:rsidR="00607F62" w:rsidRPr="002851F8" w:rsidP="00CB227E">
            <w:pPr>
              <w:framePr w:wrap="auto"/>
              <w:widowControl/>
              <w:autoSpaceDE/>
              <w:autoSpaceDN/>
              <w:adjustRightInd/>
              <w:ind w:left="0" w:right="0"/>
              <w:jc w:val="center"/>
              <w:textAlignment w:val="auto"/>
              <w:rPr>
                <w:rFonts w:ascii="Times New Roman" w:hAnsi="Times New Roman"/>
                <w:sz w:val="22"/>
                <w:szCs w:val="22"/>
              </w:rPr>
            </w:pPr>
            <w:r w:rsidR="003701BB">
              <w:rPr>
                <w:rFonts w:ascii="Times New Roman" w:hAnsi="Times New Roman"/>
                <w:sz w:val="22"/>
                <w:szCs w:val="22"/>
              </w:rPr>
              <w:t>75</w:t>
            </w:r>
          </w:p>
        </w:tc>
      </w:tr>
      <w:tr w:rsidTr="00906FA6">
        <w:tblPrEx>
          <w:tblW w:w="9639" w:type="dxa"/>
          <w:jc w:val="center"/>
          <w:tblLook w:val="00A0"/>
        </w:tblPrEx>
        <w:trPr>
          <w:trHeight w:val="271"/>
          <w:jc w:val="center"/>
        </w:trPr>
        <w:tc>
          <w:tcPr>
            <w:tcW w:w="2978" w:type="dxa"/>
            <w:vMerge/>
            <w:vAlign w:val="center"/>
          </w:tcPr>
          <w:p w:rsidR="00607F62"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p>
        </w:tc>
        <w:tc>
          <w:tcPr>
            <w:tcW w:w="4199" w:type="dxa"/>
          </w:tcPr>
          <w:p w:rsidR="00607F62" w:rsidRPr="00B16527" w:rsidP="00906FA6">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 xml:space="preserve">Konsultacje </w:t>
            </w:r>
          </w:p>
        </w:tc>
        <w:tc>
          <w:tcPr>
            <w:tcW w:w="2462" w:type="dxa"/>
          </w:tcPr>
          <w:p w:rsidR="00607F62" w:rsidRPr="00B16527" w:rsidP="00CB227E">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4</w:t>
            </w:r>
          </w:p>
        </w:tc>
      </w:tr>
      <w:tr w:rsidTr="00906FA6">
        <w:tblPrEx>
          <w:tblW w:w="9639" w:type="dxa"/>
          <w:jc w:val="center"/>
          <w:tblLook w:val="00A0"/>
        </w:tblPrEx>
        <w:trPr>
          <w:trHeight w:val="177"/>
          <w:jc w:val="center"/>
        </w:trPr>
        <w:tc>
          <w:tcPr>
            <w:tcW w:w="2978" w:type="dxa"/>
            <w:vMerge w:val="restart"/>
            <w:vAlign w:val="center"/>
          </w:tcPr>
          <w:p w:rsidR="00607F62"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r>
              <w:rPr>
                <w:rFonts w:ascii="Times New Roman" w:hAnsi="Times New Roman"/>
                <w:color w:val="000000"/>
                <w:sz w:val="22"/>
                <w:szCs w:val="22"/>
              </w:rPr>
              <w:t>Praca własna studenta</w:t>
            </w:r>
          </w:p>
        </w:tc>
        <w:tc>
          <w:tcPr>
            <w:tcW w:w="4199" w:type="dxa"/>
          </w:tcPr>
          <w:p w:rsidR="00607F62" w:rsidRPr="00B16527" w:rsidP="00906FA6">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Przygotowanie do zajęć</w:t>
            </w:r>
          </w:p>
        </w:tc>
        <w:tc>
          <w:tcPr>
            <w:tcW w:w="2462" w:type="dxa"/>
          </w:tcPr>
          <w:p w:rsidR="00607F62" w:rsidRPr="00B16527" w:rsidP="003701BB">
            <w:pPr>
              <w:framePr w:wrap="auto"/>
              <w:widowControl/>
              <w:autoSpaceDE/>
              <w:autoSpaceDN/>
              <w:adjustRightInd/>
              <w:ind w:left="0" w:right="0"/>
              <w:jc w:val="center"/>
              <w:textAlignment w:val="auto"/>
              <w:rPr>
                <w:rFonts w:ascii="Times New Roman" w:hAnsi="Times New Roman"/>
                <w:color w:val="000000"/>
                <w:sz w:val="22"/>
                <w:szCs w:val="22"/>
              </w:rPr>
            </w:pPr>
            <w:r w:rsidR="00DF12A7">
              <w:rPr>
                <w:rFonts w:ascii="Times New Roman" w:hAnsi="Times New Roman"/>
                <w:color w:val="000000"/>
                <w:sz w:val="22"/>
                <w:szCs w:val="22"/>
              </w:rPr>
              <w:t>1</w:t>
            </w:r>
            <w:r w:rsidR="003701BB">
              <w:rPr>
                <w:rFonts w:ascii="Times New Roman" w:hAnsi="Times New Roman"/>
                <w:color w:val="000000"/>
                <w:sz w:val="22"/>
                <w:szCs w:val="22"/>
              </w:rPr>
              <w:t>1</w:t>
            </w:r>
          </w:p>
        </w:tc>
      </w:tr>
      <w:tr w:rsidTr="00906FA6">
        <w:tblPrEx>
          <w:tblW w:w="9639" w:type="dxa"/>
          <w:jc w:val="center"/>
          <w:tblLook w:val="00A0"/>
        </w:tblPrEx>
        <w:trPr>
          <w:trHeight w:val="137"/>
          <w:jc w:val="center"/>
        </w:trPr>
        <w:tc>
          <w:tcPr>
            <w:tcW w:w="2978" w:type="dxa"/>
            <w:vMerge/>
            <w:vAlign w:val="center"/>
          </w:tcPr>
          <w:p w:rsidR="00607F62"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p>
        </w:tc>
        <w:tc>
          <w:tcPr>
            <w:tcW w:w="4199" w:type="dxa"/>
          </w:tcPr>
          <w:p w:rsidR="00607F62" w:rsidRPr="00B16527" w:rsidP="00906FA6">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Studiowanie literatury</w:t>
            </w:r>
          </w:p>
        </w:tc>
        <w:tc>
          <w:tcPr>
            <w:tcW w:w="2462" w:type="dxa"/>
          </w:tcPr>
          <w:p w:rsidR="00607F62" w:rsidRPr="00B16527" w:rsidP="00CB227E">
            <w:pPr>
              <w:framePr w:wrap="auto"/>
              <w:widowControl/>
              <w:autoSpaceDE/>
              <w:autoSpaceDN/>
              <w:adjustRightInd/>
              <w:ind w:left="0" w:right="0"/>
              <w:jc w:val="center"/>
              <w:textAlignment w:val="auto"/>
              <w:rPr>
                <w:rFonts w:ascii="Times New Roman" w:hAnsi="Times New Roman"/>
                <w:color w:val="000000"/>
                <w:sz w:val="22"/>
                <w:szCs w:val="22"/>
              </w:rPr>
            </w:pPr>
            <w:r w:rsidR="003701BB">
              <w:rPr>
                <w:rFonts w:ascii="Times New Roman" w:hAnsi="Times New Roman"/>
                <w:color w:val="000000"/>
                <w:sz w:val="22"/>
                <w:szCs w:val="22"/>
              </w:rPr>
              <w:t>15</w:t>
            </w:r>
          </w:p>
        </w:tc>
      </w:tr>
      <w:tr w:rsidTr="00906FA6">
        <w:tblPrEx>
          <w:tblW w:w="9639" w:type="dxa"/>
          <w:jc w:val="center"/>
          <w:tblLook w:val="00A0"/>
        </w:tblPrEx>
        <w:trPr>
          <w:trHeight w:val="340"/>
          <w:jc w:val="center"/>
        </w:trPr>
        <w:tc>
          <w:tcPr>
            <w:tcW w:w="2978" w:type="dxa"/>
            <w:vMerge/>
            <w:vAlign w:val="center"/>
          </w:tcPr>
          <w:p w:rsidR="00607F62" w:rsidRPr="00B16527" w:rsidP="009E5AD5">
            <w:pPr>
              <w:framePr w:wrap="auto"/>
              <w:widowControl/>
              <w:autoSpaceDE/>
              <w:autoSpaceDN/>
              <w:adjustRightInd/>
              <w:ind w:left="0" w:right="0"/>
              <w:jc w:val="left"/>
              <w:textAlignment w:val="auto"/>
              <w:rPr>
                <w:rFonts w:ascii="Times New Roman" w:hAnsi="Times New Roman"/>
                <w:color w:val="000000"/>
                <w:sz w:val="22"/>
                <w:szCs w:val="22"/>
              </w:rPr>
            </w:pPr>
          </w:p>
        </w:tc>
        <w:tc>
          <w:tcPr>
            <w:tcW w:w="4199" w:type="dxa"/>
          </w:tcPr>
          <w:p w:rsidR="00607F62" w:rsidP="00906FA6">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 xml:space="preserve">Inne (przygotowanie do egzaminu, zaliczeń, </w:t>
            </w:r>
          </w:p>
          <w:p w:rsidR="00607F62" w:rsidRPr="00B16527" w:rsidP="00906FA6">
            <w:pPr>
              <w:framePr w:wrap="auto"/>
              <w:widowControl/>
              <w:autoSpaceDE/>
              <w:autoSpaceDN/>
              <w:adjustRightInd/>
              <w:ind w:left="88"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przygotowanie projektu itd.)</w:t>
            </w:r>
          </w:p>
        </w:tc>
        <w:tc>
          <w:tcPr>
            <w:tcW w:w="2462" w:type="dxa"/>
          </w:tcPr>
          <w:p w:rsidR="00607F62" w:rsidRPr="00B16527" w:rsidP="003701BB">
            <w:pPr>
              <w:framePr w:wrap="auto"/>
              <w:widowControl/>
              <w:autoSpaceDE/>
              <w:autoSpaceDN/>
              <w:adjustRightInd/>
              <w:ind w:left="0" w:right="0"/>
              <w:jc w:val="center"/>
              <w:textAlignment w:val="auto"/>
              <w:rPr>
                <w:rFonts w:ascii="Times New Roman" w:hAnsi="Times New Roman"/>
                <w:color w:val="000000"/>
                <w:sz w:val="22"/>
                <w:szCs w:val="22"/>
              </w:rPr>
            </w:pPr>
            <w:r>
              <w:rPr>
                <w:rFonts w:ascii="Times New Roman" w:hAnsi="Times New Roman"/>
                <w:color w:val="000000"/>
                <w:sz w:val="22"/>
                <w:szCs w:val="22"/>
              </w:rPr>
              <w:t>2</w:t>
            </w:r>
            <w:r w:rsidR="003701BB">
              <w:rPr>
                <w:rFonts w:ascii="Times New Roman" w:hAnsi="Times New Roman"/>
                <w:color w:val="000000"/>
                <w:sz w:val="22"/>
                <w:szCs w:val="22"/>
              </w:rPr>
              <w:t>0</w:t>
            </w:r>
          </w:p>
        </w:tc>
      </w:tr>
      <w:tr w:rsidTr="00CB227E">
        <w:tblPrEx>
          <w:tblW w:w="9639" w:type="dxa"/>
          <w:jc w:val="center"/>
          <w:tblLook w:val="00A0"/>
        </w:tblPrEx>
        <w:trPr>
          <w:trHeight w:val="340"/>
          <w:jc w:val="center"/>
        </w:trPr>
        <w:tc>
          <w:tcPr>
            <w:tcW w:w="7177" w:type="dxa"/>
            <w:gridSpan w:val="2"/>
            <w:shd w:val="clear" w:color="auto" w:fill="F2F2F2"/>
          </w:tcPr>
          <w:p w:rsidR="003F6C18" w:rsidRPr="00B16527" w:rsidP="00CB227E">
            <w:pPr>
              <w:framePr w:wrap="auto"/>
              <w:widowControl/>
              <w:autoSpaceDE/>
              <w:autoSpaceDN/>
              <w:adjustRightInd/>
              <w:ind w:left="0" w:right="0"/>
              <w:jc w:val="left"/>
              <w:textAlignment w:val="auto"/>
              <w:rPr>
                <w:rFonts w:ascii="Times New Roman" w:hAnsi="Times New Roman"/>
                <w:color w:val="000000"/>
                <w:sz w:val="22"/>
                <w:szCs w:val="22"/>
              </w:rPr>
            </w:pPr>
            <w:r w:rsidRPr="00B16527">
              <w:rPr>
                <w:rFonts w:ascii="Times New Roman" w:hAnsi="Times New Roman"/>
                <w:color w:val="000000"/>
                <w:sz w:val="22"/>
                <w:szCs w:val="22"/>
              </w:rPr>
              <w:t>Łączny nakład pracy studenta</w:t>
            </w:r>
          </w:p>
        </w:tc>
        <w:tc>
          <w:tcPr>
            <w:tcW w:w="2462" w:type="dxa"/>
            <w:shd w:val="clear" w:color="auto" w:fill="F2F2F2"/>
          </w:tcPr>
          <w:p w:rsidR="003F6C18" w:rsidRPr="00B16527" w:rsidP="00AA4D2B">
            <w:pPr>
              <w:framePr w:wrap="auto"/>
              <w:widowControl/>
              <w:autoSpaceDE/>
              <w:autoSpaceDN/>
              <w:adjustRightInd/>
              <w:ind w:left="0" w:right="0"/>
              <w:jc w:val="center"/>
              <w:textAlignment w:val="auto"/>
              <w:rPr>
                <w:rFonts w:ascii="Times New Roman" w:hAnsi="Times New Roman"/>
                <w:color w:val="000000"/>
                <w:sz w:val="22"/>
                <w:szCs w:val="22"/>
              </w:rPr>
            </w:pPr>
            <w:r w:rsidR="00607F62">
              <w:rPr>
                <w:rFonts w:ascii="Times New Roman" w:hAnsi="Times New Roman"/>
                <w:color w:val="000000"/>
                <w:sz w:val="22"/>
                <w:szCs w:val="22"/>
              </w:rPr>
              <w:t>125</w:t>
            </w:r>
          </w:p>
        </w:tc>
      </w:tr>
      <w:tr w:rsidTr="00CB227E">
        <w:tblPrEx>
          <w:tblW w:w="9639" w:type="dxa"/>
          <w:jc w:val="center"/>
          <w:tblLook w:val="00A0"/>
        </w:tblPrEx>
        <w:trPr>
          <w:trHeight w:val="397"/>
          <w:jc w:val="center"/>
        </w:trPr>
        <w:tc>
          <w:tcPr>
            <w:tcW w:w="7177" w:type="dxa"/>
            <w:gridSpan w:val="2"/>
            <w:shd w:val="clear" w:color="auto" w:fill="F2F2F2"/>
            <w:vAlign w:val="center"/>
          </w:tcPr>
          <w:p w:rsidR="003F6C18" w:rsidRPr="00B16527" w:rsidP="00CB227E">
            <w:pPr>
              <w:framePr w:wrap="auto"/>
              <w:widowControl/>
              <w:autoSpaceDE/>
              <w:autoSpaceDN/>
              <w:adjustRightInd/>
              <w:ind w:left="0" w:right="0"/>
              <w:jc w:val="right"/>
              <w:textAlignment w:val="auto"/>
              <w:rPr>
                <w:rFonts w:ascii="Times New Roman" w:hAnsi="Times New Roman"/>
                <w:b/>
                <w:color w:val="000000"/>
                <w:sz w:val="22"/>
                <w:szCs w:val="22"/>
              </w:rPr>
            </w:pPr>
            <w:r w:rsidRPr="00B16527">
              <w:rPr>
                <w:rFonts w:ascii="Times New Roman" w:hAnsi="Times New Roman"/>
                <w:color w:val="000000"/>
                <w:sz w:val="22"/>
                <w:szCs w:val="22"/>
              </w:rPr>
              <w:t xml:space="preserve"> </w:t>
            </w:r>
            <w:r w:rsidRPr="00B16527">
              <w:rPr>
                <w:rFonts w:ascii="Times New Roman" w:hAnsi="Times New Roman"/>
                <w:b/>
                <w:color w:val="000000"/>
                <w:sz w:val="22"/>
                <w:szCs w:val="22"/>
              </w:rPr>
              <w:t xml:space="preserve">Liczba punktów ECTS </w:t>
            </w:r>
          </w:p>
        </w:tc>
        <w:tc>
          <w:tcPr>
            <w:tcW w:w="2462" w:type="dxa"/>
            <w:shd w:val="clear" w:color="auto" w:fill="F2F2F2"/>
            <w:vAlign w:val="center"/>
          </w:tcPr>
          <w:p w:rsidR="003F6C18" w:rsidRPr="00B16527" w:rsidP="00CB227E">
            <w:pPr>
              <w:framePr w:wrap="auto"/>
              <w:widowControl/>
              <w:autoSpaceDE/>
              <w:autoSpaceDN/>
              <w:adjustRightInd/>
              <w:ind w:left="0" w:right="0"/>
              <w:jc w:val="center"/>
              <w:textAlignment w:val="auto"/>
              <w:rPr>
                <w:rFonts w:ascii="Times New Roman" w:hAnsi="Times New Roman"/>
                <w:color w:val="000000"/>
                <w:sz w:val="22"/>
                <w:szCs w:val="22"/>
              </w:rPr>
            </w:pPr>
            <w:r w:rsidR="00607F62">
              <w:rPr>
                <w:rFonts w:ascii="Times New Roman" w:hAnsi="Times New Roman"/>
                <w:color w:val="000000"/>
                <w:sz w:val="22"/>
                <w:szCs w:val="22"/>
              </w:rPr>
              <w:t>5</w:t>
            </w:r>
          </w:p>
        </w:tc>
      </w:tr>
    </w:tbl>
    <w:p w:rsidR="001766F6" w:rsidP="001766F6">
      <w:pPr>
        <w:framePr w:wrap="auto"/>
        <w:widowControl/>
        <w:autoSpaceDE/>
        <w:autoSpaceDN/>
        <w:adjustRightInd/>
        <w:ind w:left="0" w:right="0"/>
        <w:jc w:val="left"/>
        <w:textAlignment w:val="auto"/>
        <w:rPr>
          <w:rFonts w:ascii="Times New Roman" w:hAnsi="Times New Roman"/>
          <w:b/>
          <w:sz w:val="20"/>
          <w:szCs w:val="20"/>
        </w:rPr>
      </w:pPr>
    </w:p>
    <w:p w:rsidR="00CB227E" w:rsidP="001766F6">
      <w:pPr>
        <w:framePr w:wrap="auto"/>
        <w:widowControl/>
        <w:autoSpaceDE/>
        <w:autoSpaceDN/>
        <w:adjustRightInd/>
        <w:ind w:left="0" w:right="0"/>
        <w:jc w:val="left"/>
        <w:textAlignment w:val="auto"/>
        <w:rPr>
          <w:rFonts w:ascii="Times New Roman" w:hAnsi="Times New Roman"/>
          <w:b/>
          <w:sz w:val="20"/>
          <w:szCs w:val="20"/>
        </w:rPr>
      </w:pPr>
      <w:r w:rsidRPr="001F6B31" w:rsidR="001766F6">
        <w:rPr>
          <w:rFonts w:ascii="Times New Roman" w:hAnsi="Times New Roman"/>
          <w:color w:val="000000"/>
          <w:vertAlign w:val="superscript"/>
        </w:rPr>
        <w:endnoteRef/>
      </w:r>
      <w:r w:rsidRPr="001F6B31" w:rsidR="001766F6">
        <w:rPr>
          <w:rFonts w:ascii="Times New Roman" w:hAnsi="Times New Roman"/>
          <w:color w:val="000000"/>
        </w:rPr>
        <w:t xml:space="preserve"> </w:t>
      </w:r>
      <w:r w:rsidRPr="001F6B31" w:rsidR="001766F6">
        <w:rPr>
          <w:rFonts w:ascii="Times New Roman" w:hAnsi="Times New Roman"/>
          <w:color w:val="000000"/>
          <w:sz w:val="20"/>
          <w:szCs w:val="20"/>
        </w:rPr>
        <w:t>ostateczna liczba punktów ECTS</w:t>
      </w:r>
    </w:p>
    <w:p w:rsidR="000F116E" w:rsidRPr="001F6B31" w:rsidP="00607F62">
      <w:pPr>
        <w:framePr w:wrap="auto"/>
        <w:widowControl/>
        <w:autoSpaceDE/>
        <w:autoSpaceDN/>
        <w:adjustRightInd/>
        <w:ind w:left="0" w:right="0"/>
        <w:jc w:val="left"/>
        <w:textAlignment w:val="auto"/>
        <w:rPr>
          <w:rFonts w:ascii="Times New Roman" w:hAnsi="Times New Roman"/>
          <w:color w:val="000000"/>
          <w:sz w:val="20"/>
          <w:szCs w:val="20"/>
        </w:rPr>
        <w:sectPr w:rsidSect="00AB5E47">
          <w:headerReference w:type="default" r:id="rId31"/>
          <w:footnotePr>
            <w:pos w:val="beneathText"/>
            <w:numFmt w:val="chicago"/>
          </w:footnotePr>
          <w:endnotePr>
            <w:numFmt w:val="chicago"/>
          </w:endnotePr>
          <w:pgSz w:w="11906" w:h="16838"/>
          <w:pgMar w:top="1418" w:right="1134" w:bottom="1418" w:left="1134" w:header="709" w:footer="709" w:gutter="0"/>
          <w:cols w:space="708"/>
          <w:docGrid w:linePitch="360"/>
        </w:sectPr>
      </w:pP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CE625A">
              <w:rPr>
                <w:rFonts w:ascii="Times New Roman" w:hAnsi="Times New Roman"/>
                <w:b w:val="0"/>
                <w:sz w:val="20"/>
                <w:szCs w:val="20"/>
              </w:rPr>
              <w:t>C5</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GEODEZYJNE POMIARY SZCZEGÓŁOWE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RPr="002E4E1B" w:rsidP="00BF332B">
            <w:pPr>
              <w:bidi w:val="0"/>
              <w:spacing w:after="0" w:line="240" w:lineRule="auto"/>
              <w:rPr>
                <w:rFonts w:ascii="Times New Roman" w:hAnsi="Times New Roman"/>
              </w:rPr>
            </w:pPr>
            <w:r w:rsidRPr="002E4E1B">
              <w:rPr>
                <w:rFonts w:ascii="Times New Roman" w:hAnsi="Times New Roman"/>
              </w:rPr>
              <w:t xml:space="preserve">Podstawy geodezji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CE625A" w:rsidP="00BF332B">
            <w:pPr>
              <w:bidi w:val="0"/>
              <w:spacing w:after="0" w:line="240" w:lineRule="auto"/>
              <w:rPr>
                <w:rFonts w:ascii="Times New Roman" w:hAnsi="Times New Roman"/>
              </w:rPr>
            </w:pPr>
            <w:r w:rsidRPr="002E4E1B">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III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30E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4</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15E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r w:rsidRPr="00D57E40">
              <w:rPr>
                <w:rFonts w:ascii="Times New Roman" w:hAnsi="Times New Roman"/>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CE625A" w:rsidRPr="00D57E40" w:rsidP="00CE625A">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CE625A" w:rsidP="00CE625A">
            <w:pPr>
              <w:bidi w:val="0"/>
              <w:spacing w:after="0" w:line="240" w:lineRule="auto"/>
              <w:jc w:val="center"/>
              <w:rPr>
                <w:rFonts w:ascii="Times New Roman" w:hAnsi="Times New Roman"/>
              </w:rPr>
            </w:pPr>
            <w:r w:rsidRPr="00D57E40">
              <w:rPr>
                <w:rFonts w:ascii="Times New Roman" w:hAnsi="Times New Roman"/>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E625A" w:rsidRPr="00AA382A" w:rsidP="00340DB6">
            <w:pPr>
              <w:bidi w:val="0"/>
              <w:spacing w:after="0" w:line="240" w:lineRule="auto"/>
              <w:rPr>
                <w:rFonts w:ascii="Times New Roman" w:hAnsi="Times New Roman"/>
              </w:rPr>
            </w:pPr>
            <w:r w:rsidRPr="00AA382A">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E625A" w:rsidRPr="00AA382A" w:rsidP="00340DB6">
            <w:pPr>
              <w:bidi w:val="0"/>
              <w:spacing w:after="0" w:line="240" w:lineRule="auto"/>
              <w:rPr>
                <w:rFonts w:ascii="Times New Roman" w:hAnsi="Times New Roman"/>
              </w:rPr>
            </w:pPr>
            <w:r w:rsidRPr="00AA382A">
              <w:rPr>
                <w:rFonts w:ascii="Times New Roman" w:hAnsi="Times New Roman"/>
              </w:rPr>
              <w:t>Student zna zasady wykonywania precyzyjnych pomiarów kątowych i liniowych  z wykorzystaniem elektronicznych instrumentów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E625A" w:rsidRPr="00AA382A" w:rsidP="00340DB6">
            <w:pPr>
              <w:bidi w:val="0"/>
              <w:spacing w:after="0" w:line="240" w:lineRule="auto"/>
              <w:rPr>
                <w:rFonts w:ascii="Times New Roman" w:hAnsi="Times New Roman"/>
              </w:rPr>
            </w:pPr>
            <w:r w:rsidRPr="00AA382A">
              <w:rPr>
                <w:rFonts w:ascii="Times New Roman" w:hAnsi="Times New Roman"/>
              </w:rPr>
              <w:t>K_W06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E625A" w:rsidRPr="00AA382A" w:rsidP="00340DB6">
            <w:pPr>
              <w:bidi w:val="0"/>
              <w:spacing w:after="0" w:line="240" w:lineRule="auto"/>
              <w:rPr>
                <w:rFonts w:ascii="Times New Roman" w:hAnsi="Times New Roman"/>
              </w:rPr>
            </w:pPr>
            <w:r w:rsidRPr="00AA382A">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E625A" w:rsidRPr="00040CDE" w:rsidP="004C100D">
            <w:pPr>
              <w:bidi w:val="0"/>
              <w:spacing w:after="0" w:line="240" w:lineRule="auto"/>
              <w:rPr>
                <w:rFonts w:ascii="Times New Roman" w:hAnsi="Times New Roman"/>
              </w:rPr>
            </w:pPr>
            <w:r w:rsidRPr="00040CDE">
              <w:rPr>
                <w:rFonts w:ascii="Times New Roman" w:hAnsi="Times New Roma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E625A" w:rsidRPr="00040CDE" w:rsidP="004C100D">
            <w:pPr>
              <w:bidi w:val="0"/>
              <w:spacing w:after="0" w:line="240" w:lineRule="auto"/>
              <w:rPr>
                <w:rFonts w:ascii="Times New Roman" w:hAnsi="Times New Roman"/>
              </w:rPr>
            </w:pPr>
            <w:r w:rsidRPr="00040CDE">
              <w:rPr>
                <w:rFonts w:ascii="Times New Roman" w:hAnsi="Times New Roman"/>
              </w:rPr>
              <w:t>Student zasady opracowania numerycznych map wielkoskalowych w różnych systemach oraz podstawowe zasady projektowania i zakładania klasycznych i nowoczesnych osnów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E625A" w:rsidRPr="00040CDE" w:rsidP="004C100D">
            <w:pPr>
              <w:bidi w:val="0"/>
              <w:spacing w:after="0" w:line="240" w:lineRule="auto"/>
              <w:rPr>
                <w:rFonts w:ascii="Times New Roman" w:hAnsi="Times New Roman"/>
              </w:rPr>
            </w:pPr>
            <w:r w:rsidRPr="00040CDE">
              <w:rPr>
                <w:rFonts w:ascii="Times New Roman" w:hAnsi="Times New Roman"/>
              </w:rPr>
              <w:t>K_W03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E625A" w:rsidRPr="00040CDE" w:rsidP="004C100D">
            <w:pPr>
              <w:bidi w:val="0"/>
              <w:spacing w:after="0" w:line="240" w:lineRule="auto"/>
              <w:rPr>
                <w:rFonts w:ascii="Times New Roman" w:hAnsi="Times New Roman"/>
              </w:rPr>
            </w:pPr>
            <w:r w:rsidRPr="00040CDE">
              <w:rPr>
                <w:rFonts w:ascii="Times New Roman" w:hAnsi="Times New Roman"/>
              </w:rPr>
              <w:t>W2</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Student potrafi wykonywać precyzyjne pomiary kątowe i liniowe instrumentami klasycznymi  i elektronicznymi oraz wprowadzać odpowiednie poprawki oraz  redukcje geometryczne i odwzorowawcze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 xml:space="preserve">Student potrafi wykonywać i opracowywać pomiary sytuacyjno-wysokościowe i oceniać ich dokładność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E625A" w:rsidRPr="00EA353E" w:rsidP="00BC5DD5">
            <w:pPr>
              <w:bidi w:val="0"/>
              <w:spacing w:after="0" w:line="240" w:lineRule="auto"/>
              <w:rPr>
                <w:rFonts w:ascii="Times New Roman" w:hAnsi="Times New Roman"/>
              </w:rPr>
            </w:pPr>
            <w:r w:rsidRPr="00EA353E">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E625A" w:rsidP="00BC5DD5">
            <w:pPr>
              <w:bidi w:val="0"/>
              <w:spacing w:after="0" w:line="240" w:lineRule="auto"/>
              <w:rPr>
                <w:rFonts w:ascii="Times New Roman" w:hAnsi="Times New Roman"/>
              </w:rPr>
            </w:pPr>
            <w:r w:rsidRPr="00EA353E">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CE625A" w:rsidRPr="0060229D" w:rsidP="00F56EB4">
            <w:pPr>
              <w:bidi w:val="0"/>
              <w:spacing w:after="0" w:line="240" w:lineRule="auto"/>
              <w:rPr>
                <w:rFonts w:ascii="Times New Roman" w:hAnsi="Times New Roman"/>
              </w:rPr>
            </w:pPr>
            <w:r w:rsidRPr="0060229D">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CE625A" w:rsidRPr="0060229D" w:rsidP="00F56EB4">
            <w:pPr>
              <w:bidi w:val="0"/>
              <w:spacing w:after="0" w:line="240" w:lineRule="auto"/>
              <w:rPr>
                <w:rFonts w:ascii="Times New Roman" w:hAnsi="Times New Roman"/>
              </w:rPr>
            </w:pPr>
            <w:r w:rsidRPr="0060229D">
              <w:rPr>
                <w:rFonts w:ascii="Times New Roman" w:hAnsi="Times New Roman"/>
              </w:rPr>
              <w:t>Student rozumie potrzebę ciągłego doskonalenia zawodowego oraz starannego wykonywania powierzonych zadań</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CE625A" w:rsidRPr="0060229D" w:rsidP="00F56EB4">
            <w:pPr>
              <w:bidi w:val="0"/>
              <w:spacing w:after="0" w:line="240" w:lineRule="auto"/>
              <w:rPr>
                <w:rFonts w:ascii="Times New Roman" w:hAnsi="Times New Roman"/>
              </w:rPr>
            </w:pPr>
            <w:r w:rsidRPr="0060229D">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CE625A" w:rsidP="00F56EB4">
            <w:pPr>
              <w:bidi w:val="0"/>
              <w:spacing w:after="0" w:line="240" w:lineRule="auto"/>
              <w:rPr>
                <w:rFonts w:ascii="Times New Roman" w:hAnsi="Times New Roman"/>
              </w:rPr>
            </w:pPr>
            <w:r w:rsidRPr="0060229D">
              <w:rPr>
                <w:rFonts w:ascii="Times New Roman" w:hAnsi="Times New Roman"/>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CE625A" w:rsidR="00CE625A">
              <w:rPr>
                <w:rFonts w:ascii="Times New Roman" w:hAnsi="Times New Roman"/>
                <w:sz w:val="22"/>
                <w:szCs w:val="22"/>
              </w:rPr>
              <w:t>wykład multimedialny, ćwiczenia laboratoryjne,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CE625A" w:rsidR="00CE625A">
              <w:rPr>
                <w:rFonts w:ascii="Times New Roman" w:hAnsi="Times New Roman"/>
                <w:sz w:val="22"/>
                <w:szCs w:val="22"/>
              </w:rPr>
              <w:t>egzamin pisemny, kolokwium zaliczeniowe, złożenie sprawozdań z ćwiczeń laboratoryjnych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CE625A" w:rsidR="00CE625A">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Globalne i lokalne układy współrzędnych w pomiarach szczegółowych. Osnowy szczegółowe. Powierzchniowe  sieci  kątowo-liniowe: pomiary kątowe w sieciach powierzchniowych, ocena dokładności pomiarów kierunków i kątów, wyrównania stacyjne kierunków i kątów.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Metodyka pomiarów liniowych w osnowach szczegółowych: metody sprawdzania stałej dodawania dalmierza elektrooptycznego, redukcje geometryczne i odwzorowawcze długości  pomierzonych dalmierzem elektrooptycznym.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Pomiary mimośrodowe: poprawki mimośrodowe, analiza  dokładności  pomiarów  mimośrodowych.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Opracowanie sieci geodezyjnej na płaszczyźnie Gaussa-Krügera. Transformacja  Helmerta.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Elementy projektowania sieci geodezyjnych. Analiza dokładności  podstawowych konstrukcji geodezyjnych. Graniczna  odchyłka  liniowa ciągu. Analiza dokładności położenia punktów w ciągu poligonowym.  Szczegółowa osnowa pozioma zakładana metodą poligonizacji i poligonotriangulacji.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Technologia zakładania osnów poziomych z wykorzystaniem GNSS.</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Niwelacja trygonometryczna w pomiarach szczegółowych. Wyznaczanie  różnicy  wysokości na podstawie długości skośnej i  poziomej dla obserwacji jednostronnych , dwustronnych i synchronicznych  z uwzględnieniem wpływu zakrzywienia powierzchni Ziemi i refrakcji.  Analiza dokładności różnicy wysokości wyznaczonej metodą niwelacji trygonometrycznej. Sposoby wyznaczania  współczynnika  refrakcji.</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Technologie  pomiaru sytuacyjno-wysokościowego.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Zasady opracowania map wielkoskalowych, ze szczególnym uwzględnieniem aktualizacji mapy zasadniczej na podstawie pomiaru metodą tachimetryczną. </w:t>
            </w:r>
          </w:p>
          <w:p w:rsidR="00E55C25" w:rsidRPr="00B86DC9"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sidR="00CE625A">
              <w:rPr>
                <w:rFonts w:ascii="Times New Roman" w:hAnsi="Times New Roman"/>
                <w:iCs/>
                <w:color w:val="000000"/>
                <w:sz w:val="22"/>
                <w:szCs w:val="22"/>
              </w:rPr>
              <w:t xml:space="preserve">Systemy pomiarowo-odczytowe kierunku w teodolitach  elektronicznych.  </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CE625A"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CE625A">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Pomiar kątów metodą wypełnienia horyzontu i metodą kierunkową, wstępne opracowanie pomierzonych kątów i kierunków.</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Redukcje geometryczne i  odwzorowawcze długości pomierzonych dalmierzem elektro-optycznym.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Redukcje kierunków, kątów i długości pomierzonych mimośrodowo: wyznaczanie elementów mimośrodu  metodą pośrednią, analiza dokładności pomiarów mimośrodowych.</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Transformacja Helmerta.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Analiza  dokładności  pojedynczych  wcięć metodą analityczną i  rachunkowo-graficzną.</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Analiza dokładności położenia  punktów  w  ciągach  poligonowych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 Wyznaczenie wysokości metodą  niwelacji  trygonometrycznej na podstawie długości skośnej  i poziomej dla celowych  jednostronnych  i dwustronnych synchronicznych.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Wyznaczenie wysokości niedostępnego punktu.  Analiza dokładności wyznaczenia różnicy wysokości metodą niwelacji trygonometrycznej. Opracowanie numeryczne sieci niwelacji trygonometrycznej.</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Pomiary  sytuacyjno-wysokościowe  metodą  tachimetryczną.</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Opracowanie mapy sytuacyjno-wysokościowej na podstawie pomiarów tachimetrycznych z kodowaniem . </w:t>
            </w:r>
          </w:p>
          <w:p w:rsidR="00CE625A" w:rsidRPr="00B86DC9"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Założenie swobodnego stanowiska tachimetrycznego i pomiar metodą obiektową.  Analiza dokładności pomiarów tachimetrycznych.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CE625A" w:rsidRPr="00D5401D" w:rsidP="00CE625A">
            <w:pPr>
              <w:bidi w:val="0"/>
              <w:spacing w:after="0" w:line="240" w:lineRule="auto"/>
              <w:jc w:val="center"/>
              <w:rPr>
                <w:rFonts w:ascii="Times New Roman" w:hAnsi="Times New Roman"/>
              </w:rPr>
            </w:pPr>
            <w:r w:rsidRPr="00D5401D">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CE625A" w:rsidP="00CE625A">
            <w:pPr>
              <w:bidi w:val="0"/>
              <w:spacing w:after="0" w:line="240" w:lineRule="auto"/>
              <w:jc w:val="center"/>
              <w:rPr>
                <w:rFonts w:ascii="Times New Roman" w:hAnsi="Times New Roman"/>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1. Jagielski A., 2007. Geodezja II, Wydawnictwo Wydawnictwo Stabill Kraków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2. Jagielski A., 2009. Przewodnik do ćwiczeń z geodezji II, Wydawnictwo Geodpis Kraków </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3. Praca zbiorowa pod redakcją Belucha J. 2008 Ćwiczenia z geodezji II. Wydawnictwa Naukowo-Dydaktyczne AGH. Kraków </w:t>
            </w:r>
          </w:p>
          <w:p w:rsidR="00E55C25" w:rsidRPr="009720B2"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CE625A" w:rsidR="00CE625A">
              <w:rPr>
                <w:rFonts w:ascii="Times New Roman" w:hAnsi="Times New Roman"/>
                <w:iCs/>
                <w:color w:val="000000"/>
                <w:sz w:val="22"/>
                <w:szCs w:val="22"/>
              </w:rPr>
              <w:t>3. Lazzarini T., 1990. Geodezja: geodezyjna osnowa szczegółowa, Państwowe Przedsiębiorstwo Wydawnictw Kartograficznych, Warszawa, Wrocław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1. Instrukcje techniczne z serii G, K, O; Główny Urząd Geodezji i Kartografii, Warszawa</w:t>
            </w:r>
          </w:p>
          <w:p w:rsidR="00CE625A" w:rsidRPr="00CE625A"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E625A">
              <w:rPr>
                <w:rFonts w:ascii="Times New Roman" w:hAnsi="Times New Roman"/>
                <w:iCs/>
                <w:color w:val="000000"/>
                <w:sz w:val="22"/>
                <w:szCs w:val="22"/>
              </w:rPr>
              <w:t xml:space="preserve">2. Rozporządzenie Ministra SWiA z dnia 9 listopada 2011 r. w sprawie standardów technicznych wykonywania geodezyjnych pomiarów sytuacyjnych i wysokościowych oraz opracowywania i przekazywania wyników tych pomiarów do pzgik </w:t>
            </w:r>
          </w:p>
          <w:p w:rsidR="00E55C25" w:rsidRPr="00B86DC9" w:rsidP="00CE62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CE625A" w:rsidR="00CE625A">
              <w:rPr>
                <w:rFonts w:ascii="Times New Roman" w:hAnsi="Times New Roman"/>
                <w:iCs/>
                <w:color w:val="000000"/>
                <w:sz w:val="22"/>
                <w:szCs w:val="22"/>
              </w:rPr>
              <w:t>3. Rozporządzenie Rady Ministrów z dnia 15 października 2012 r. w sprawie państwowego systemu odniesień przestrzennych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CE625A"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E625A"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E625A" w:rsidRPr="00A47826" w:rsidP="00CE625A">
            <w:pPr>
              <w:bidi w:val="0"/>
              <w:spacing w:after="0" w:line="240" w:lineRule="auto"/>
              <w:jc w:val="center"/>
              <w:rPr>
                <w:rFonts w:ascii="Times New Roman" w:hAnsi="Times New Roman"/>
              </w:rPr>
            </w:pPr>
            <w:r w:rsidRPr="00A47826">
              <w:rPr>
                <w:rFonts w:ascii="Times New Roman" w:hAnsi="Times New Roman"/>
              </w:rPr>
              <w:t>105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CE625A"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E625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E625A" w:rsidRPr="00A47826" w:rsidP="00CE625A">
            <w:pPr>
              <w:bidi w:val="0"/>
              <w:spacing w:after="0" w:line="240" w:lineRule="auto"/>
              <w:jc w:val="center"/>
              <w:rPr>
                <w:rFonts w:ascii="Times New Roman" w:hAnsi="Times New Roman"/>
              </w:rPr>
            </w:pPr>
            <w:r w:rsidRPr="00A47826">
              <w:rPr>
                <w:rFonts w:ascii="Times New Roman" w:hAnsi="Times New Roman"/>
              </w:rPr>
              <w:t>10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CE625A" w:rsidP="00172078">
            <w:pPr>
              <w:bidi w:val="0"/>
              <w:spacing w:after="0" w:line="240" w:lineRule="auto"/>
              <w:rPr>
                <w:rFonts w:ascii="Times New Roman" w:hAnsi="Times New Roman"/>
                <w:color w:val="000000" w:themeColor="tx1" w:themeShade="FF"/>
                <w:sz w:val="22"/>
                <w:szCs w:val="22"/>
              </w:rPr>
            </w:pPr>
          </w:p>
          <w:p w:rsidR="00CE625A"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E625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E625A" w:rsidRPr="00A47826" w:rsidP="00CE625A">
            <w:pPr>
              <w:bidi w:val="0"/>
              <w:spacing w:after="0" w:line="240" w:lineRule="auto"/>
              <w:jc w:val="center"/>
              <w:rPr>
                <w:rFonts w:ascii="Times New Roman" w:hAnsi="Times New Roman"/>
              </w:rPr>
            </w:pPr>
            <w:r w:rsidRPr="00A47826">
              <w:rPr>
                <w:rFonts w:ascii="Times New Roman" w:hAnsi="Times New Roman"/>
              </w:rPr>
              <w:t>10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CE625A"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E625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E625A" w:rsidRPr="00A47826" w:rsidP="00CE625A">
            <w:pPr>
              <w:bidi w:val="0"/>
              <w:spacing w:after="0" w:line="240" w:lineRule="auto"/>
              <w:jc w:val="center"/>
              <w:rPr>
                <w:rFonts w:ascii="Times New Roman" w:hAnsi="Times New Roman"/>
              </w:rPr>
            </w:pPr>
            <w:r w:rsidRPr="00A47826">
              <w:rPr>
                <w:rFonts w:ascii="Times New Roman" w:hAnsi="Times New Roman"/>
              </w:rPr>
              <w:t>30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CE625A"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CE625A"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CE625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CE625A" w:rsidRPr="00A47826" w:rsidP="00CE625A">
            <w:pPr>
              <w:bidi w:val="0"/>
              <w:spacing w:after="0" w:line="240" w:lineRule="auto"/>
              <w:jc w:val="center"/>
              <w:rPr>
                <w:rFonts w:ascii="Times New Roman" w:hAnsi="Times New Roman"/>
              </w:rPr>
            </w:pPr>
            <w:r w:rsidRPr="00A47826">
              <w:rPr>
                <w:rFonts w:ascii="Times New Roman" w:hAnsi="Times New Roman"/>
              </w:rPr>
              <w:t>30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CE625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CE625A"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185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E625A"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7</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32"/>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0D373A">
              <w:rPr>
                <w:rFonts w:ascii="Times New Roman" w:hAnsi="Times New Roman"/>
                <w:bCs/>
                <w:sz w:val="20"/>
                <w:szCs w:val="20"/>
              </w:rPr>
              <w:t>C4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2A3761">
              <w:rPr>
                <w:rFonts w:ascii="Times New Roman" w:hAnsi="Times New Roman"/>
                <w:iCs/>
                <w:color w:val="000000"/>
                <w:sz w:val="22"/>
                <w:szCs w:val="22"/>
              </w:rPr>
              <w:t>Rachunek wyrównawczy</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002A3761">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F161F0">
            <w:pPr>
              <w:widowControl w:val="0"/>
              <w:autoSpaceDE w:val="0"/>
              <w:autoSpaceDN w:val="0"/>
              <w:bidi w:val="0"/>
              <w:adjustRightInd w:val="0"/>
              <w:spacing w:after="0" w:line="240" w:lineRule="auto"/>
              <w:rPr>
                <w:rFonts w:ascii="Times New Roman" w:hAnsi="Times New Roman"/>
                <w:iCs/>
                <w:color w:val="000000"/>
                <w:sz w:val="22"/>
                <w:szCs w:val="22"/>
              </w:rPr>
            </w:pPr>
            <w:r w:rsidR="002A3761">
              <w:rPr>
                <w:rFonts w:ascii="Times New Roman" w:hAnsi="Times New Roman"/>
                <w:iCs/>
                <w:color w:val="000000"/>
                <w:sz w:val="22"/>
                <w:szCs w:val="22"/>
              </w:rPr>
              <w:t>I stopnia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8B0D57">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sidR="002A3761">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2A3761">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dr hab. inż. Maria Mrówczyńska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 xml:space="preserve">Matematyka, geometria wykreślna </w:t>
            </w:r>
            <w:r w:rsidRPr="00B86DC9">
              <w:rPr>
                <w:rFonts w:ascii="Times New Roman" w:hAnsi="Times New Roman"/>
                <w:bCs/>
                <w:iC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A3761" w:rsidRPr="00B86DC9" w:rsidP="002A3761">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A3761" w:rsidRPr="0066574D" w:rsidP="002A3761">
            <w:pPr>
              <w:widowControl w:val="0"/>
              <w:autoSpaceDE w:val="0"/>
              <w:autoSpaceDN w:val="0"/>
              <w:bidi w:val="0"/>
              <w:adjustRightInd w:val="0"/>
              <w:spacing w:after="0" w:line="240" w:lineRule="auto"/>
              <w:rPr>
                <w:rFonts w:ascii="Times New Roman" w:hAnsi="Times New Roman"/>
                <w:bCs/>
                <w:iCs/>
                <w:color w:val="000000"/>
                <w:sz w:val="22"/>
                <w:szCs w:val="22"/>
              </w:rPr>
            </w:pPr>
            <w:r w:rsidRPr="0066574D">
              <w:rPr>
                <w:rFonts w:ascii="Times New Roman" w:hAnsi="Times New Roman"/>
                <w:bCs/>
                <w:iCs/>
                <w:color w:val="000000"/>
                <w:sz w:val="22"/>
                <w:szCs w:val="22"/>
              </w:rPr>
              <w:t>Podstawowa wiedza z zakresu matematyki (rachunek macierzowa, analiza matematyczna, rachunek prawdopodobieństwa). Wiedza z zakresu zagadnień</w:t>
            </w:r>
            <w:r w:rsidRPr="0066574D">
              <w:rPr>
                <w:rFonts w:ascii="Times New Roman" w:hAnsi="Times New Roman"/>
                <w:bCs/>
                <w:color w:val="000000"/>
                <w:spacing w:val="-10"/>
                <w:sz w:val="22"/>
                <w:szCs w:val="22"/>
              </w:rPr>
              <w:t xml:space="preserve"> związanych z obliczaniem wysokości punktów w sieciach niwelacyjnych i rozwiązywać zadania z rachunku współrzędnych</w:t>
            </w:r>
          </w:p>
          <w:p w:rsidR="002A3761" w:rsidRPr="00B86DC9" w:rsidP="002A3761">
            <w:pPr>
              <w:widowControl w:val="0"/>
              <w:autoSpaceDE w:val="0"/>
              <w:autoSpaceDN w:val="0"/>
              <w:bidi w:val="0"/>
              <w:adjustRightInd w:val="0"/>
              <w:spacing w:after="0" w:line="240" w:lineRule="auto"/>
              <w:rPr>
                <w:rFonts w:ascii="Times New Roman" w:hAnsi="Times New Roman"/>
                <w:bCs/>
                <w:iCs/>
                <w:color w:val="000000"/>
                <w:sz w:val="22"/>
                <w:szCs w:val="22"/>
              </w:rPr>
            </w:pPr>
            <w:r w:rsidRPr="0066574D">
              <w:rPr>
                <w:rFonts w:ascii="Times New Roman" w:hAnsi="Times New Roman"/>
                <w:bCs/>
                <w:iCs/>
                <w:color w:val="000000"/>
                <w:sz w:val="22"/>
                <w:szCs w:val="22"/>
              </w:rPr>
              <w:t>Chęć pogłębiania swojej wiedzy i umiejętności.</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sidR="00C75F20">
              <w:rPr>
                <w:rFonts w:ascii="Times New Roman" w:hAnsi="Times New Roman"/>
                <w:iCs/>
                <w:color w:val="000000"/>
                <w:sz w:val="22"/>
                <w:szCs w:val="22"/>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sidR="00C75F20">
              <w:rPr>
                <w:rFonts w:ascii="Times New Roman" w:hAnsi="Times New Roman"/>
                <w:iCs/>
                <w:color w:val="000000"/>
                <w:sz w:val="22"/>
                <w:szCs w:val="22"/>
              </w:rPr>
              <w:t>30</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3</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sidR="00C75F20">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sidR="00C75F20">
              <w:rPr>
                <w:rFonts w:ascii="Times New Roman" w:hAnsi="Times New Roman"/>
                <w:iCs/>
                <w:color w:val="000000"/>
                <w:sz w:val="22"/>
                <w:szCs w:val="22"/>
              </w:rPr>
              <w:t>30</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 xml:space="preserve">Zna podstawy wykorzystania algebry macierzowej do rozwiązywania zagadnień geodezyjnych oraz podstawy probabilistycznych metod wyrównania oraz ogólne zasady teorii błędów.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K_W01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8454B4" w:rsidP="00360A06">
            <w:pPr>
              <w:bidi w:val="0"/>
              <w:spacing w:after="0" w:line="240" w:lineRule="auto"/>
              <w:jc w:val="both"/>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B86DC9">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Zna ideę metody najmniejszych kwadratów w zastosowaniu do rozwiązywania zagadnień geodezyjnych.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P="00360A06">
            <w:pPr>
              <w:bidi w:val="0"/>
              <w:spacing w:after="0" w:line="240" w:lineRule="auto"/>
              <w:jc w:val="both"/>
              <w:rPr>
                <w:rFonts w:ascii="Times New Roman" w:hAnsi="Times New Roman"/>
              </w:rPr>
            </w:pPr>
            <w:r>
              <w:rPr>
                <w:rFonts w:ascii="Times New Roman" w:hAnsi="Times New Roman"/>
                <w:sz w:val="22"/>
                <w:szCs w:val="22"/>
              </w:rPr>
              <w:t>K_W01</w:t>
            </w:r>
          </w:p>
          <w:p w:rsidR="00360A06" w:rsidRPr="00B86DC9" w:rsidP="00360A06">
            <w:pPr>
              <w:bidi w:val="0"/>
              <w:spacing w:after="0" w:line="240" w:lineRule="auto"/>
              <w:jc w:val="both"/>
              <w:rPr>
                <w:rFonts w:ascii="Times New Roman" w:hAnsi="Times New Roman"/>
                <w:sz w:val="22"/>
                <w:szCs w:val="22"/>
              </w:rPr>
            </w:pPr>
            <w:r w:rsidRPr="00C2435A">
              <w:rPr>
                <w:rFonts w:ascii="Times New Roman" w:hAnsi="Times New Roman"/>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963C69">
              <w:rPr>
                <w:rFonts w:ascii="Times New Roman" w:hAnsi="Times New Roman"/>
                <w:color w:val="000000"/>
                <w:sz w:val="22"/>
                <w:szCs w:val="22"/>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W3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Zna klasyczne metody wyrównania sieci geodezyjnych: niwelacyjnych, liniowych, kątowych i kątowo-liniowych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C2435A">
              <w:rPr>
                <w:rFonts w:ascii="Times New Roman" w:hAnsi="Times New Roman"/>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963C69">
              <w:rPr>
                <w:rFonts w:ascii="Times New Roman" w:hAnsi="Times New Roman"/>
                <w:color w:val="000000"/>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60A06" w:rsidRPr="00B86DC9" w:rsidP="00360A06">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 xml:space="preserve">Potrafi rozwiązywać układy równań metodą oznaczoną i nieoznaczoną, wyrównywać spostrzeżenia jednakowo i niejednakowo dokładne oraz rozwiązywać zadania związane z przenoszeniem się błędów.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8C3193">
              <w:rPr>
                <w:rFonts w:ascii="Times New Roman" w:hAnsi="Times New Roman"/>
                <w:sz w:val="22"/>
              </w:rPr>
              <w:t>K_U0</w:t>
            </w:r>
            <w:r>
              <w:rPr>
                <w:rFonts w:ascii="Times New Roman" w:hAnsi="Times New Roman"/>
                <w:sz w:val="22"/>
              </w:rPr>
              <w:t>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color w:val="000000"/>
                <w:sz w:val="22"/>
                <w:szCs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Wykonuje ocenę dokładności, dobiera odpowiedni sprzęt pomiarowy oraz określa strukturę</w:t>
            </w:r>
            <w:r w:rsidRPr="005A300E">
              <w:rPr>
                <w:rFonts w:ascii="Times New Roman" w:hAnsi="Times New Roman"/>
                <w:sz w:val="22"/>
                <w:szCs w:val="22"/>
              </w:rPr>
              <w:t xml:space="preserve"> obserwacji do zadanej dokładności</w:t>
            </w:r>
            <w:r>
              <w:rPr>
                <w:rFonts w:ascii="Times New Roman" w:hAnsi="Times New Roman"/>
                <w:sz w:val="22"/>
                <w:szCs w:val="22"/>
              </w:rPr>
              <w:t xml:space="preserve">.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P="00360A06">
            <w:pPr>
              <w:bidi w:val="0"/>
              <w:spacing w:after="0" w:line="240" w:lineRule="auto"/>
              <w:jc w:val="both"/>
              <w:rPr>
                <w:rFonts w:ascii="Times New Roman" w:hAnsi="Times New Roman"/>
                <w:sz w:val="22"/>
              </w:rPr>
            </w:pPr>
            <w:r w:rsidRPr="008C3193">
              <w:rPr>
                <w:rFonts w:ascii="Times New Roman" w:hAnsi="Times New Roman"/>
                <w:sz w:val="22"/>
              </w:rPr>
              <w:t>K_U0</w:t>
            </w:r>
            <w:r>
              <w:rPr>
                <w:rFonts w:ascii="Times New Roman" w:hAnsi="Times New Roman"/>
                <w:sz w:val="22"/>
              </w:rPr>
              <w:t>2</w:t>
            </w:r>
          </w:p>
          <w:p w:rsidR="00360A06" w:rsidRPr="00B86DC9" w:rsidP="00360A06">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color w:val="000000"/>
                <w:sz w:val="22"/>
                <w:szCs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sz w:val="22"/>
                <w:szCs w:val="22"/>
              </w:rPr>
              <w:t>Potrafi przeprowadzić wyrównanie sieci geodezyjnych metodami klasycznymi oraz wykonać aproksymację</w:t>
            </w:r>
            <w:r w:rsidRPr="005A300E">
              <w:rPr>
                <w:rFonts w:ascii="Times New Roman" w:hAnsi="Times New Roman"/>
                <w:sz w:val="22"/>
                <w:szCs w:val="22"/>
              </w:rPr>
              <w:t xml:space="preserve"> zbioru danych metodą najmniejszych kwadratów</w:t>
            </w:r>
            <w:r>
              <w:rPr>
                <w:rFonts w:ascii="Times New Roman" w:hAnsi="Times New Roman"/>
                <w:sz w:val="22"/>
                <w:szCs w:val="22"/>
              </w:rPr>
              <w:t>.</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8C3193">
              <w:rPr>
                <w:rFonts w:ascii="Times New Roman" w:hAnsi="Times New Roman"/>
                <w:sz w:val="22"/>
              </w:rPr>
              <w:t>K_U0</w:t>
            </w:r>
            <w:r>
              <w:rPr>
                <w:rFonts w:ascii="Times New Roman" w:hAnsi="Times New Roman"/>
                <w:sz w:val="22"/>
              </w:rPr>
              <w:t>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Pr>
                <w:rFonts w:ascii="Times New Roman" w:hAnsi="Times New Roman"/>
                <w:color w:val="000000"/>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60A06" w:rsidRPr="00B86DC9" w:rsidP="00360A06">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93795A" w:rsidP="00360A06">
            <w:pPr>
              <w:bidi w:val="0"/>
              <w:spacing w:after="0" w:line="240" w:lineRule="auto"/>
              <w:jc w:val="both"/>
              <w:rPr>
                <w:rFonts w:ascii="Times New Roman" w:hAnsi="Times New Roman"/>
                <w:sz w:val="22"/>
                <w:szCs w:val="22"/>
              </w:rPr>
            </w:pPr>
            <w:r w:rsidRPr="0093795A">
              <w:rPr>
                <w:rFonts w:ascii="Times New Roman" w:hAnsi="Times New Roman"/>
                <w:bCs/>
                <w:color w:val="000000"/>
                <w:spacing w:val="-10"/>
                <w:sz w:val="22"/>
                <w:szCs w:val="22"/>
              </w:rPr>
              <w:t xml:space="preserve">Ma świadomość odpowiedzialności za pracę własną oraz gotowość podporządkowania się zasadom pracy w zespole i ponoszenia odpowiedzialności za wspólnie realizowane zadania.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RPr="0093795A" w:rsidP="00360A06">
            <w:pPr>
              <w:bidi w:val="0"/>
              <w:spacing w:after="0" w:line="240" w:lineRule="auto"/>
              <w:jc w:val="both"/>
              <w:rPr>
                <w:rFonts w:ascii="Times New Roman" w:hAnsi="Times New Roman"/>
                <w:sz w:val="22"/>
                <w:szCs w:val="22"/>
              </w:rPr>
            </w:pPr>
            <w:r w:rsidRPr="0093795A">
              <w:rPr>
                <w:rFonts w:ascii="Times New Roman" w:hAnsi="Times New Roman"/>
                <w:sz w:val="22"/>
                <w:szCs w:val="22"/>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93795A" w:rsidP="00360A06">
            <w:pPr>
              <w:bidi w:val="0"/>
              <w:spacing w:after="0" w:line="240" w:lineRule="auto"/>
              <w:jc w:val="both"/>
              <w:rPr>
                <w:rFonts w:ascii="Times New Roman" w:hAnsi="Times New Roman"/>
                <w:sz w:val="22"/>
                <w:szCs w:val="22"/>
              </w:rPr>
            </w:pPr>
            <w:r w:rsidRPr="0093795A">
              <w:rPr>
                <w:rFonts w:ascii="Times New Roman" w:hAnsi="Times New Roman"/>
                <w:sz w:val="22"/>
                <w:szCs w:val="22"/>
              </w:rPr>
              <w:t>P6S_KR</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0A06" w:rsidRPr="0093795A" w:rsidP="00360A06">
            <w:pPr>
              <w:bidi w:val="0"/>
              <w:spacing w:after="0" w:line="240" w:lineRule="auto"/>
              <w:jc w:val="both"/>
              <w:rPr>
                <w:rFonts w:ascii="Times New Roman" w:hAnsi="Times New Roman"/>
                <w:sz w:val="22"/>
                <w:szCs w:val="22"/>
              </w:rPr>
            </w:pPr>
            <w:r w:rsidRPr="0093795A">
              <w:rPr>
                <w:rFonts w:ascii="Times New Roman" w:hAnsi="Times New Roman"/>
                <w:bCs/>
                <w:color w:val="000000"/>
                <w:spacing w:val="-10"/>
                <w:sz w:val="22"/>
                <w:szCs w:val="22"/>
              </w:rPr>
              <w:t xml:space="preserve">Ma świadomość ważności i rozumie konieczność ustawicznego podnoszenia własnej wiedzy i umiejętności.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0A06" w:rsidRPr="00B86DC9" w:rsidP="00360A06">
            <w:pPr>
              <w:bidi w:val="0"/>
              <w:spacing w:after="0" w:line="240" w:lineRule="auto"/>
              <w:jc w:val="both"/>
              <w:rPr>
                <w:rFonts w:ascii="Times New Roman" w:hAnsi="Times New Roman"/>
                <w:sz w:val="22"/>
                <w:szCs w:val="22"/>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0A06" w:rsidRPr="0093795A" w:rsidP="00360A06">
            <w:pPr>
              <w:bidi w:val="0"/>
              <w:spacing w:after="0" w:line="240" w:lineRule="auto"/>
              <w:ind w:right="-1"/>
              <w:rPr>
                <w:rFonts w:ascii="Times New Roman" w:hAnsi="Times New Roman"/>
                <w:sz w:val="22"/>
                <w:szCs w:val="22"/>
              </w:rPr>
            </w:pPr>
            <w:r w:rsidRPr="0093795A">
              <w:rPr>
                <w:rFonts w:ascii="Times New Roman" w:hAnsi="Times New Roman"/>
                <w:sz w:val="22"/>
                <w:szCs w:val="22"/>
              </w:rPr>
              <w:t>P6S_KK</w:t>
            </w:r>
          </w:p>
          <w:p w:rsidR="00360A06" w:rsidRPr="00B86DC9" w:rsidP="00360A06">
            <w:pPr>
              <w:bidi w:val="0"/>
              <w:spacing w:after="0" w:line="240" w:lineRule="auto"/>
              <w:jc w:val="both"/>
              <w:rPr>
                <w:rFonts w:ascii="Times New Roman" w:hAnsi="Times New Roman"/>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360A06">
              <w:rPr>
                <w:rFonts w:ascii="Times New Roman" w:hAnsi="Times New Roman"/>
                <w:sz w:val="22"/>
                <w:szCs w:val="22"/>
              </w:rPr>
              <w:t>Wykład multimedialny, ćwiczenia audytoryjne w formie projektowej i obliczeniowej.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np. egzamin pisemny lub ustny, test, zaliczenie pisemne lub ustne, kolokwium i/lub sprawdzian, przygotowanie projektu, złożenie referatu (kiedy, ich liczba) itp.</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u w:val="single"/>
              </w:rPr>
            </w:pPr>
            <w:r w:rsidRPr="005A300E">
              <w:rPr>
                <w:rFonts w:ascii="Times New Roman" w:hAnsi="Times New Roman"/>
                <w:iCs/>
                <w:color w:val="000000"/>
                <w:sz w:val="22"/>
                <w:szCs w:val="22"/>
                <w:u w:val="single"/>
              </w:rPr>
              <w:t>Wykład – semestr II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Algebra macierzy. Podstawowe działania na macierzach. Odwrotność macierzy nieosobliwych kwadratowych. Układy równań liniowych. Metoda oznaczona i nieoznaczona rozwiązywania układów równań liniowych.</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Probabilistyczne metody wyrównania. Zmienne losowe jednowymiarowe i dwuwymiarowe. Dystrybuanta Funkcja gęstości zmiennej losowej. Rozkłady prawdopodobieństwa. Kompozycja rozkładów prawdopodobieństwa.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Ogólne zasady teorii błędów. Prawo Gaussa – Laplace’a. Wskaźniki dokładności pomiarów. Prawo przenoszenia się błędów średnich. Wyrównanie spostrzeżeń jednakowo i niejednakowo dokładnych.</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Elementy wnioskowania statystycznego w rachunku wyrównawczy. Estymacja punktowa wartości oczekiwanej oraz współczynnika wariancji. Estymacja przedziałowa wartości oczekiwanej i współczynnika wariancji.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Idea metody najmniejszych kwadratów.  Metoda najmniejszych kwadratów w ujęciu macierzowym.</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Klasyczne metody wyrównania. Zadanie wyrównawcze i jego rozwiązanie Wyrównanie sieci niwelacyjnej metodą parametryczną.</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5A300E">
              <w:rPr>
                <w:rFonts w:ascii="Times New Roman" w:hAnsi="Times New Roman"/>
                <w:sz w:val="22"/>
                <w:szCs w:val="22"/>
                <w:u w:val="single"/>
              </w:rPr>
              <w:t>Ćwiczenia – semestr II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 xml:space="preserve">Działania na macierzach ze szczególnym uwzględnieniem odwrotności macierzy kwadratowej nieosobliwej.  </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Rozwiązywanie układów równań metodą oznaczoną i nieoznaczoną (rozwiązywanie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 xml:space="preserve">Przekształcenie zmiennej losowej </w:t>
            </w:r>
            <w:r w:rsidRPr="005A300E">
              <w:rPr>
                <w:rFonts w:ascii="Times New Roman" w:hAnsi="Times New Roman"/>
                <w:i/>
                <w:sz w:val="22"/>
                <w:szCs w:val="22"/>
              </w:rPr>
              <w:t>X</w:t>
            </w:r>
            <w:r w:rsidRPr="005A300E">
              <w:rPr>
                <w:rFonts w:ascii="Times New Roman" w:hAnsi="Times New Roman"/>
                <w:sz w:val="22"/>
                <w:szCs w:val="22"/>
              </w:rPr>
              <w:t xml:space="preserve"> o rozkładzie </w:t>
            </w:r>
            <w:r>
              <w:rPr>
                <w:rFonts w:ascii="Times New Roman" w:hAnsi="Times New Roman" w:cs="Times New Roman"/>
                <w:position w:val="-8"/>
                <w:sz w:val="22"/>
                <w:szCs w:val="22"/>
                <w:rtl w:val="0"/>
                <w:cs w:val="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5pt;height:13pt" o:oleicon="f" o:ole="" o:preferrelative="t" filled="f" stroked="f">
                  <v:fill o:detectmouseclick="f"/>
                  <v:imagedata r:id="rId33" o:title=""/>
                  <o:lock v:ext="edit" aspectratio="t"/>
                </v:shape>
                <o:OLEObject Type="Embed" ProgID="Equation.3" ShapeID="_x0000_i1025" DrawAspect="Content" ObjectID="_1" r:id="rId34"/>
              </w:object>
            </w:r>
            <w:r w:rsidRPr="005A300E">
              <w:rPr>
                <w:rFonts w:ascii="Times New Roman" w:hAnsi="Times New Roman"/>
                <w:sz w:val="22"/>
                <w:szCs w:val="22"/>
              </w:rPr>
              <w:t xml:space="preserve"> do zmiennej </w:t>
            </w:r>
            <w:r w:rsidRPr="005A300E">
              <w:rPr>
                <w:rFonts w:ascii="Times New Roman" w:hAnsi="Times New Roman"/>
                <w:i/>
                <w:sz w:val="22"/>
                <w:szCs w:val="22"/>
              </w:rPr>
              <w:t xml:space="preserve">T </w:t>
            </w:r>
            <w:r w:rsidRPr="005A300E">
              <w:rPr>
                <w:rFonts w:ascii="Times New Roman" w:hAnsi="Times New Roman"/>
                <w:sz w:val="22"/>
                <w:szCs w:val="22"/>
              </w:rPr>
              <w:t xml:space="preserve">o rozkładzie standaryzowanym </w:t>
            </w:r>
            <w:r>
              <w:rPr>
                <w:rFonts w:ascii="Times New Roman" w:hAnsi="Times New Roman" w:cs="Times New Roman"/>
                <w:position w:val="-8"/>
                <w:sz w:val="22"/>
                <w:szCs w:val="22"/>
                <w:rtl w:val="0"/>
                <w:cs w:val="0"/>
              </w:rPr>
              <w:object>
                <v:shape id="_x0000_i1026" type="#_x0000_t75" style="width:26pt;height:13pt" o:oleicon="f" o:ole="" o:preferrelative="t" filled="f" stroked="f">
                  <v:fill o:detectmouseclick="f"/>
                  <v:imagedata r:id="rId35" o:title=""/>
                  <o:lock v:ext="edit" aspectratio="t"/>
                </v:shape>
                <o:OLEObject Type="Embed" ProgID="Equation.3" ShapeID="_x0000_i1026" DrawAspect="Content" ObjectID="_2" r:id="rId36"/>
              </w:object>
            </w:r>
            <w:r w:rsidRPr="005A300E">
              <w:rPr>
                <w:rFonts w:ascii="Times New Roman" w:hAnsi="Times New Roman"/>
                <w:sz w:val="22"/>
                <w:szCs w:val="22"/>
              </w:rPr>
              <w:t>.</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 xml:space="preserve">Ustalanie prawdopodobieństwa dla zmiennej losowej </w:t>
            </w:r>
            <w:r w:rsidRPr="005A300E">
              <w:rPr>
                <w:rFonts w:ascii="Times New Roman" w:hAnsi="Times New Roman"/>
                <w:i/>
                <w:sz w:val="22"/>
                <w:szCs w:val="22"/>
              </w:rPr>
              <w:t>X</w:t>
            </w:r>
            <w:r w:rsidRPr="005A300E">
              <w:rPr>
                <w:rFonts w:ascii="Times New Roman" w:hAnsi="Times New Roman"/>
                <w:sz w:val="22"/>
                <w:szCs w:val="22"/>
              </w:rPr>
              <w:t xml:space="preserve"> o różnych rozkładach.</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Wyrównanie spostrzeżeń jednakowo i niejednakowo dokładnych (rozwiązywanie</w:t>
            </w:r>
            <w:r>
              <w:rPr>
                <w:rFonts w:ascii="Times New Roman" w:hAnsi="Times New Roman"/>
                <w:sz w:val="22"/>
                <w:szCs w:val="22"/>
              </w:rPr>
              <w:t xml:space="preserve"> </w:t>
            </w:r>
            <w:r w:rsidRPr="005A300E">
              <w:rPr>
                <w:rFonts w:ascii="Times New Roman" w:hAnsi="Times New Roman"/>
                <w:sz w:val="22"/>
                <w:szCs w:val="22"/>
              </w:rPr>
              <w:t>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Rozwiązywanie zadań związanych z prawem przenoszenia się błędów średnich. Ocena dokładności, dobór odpowiedniego sprzętu pomiarowego i struktury obserwacji do zadanej dokładności.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Aproksymacja zbioru danych metodą najmniejszych kwadratów (przykład obliczeniowy).</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Aproksymacja zbioru danych metodą najmniejszych kwadratów – pomiar odchyleń od prostoliniowości szyn suwnicy (rozwiązywanie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 Aproksymacja zbioru danych metodą najmniejszych kwadratów – pomiar odchyleń od płaskości lub poziomu (rozwiązywanie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Wyrównanie sieci niwelacyjnej metodą parametryczną przy założeniu bezbłędności punktów nawiązania (przykład obliczeniowy).</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Wyrównanie sieci niwelacyjnej metodą parametryczną przy założeniu bezbłędności punktów nawiązania (rozwiązywanie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Wyrównanie sieci niwelacyjnej metodą parametryczną przy założeniu błędów punktów nawiązania (rozwiązywanie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5A300E">
              <w:rPr>
                <w:rFonts w:ascii="Times New Roman" w:hAnsi="Times New Roman"/>
                <w:sz w:val="22"/>
                <w:szCs w:val="22"/>
                <w:u w:val="single"/>
              </w:rPr>
              <w:t>Wykład – semestr III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Podstawy teoretyczne wyrównania sieci liniowej metodą parametryczną. Zadanie wyrównawcze i jego rozwiązanie.</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Ocena dokładności w sieciach geodezyjnych realizowanych w układzie (</w:t>
            </w:r>
            <w:r w:rsidRPr="005A300E">
              <w:rPr>
                <w:rFonts w:ascii="Times New Roman" w:hAnsi="Times New Roman"/>
                <w:i/>
                <w:sz w:val="22"/>
                <w:szCs w:val="22"/>
              </w:rPr>
              <w:t>X,Y</w:t>
            </w:r>
            <w:r w:rsidRPr="005A300E">
              <w:rPr>
                <w:rFonts w:ascii="Times New Roman" w:hAnsi="Times New Roman"/>
                <w:sz w:val="22"/>
                <w:szCs w:val="22"/>
              </w:rPr>
              <w:t>).Błąd położenia punktu. Teoria elipsoidy ufności. Elipsy ufności pojedynczych punktów.</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Podstawy teoretyczne wyrównania sieci kątowej. Zadanie wyrównawcze i jego rozwiązanie. Analiza dokładności wyrównania sieci kątowej.</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Podstawy teoretyczne wyrównania sieci kątowo – liniowej. Zadanie wyrównawcze i jego rozwiązanie. Analiza dokładności wyrównania sieci kątowo – liniowej.</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Metoda warunkowa – założenia, defekt elementarnych sieci geodezyjnych. Zadanie wyrównawcze i jego rozwiązanie.</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Metoda warunkowa – ocena dokładności. Macierze kowariancji: wyrazów wolnych, korelat, estymatora poprawek, wyrównanych obserwacji. Błędy średnie funkcji wyrównanych obserwacji.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5A300E">
              <w:rPr>
                <w:rFonts w:ascii="Times New Roman" w:hAnsi="Times New Roman"/>
                <w:sz w:val="22"/>
                <w:szCs w:val="22"/>
              </w:rPr>
              <w:t>Metody mieszane. Metoda parametryczna z warunkami wiążącymi parametry. Metoda warunkowa z parametrami.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5A300E">
              <w:rPr>
                <w:rFonts w:ascii="Times New Roman" w:hAnsi="Times New Roman"/>
                <w:sz w:val="22"/>
                <w:szCs w:val="22"/>
                <w:u w:val="single"/>
              </w:rPr>
              <w:t>Ćwiczenia – semestr III</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A300E">
              <w:rPr>
                <w:rFonts w:ascii="Times New Roman" w:hAnsi="Times New Roman"/>
                <w:color w:val="000000"/>
                <w:sz w:val="22"/>
                <w:szCs w:val="22"/>
              </w:rPr>
              <w:t>Wyrównanie sieci liniowej (przykład obliczeniowy). Wyrównanie sieci liniowej (rozwiązanie indywidualnego zadania). Wyrównanie sieci liniowej – analiza dokładności(rozwiązanie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A300E">
              <w:rPr>
                <w:rFonts w:ascii="Times New Roman" w:hAnsi="Times New Roman"/>
                <w:color w:val="000000"/>
                <w:sz w:val="22"/>
                <w:szCs w:val="22"/>
              </w:rPr>
              <w:t>Wyrównanie sieci kątowej (przykład obliczeniowy). Wyrównanie sieci kątowej  (rozwiązanie indywidualnego zadania). Wyrównanie sieci kątowej  analiza dokładności (rozwiązanie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A300E">
              <w:rPr>
                <w:rFonts w:ascii="Times New Roman" w:hAnsi="Times New Roman"/>
                <w:color w:val="000000"/>
                <w:sz w:val="22"/>
                <w:szCs w:val="22"/>
              </w:rPr>
              <w:t>Wyrównanie sieci kątowo – liniowej (rozwiązanie indywidualnego zadania). Wyrównanie sieci kątowo – liniowej wraz z analizą dokładności (rozwiązanie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A300E">
              <w:rPr>
                <w:rFonts w:ascii="Times New Roman" w:hAnsi="Times New Roman"/>
                <w:color w:val="000000"/>
                <w:sz w:val="22"/>
                <w:szCs w:val="22"/>
              </w:rPr>
              <w:t>Wyrównanie sieci niwelacyjnej metodą warunkową (rozwiązanie indywidualnego zadania).</w:t>
            </w:r>
          </w:p>
          <w:p w:rsidR="00360A06" w:rsidRPr="005A300E"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A300E">
              <w:rPr>
                <w:rFonts w:ascii="Times New Roman" w:hAnsi="Times New Roman"/>
                <w:color w:val="000000"/>
                <w:sz w:val="22"/>
                <w:szCs w:val="22"/>
              </w:rPr>
              <w:t>Wyrównanie sieci kątowo – liniowej metodą warunkową (rozwiązanie indywidualnego zadania).</w:t>
            </w:r>
          </w:p>
          <w:p w:rsidR="00E55C25" w:rsidRPr="00360A06" w:rsidP="00360A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A300E" w:rsidR="00360A06">
              <w:rPr>
                <w:rFonts w:ascii="Times New Roman" w:hAnsi="Times New Roman"/>
                <w:color w:val="000000"/>
                <w:sz w:val="22"/>
                <w:szCs w:val="22"/>
              </w:rPr>
              <w:t>Wyrównanie sieci kątowej metodami mieszanymi (przykład obliczeniowy). Wyrównanie sieci kątowej metodą mieszaną – parametryczną z warunkami wiążącymi parametry (rozwiązanie indywidualnego zadania). Wyrównanie sieci kątowej metodą mieszaną – warunkową z parametrami  (rozwiązanie indywidualnego zadania).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A8163D">
              <w:rPr>
                <w:rFonts w:ascii="Times New Roman" w:hAnsi="Times New Roman"/>
                <w:color w:val="000000"/>
                <w:sz w:val="22"/>
                <w:szCs w:val="22"/>
              </w:rPr>
              <w:t>Zaliczenie pisemne</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0A06" w:rsidRPr="002851F8" w:rsidP="00360A06">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60A06" w:rsidRPr="00865B97" w:rsidP="00360A06">
            <w:pPr>
              <w:numPr>
                <w:ilvl w:val="0"/>
                <w:numId w:val="64"/>
              </w:numPr>
              <w:tabs>
                <w:tab w:val="num" w:pos="360"/>
              </w:tabs>
              <w:bidi w:val="0"/>
              <w:spacing w:before="0" w:after="0" w:line="240" w:lineRule="auto"/>
              <w:ind w:left="360" w:hanging="360"/>
              <w:jc w:val="both"/>
              <w:rPr>
                <w:rFonts w:ascii="Times New Roman" w:hAnsi="Times New Roman"/>
                <w:sz w:val="22"/>
                <w:szCs w:val="22"/>
              </w:rPr>
            </w:pPr>
            <w:r w:rsidRPr="00865B97">
              <w:rPr>
                <w:rFonts w:ascii="Times New Roman" w:hAnsi="Times New Roman"/>
                <w:sz w:val="22"/>
                <w:szCs w:val="22"/>
              </w:rPr>
              <w:t>Wiśniewski Z., 2010. Rachunek wyrównawczy w geodezji. Wydawnictwo Uniwersytetu Warmińsko – Mazurskiego w Olsztynie.</w:t>
            </w:r>
          </w:p>
          <w:p w:rsidR="00360A06" w:rsidP="00360A06">
            <w:pPr>
              <w:numPr>
                <w:ilvl w:val="0"/>
                <w:numId w:val="64"/>
              </w:numPr>
              <w:tabs>
                <w:tab w:val="num" w:pos="360"/>
              </w:tabs>
              <w:bidi w:val="0"/>
              <w:spacing w:before="0" w:after="0" w:line="240" w:lineRule="auto"/>
              <w:ind w:left="360" w:hanging="360"/>
              <w:jc w:val="both"/>
              <w:rPr>
                <w:rFonts w:ascii="Times New Roman" w:hAnsi="Times New Roman"/>
                <w:sz w:val="22"/>
                <w:szCs w:val="22"/>
              </w:rPr>
            </w:pPr>
            <w:r w:rsidRPr="00865B97">
              <w:rPr>
                <w:rFonts w:ascii="Times New Roman" w:hAnsi="Times New Roman"/>
                <w:sz w:val="22"/>
                <w:szCs w:val="22"/>
              </w:rPr>
              <w:t>Skórzyński A., 1985. Rachunek wyrównawczy. Państwowe Przedsiębiorstwo Wydawnictw Kartograficznych, Warszawa.</w:t>
            </w:r>
          </w:p>
          <w:p w:rsidR="002D2C10" w:rsidP="002D2C10">
            <w:pPr>
              <w:numPr>
                <w:ilvl w:val="0"/>
                <w:numId w:val="64"/>
              </w:numPr>
              <w:tabs>
                <w:tab w:val="num" w:pos="360"/>
              </w:tabs>
              <w:bidi w:val="0"/>
              <w:spacing w:before="0" w:after="0" w:line="240" w:lineRule="auto"/>
              <w:ind w:left="360" w:hanging="360"/>
              <w:jc w:val="both"/>
              <w:rPr>
                <w:rFonts w:ascii="Times New Roman" w:hAnsi="Times New Roman"/>
                <w:sz w:val="22"/>
                <w:szCs w:val="22"/>
              </w:rPr>
            </w:pPr>
            <w:r w:rsidRPr="00360A06" w:rsidR="00360A06">
              <w:rPr>
                <w:rFonts w:ascii="Times New Roman" w:hAnsi="Times New Roman"/>
                <w:sz w:val="22"/>
                <w:szCs w:val="22"/>
              </w:rPr>
              <w:t>Adamczewski Z., 2004. Rachunek wyrównawczy w 15 wykładach. Oficyna Wydawnicza Politechniki Warszawskiej</w:t>
            </w:r>
            <w:r>
              <w:rPr>
                <w:rFonts w:ascii="Times New Roman" w:hAnsi="Times New Roman"/>
                <w:sz w:val="22"/>
                <w:szCs w:val="22"/>
              </w:rPr>
              <w:t>.</w:t>
            </w:r>
          </w:p>
          <w:p w:rsidR="002D2C10" w:rsidRPr="002D2C10" w:rsidP="002D2C10">
            <w:pPr>
              <w:numPr>
                <w:ilvl w:val="0"/>
                <w:numId w:val="64"/>
              </w:numPr>
              <w:tabs>
                <w:tab w:val="num" w:pos="360"/>
              </w:tabs>
              <w:bidi w:val="0"/>
              <w:spacing w:before="0" w:after="0" w:line="240" w:lineRule="auto"/>
              <w:ind w:left="360" w:hanging="360"/>
              <w:jc w:val="both"/>
              <w:rPr>
                <w:rFonts w:ascii="Times New Roman" w:hAnsi="Times New Roman"/>
                <w:sz w:val="22"/>
                <w:szCs w:val="22"/>
              </w:rPr>
            </w:pPr>
            <w:hyperlink r:id="rId37" w:history="1">
              <w:r w:rsidRPr="002D2C10">
                <w:rPr>
                  <w:rFonts w:ascii="Times New Roman" w:hAnsi="Times New Roman"/>
                  <w:sz w:val="22"/>
                  <w:szCs w:val="22"/>
                  <w:shd w:val="clear" w:color="auto" w:fill="FFFFFF"/>
                </w:rPr>
                <w:t>Bernstein Dennis S.</w:t>
              </w:r>
            </w:hyperlink>
            <w:r w:rsidRPr="002D2C10">
              <w:rPr>
                <w:rFonts w:ascii="Times New Roman" w:hAnsi="Times New Roman"/>
                <w:sz w:val="22"/>
                <w:szCs w:val="22"/>
              </w:rPr>
              <w:t xml:space="preserve"> 2009. </w:t>
            </w:r>
            <w:r w:rsidRPr="002D2C10">
              <w:rPr>
                <w:rFonts w:ascii="Times New Roman" w:hAnsi="Times New Roman"/>
                <w:spacing w:val="-2"/>
                <w:sz w:val="22"/>
                <w:szCs w:val="22"/>
              </w:rPr>
              <w:t xml:space="preserve">Matrix Mathematics, </w:t>
            </w:r>
            <w:hyperlink r:id="rId38" w:history="1">
              <w:r w:rsidRPr="002D2C10">
                <w:rPr>
                  <w:rFonts w:ascii="Times New Roman" w:hAnsi="Times New Roman"/>
                  <w:spacing w:val="1"/>
                  <w:sz w:val="22"/>
                  <w:szCs w:val="22"/>
                  <w:shd w:val="clear" w:color="auto" w:fill="FFFFFF"/>
                </w:rPr>
                <w:t>Princeton University Press</w:t>
              </w:r>
            </w:hyperlink>
            <w:r>
              <w:rPr>
                <w:rFonts w:ascii="Times New Roman" w:hAnsi="Times New Roman"/>
                <w:sz w:val="22"/>
                <w:szCs w:val="22"/>
              </w:rPr>
              <w:t>.</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60A06" w:rsidRPr="00865B97" w:rsidP="00360A06">
            <w:pPr>
              <w:numPr>
                <w:numId w:val="65"/>
              </w:numPr>
              <w:bidi w:val="0"/>
              <w:spacing w:after="0" w:line="240" w:lineRule="auto"/>
              <w:ind w:left="360" w:hanging="360"/>
              <w:jc w:val="both"/>
              <w:rPr>
                <w:rFonts w:ascii="Times New Roman" w:hAnsi="Times New Roman"/>
                <w:sz w:val="22"/>
                <w:szCs w:val="22"/>
              </w:rPr>
            </w:pPr>
            <w:r w:rsidRPr="00865B97">
              <w:rPr>
                <w:rFonts w:ascii="Times New Roman" w:hAnsi="Times New Roman"/>
                <w:sz w:val="22"/>
                <w:szCs w:val="22"/>
              </w:rPr>
              <w:t xml:space="preserve">Adamczewski Z., 2005. Teoria błędów dla geodetów. Oficyna Wydawnicza Politechniki Warszawskiej. </w:t>
            </w:r>
          </w:p>
          <w:p w:rsidR="00E55C25" w:rsidRPr="00360A06" w:rsidP="00360A06">
            <w:pPr>
              <w:numPr>
                <w:numId w:val="65"/>
              </w:numPr>
              <w:bidi w:val="0"/>
              <w:spacing w:after="0" w:line="240" w:lineRule="auto"/>
              <w:ind w:left="360" w:hanging="360"/>
              <w:jc w:val="both"/>
              <w:rPr>
                <w:rFonts w:ascii="Times New Roman" w:hAnsi="Times New Roman"/>
                <w:sz w:val="22"/>
                <w:szCs w:val="22"/>
              </w:rPr>
            </w:pPr>
            <w:r w:rsidRPr="00865B97" w:rsidR="00360A06">
              <w:rPr>
                <w:rFonts w:ascii="Times New Roman" w:hAnsi="Times New Roman"/>
                <w:sz w:val="22"/>
                <w:szCs w:val="22"/>
              </w:rPr>
              <w:t>Wiśniewski Z., 2000. Algebra macierzy i statystyka matematyczna w rachunku wyrównawczym. Wydawnictwo Uniwersytetu Warmińsko – Mazurskiego w Olsztynie.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360A06">
              <w:rPr>
                <w:rFonts w:ascii="Times New Roman" w:hAnsi="Times New Roman"/>
                <w:sz w:val="22"/>
                <w:szCs w:val="22"/>
              </w:rPr>
              <w:t>105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360A06">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0D373A">
              <w:rPr>
                <w:rFonts w:ascii="Times New Roman" w:hAnsi="Times New Roman"/>
                <w:color w:val="000000" w:themeColor="tx1" w:themeShade="FF"/>
                <w:sz w:val="22"/>
                <w:szCs w:val="22"/>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360A06">
              <w:rPr>
                <w:rFonts w:ascii="Times New Roman" w:hAnsi="Times New Roman"/>
                <w:color w:val="000000" w:themeColor="tx1" w:themeShade="FF"/>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0D373A">
              <w:rPr>
                <w:rFonts w:ascii="Times New Roman" w:hAnsi="Times New Roman"/>
                <w:color w:val="000000" w:themeColor="tx1" w:themeShade="FF"/>
                <w:sz w:val="22"/>
                <w:szCs w:val="22"/>
              </w:rPr>
              <w:t>25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0D373A">
            <w:pPr>
              <w:bidi w:val="0"/>
              <w:spacing w:after="0" w:line="240" w:lineRule="auto"/>
              <w:jc w:val="center"/>
              <w:rPr>
                <w:rFonts w:ascii="Times New Roman" w:hAnsi="Times New Roman"/>
                <w:color w:val="000000" w:themeColor="tx1" w:themeShade="FF"/>
                <w:sz w:val="22"/>
                <w:szCs w:val="22"/>
              </w:rPr>
            </w:pPr>
            <w:r w:rsidR="000D373A">
              <w:rPr>
                <w:rFonts w:ascii="Times New Roman" w:hAnsi="Times New Roman"/>
                <w:color w:val="000000" w:themeColor="tx1" w:themeShade="FF"/>
                <w:sz w:val="22"/>
                <w:szCs w:val="22"/>
              </w:rPr>
              <w:t>160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360A06">
              <w:rPr>
                <w:rFonts w:ascii="Times New Roman" w:hAnsi="Times New Roman"/>
                <w:color w:val="000000" w:themeColor="tx1" w:themeShade="FF"/>
                <w:sz w:val="22"/>
                <w:szCs w:val="22"/>
              </w:rPr>
              <w:t>6</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3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364D47">
              <w:rPr>
                <w:rFonts w:ascii="Times New Roman" w:hAnsi="Times New Roman"/>
                <w:b w:val="0"/>
                <w:sz w:val="20"/>
                <w:szCs w:val="20"/>
              </w:rPr>
              <w:t>C3</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ĆWICZENIA TERENOWE Z PODSTAW GEODEZJI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RPr="00B44821" w:rsidP="00373F86">
            <w:pPr>
              <w:bidi w:val="0"/>
              <w:spacing w:after="0" w:line="240" w:lineRule="auto"/>
              <w:rPr>
                <w:rFonts w:ascii="Times New Roman" w:hAnsi="Times New Roman"/>
              </w:rPr>
            </w:pPr>
            <w:r w:rsidRPr="00B44821">
              <w:rPr>
                <w:rFonts w:ascii="Times New Roman" w:hAnsi="Times New Roman"/>
              </w:rPr>
              <w:t>Podstawy geodezji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4D47"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364D47" w:rsidP="00373F86">
            <w:pPr>
              <w:bidi w:val="0"/>
              <w:spacing w:after="0" w:line="240" w:lineRule="auto"/>
              <w:rPr>
                <w:rFonts w:ascii="Times New Roman" w:hAnsi="Times New Roman"/>
              </w:rPr>
            </w:pPr>
            <w:r w:rsidRPr="00B44821">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99"/>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r w:rsidRPr="00007D58">
              <w:rPr>
                <w:rFonts w:ascii="Times New Roman" w:hAnsi="Times New Roman"/>
              </w:rPr>
              <w:t>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r w:rsidRPr="00007D58">
              <w:rPr>
                <w:rFonts w:ascii="Times New Roman" w:hAnsi="Times New Roman"/>
              </w:rPr>
              <w:t>45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364D47" w:rsidRPr="00007D58" w:rsidP="00364D47">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364D47" w:rsidP="00364D47">
            <w:pPr>
              <w:bidi w:val="0"/>
              <w:spacing w:after="0" w:line="240" w:lineRule="auto"/>
              <w:jc w:val="center"/>
              <w:rPr>
                <w:rFonts w:ascii="Times New Roman" w:hAnsi="Times New Roman"/>
              </w:rPr>
            </w:pPr>
            <w:r w:rsidRPr="00007D58">
              <w:rPr>
                <w:rFonts w:ascii="Times New Roman" w:hAnsi="Times New Roman"/>
              </w:rPr>
              <w:t>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4D47" w:rsidRPr="005003A1" w:rsidP="00D72556">
            <w:pPr>
              <w:bidi w:val="0"/>
              <w:spacing w:after="0" w:line="240" w:lineRule="auto"/>
              <w:rPr>
                <w:rFonts w:ascii="Times New Roman" w:hAnsi="Times New Roman"/>
              </w:rPr>
            </w:pPr>
            <w:r w:rsidRPr="005003A1">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4D47" w:rsidRPr="005003A1" w:rsidP="00D72556">
            <w:pPr>
              <w:bidi w:val="0"/>
              <w:spacing w:after="0" w:line="240" w:lineRule="auto"/>
              <w:rPr>
                <w:rFonts w:ascii="Times New Roman" w:hAnsi="Times New Roman"/>
              </w:rPr>
            </w:pPr>
            <w:r w:rsidRPr="005003A1">
              <w:rPr>
                <w:rFonts w:ascii="Times New Roman" w:hAnsi="Times New Roman"/>
              </w:rPr>
              <w:t>Student zna podstawowe zagadnienia z podstaw geodezji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4D47" w:rsidRPr="005003A1" w:rsidP="00D72556">
            <w:pPr>
              <w:bidi w:val="0"/>
              <w:spacing w:after="0" w:line="240" w:lineRule="auto"/>
              <w:rPr>
                <w:rFonts w:ascii="Times New Roman" w:hAnsi="Times New Roman"/>
              </w:rPr>
            </w:pPr>
            <w:r w:rsidRPr="005003A1">
              <w:rPr>
                <w:rFonts w:ascii="Times New Roman" w:hAnsi="Times New Roman"/>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4D47" w:rsidP="00D72556">
            <w:pPr>
              <w:bidi w:val="0"/>
              <w:spacing w:after="0" w:line="240" w:lineRule="auto"/>
              <w:rPr>
                <w:rFonts w:ascii="Times New Roman" w:hAnsi="Times New Roman"/>
              </w:rPr>
            </w:pPr>
            <w:r w:rsidRPr="005003A1">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Student potrafi wykonywać pomiary sytuacyjno-wysokościowe  i opracować wyniki pomiarów.</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Student potrafi wykonywać pomiar rzeźby terenu metodą profili i opracować wyniki pomiarów.</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4D47" w:rsidRPr="00775666" w:rsidP="003A2626">
            <w:pPr>
              <w:bidi w:val="0"/>
              <w:spacing w:after="0" w:line="240" w:lineRule="auto"/>
              <w:rPr>
                <w:rFonts w:ascii="Times New Roman" w:hAnsi="Times New Roman"/>
              </w:rPr>
            </w:pPr>
            <w:r w:rsidRPr="00775666">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4D47" w:rsidP="003A2626">
            <w:pPr>
              <w:bidi w:val="0"/>
              <w:spacing w:after="0" w:line="240" w:lineRule="auto"/>
              <w:rPr>
                <w:rFonts w:ascii="Times New Roman" w:hAnsi="Times New Roman"/>
              </w:rPr>
            </w:pPr>
            <w:r w:rsidRPr="00775666">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4D47" w:rsidRPr="003F610F" w:rsidP="001301F8">
            <w:pPr>
              <w:bidi w:val="0"/>
              <w:spacing w:after="0" w:line="240" w:lineRule="auto"/>
              <w:rPr>
                <w:rFonts w:ascii="Times New Roman" w:hAnsi="Times New Roman"/>
              </w:rPr>
            </w:pPr>
            <w:r w:rsidRPr="003F610F">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4D47" w:rsidRPr="003F610F" w:rsidP="001301F8">
            <w:pPr>
              <w:bidi w:val="0"/>
              <w:spacing w:after="0" w:line="240" w:lineRule="auto"/>
              <w:rPr>
                <w:rFonts w:ascii="Times New Roman" w:hAnsi="Times New Roman"/>
              </w:rPr>
            </w:pPr>
            <w:r w:rsidRPr="003F610F">
              <w:rPr>
                <w:rFonts w:ascii="Times New Roman" w:hAnsi="Times New Roman"/>
              </w:rPr>
              <w:t>Student potrafi pracować w zespole, organizować pracę łącząc w jeden proces technologiczny elementarne czynności pomiarowe.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4D47" w:rsidRPr="003F610F" w:rsidP="001301F8">
            <w:pPr>
              <w:bidi w:val="0"/>
              <w:spacing w:after="0" w:line="240" w:lineRule="auto"/>
              <w:rPr>
                <w:rFonts w:ascii="Times New Roman" w:hAnsi="Times New Roman"/>
              </w:rPr>
            </w:pPr>
            <w:r w:rsidRPr="003F610F">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4D47" w:rsidP="001301F8">
            <w:pPr>
              <w:bidi w:val="0"/>
              <w:spacing w:after="0" w:line="240" w:lineRule="auto"/>
              <w:rPr>
                <w:rFonts w:ascii="Times New Roman" w:hAnsi="Times New Roman"/>
              </w:rPr>
            </w:pPr>
            <w:r w:rsidRPr="003F610F">
              <w:rPr>
                <w:rFonts w:ascii="Times New Roman" w:hAnsi="Times New Roman"/>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364D47" w:rsidR="00364D47">
              <w:rPr>
                <w:rFonts w:ascii="Times New Roman" w:hAnsi="Times New Roman"/>
                <w:sz w:val="22"/>
                <w:szCs w:val="22"/>
              </w:rPr>
              <w:t>Ćwiczenia laboratoryjne oraz zajęcia praktyczne w terenie.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364D47" w:rsidR="00364D47">
              <w:rPr>
                <w:rFonts w:ascii="Times New Roman" w:hAnsi="Times New Roman"/>
                <w:sz w:val="22"/>
                <w:szCs w:val="22"/>
              </w:rPr>
              <w:t>Zaliczenie na podstawie poprawnie zaplanowanych i przeprowadzonych pomiarów terenowych oraz prawidłowo wykonanego operatu technicznego.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364D47" w:rsidR="00364D47">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364D47" w:rsidRPr="00364D47"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Pr>
                <w:rFonts w:ascii="Times New Roman" w:hAnsi="Times New Roman"/>
                <w:iCs/>
                <w:color w:val="000000"/>
                <w:sz w:val="22"/>
                <w:szCs w:val="22"/>
              </w:rPr>
              <w:t xml:space="preserve">Założenie i pomiar osnowy pomiarowej. </w:t>
            </w:r>
          </w:p>
          <w:p w:rsidR="00364D47" w:rsidRPr="00364D47"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Pr>
                <w:rFonts w:ascii="Times New Roman" w:hAnsi="Times New Roman"/>
                <w:iCs/>
                <w:color w:val="000000"/>
                <w:sz w:val="22"/>
                <w:szCs w:val="22"/>
              </w:rPr>
              <w:t>Pomiar wysokościowy punktów osnowy metodą niwelacji geometrycznej</w:t>
            </w:r>
          </w:p>
          <w:p w:rsidR="00364D47" w:rsidRPr="00364D47"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Pr>
                <w:rFonts w:ascii="Times New Roman" w:hAnsi="Times New Roman"/>
                <w:iCs/>
                <w:color w:val="000000"/>
                <w:sz w:val="22"/>
                <w:szCs w:val="22"/>
              </w:rPr>
              <w:t>Pomiar sytuacyjno-wysokościowy metodą tachimetryczną.</w:t>
            </w:r>
          </w:p>
          <w:p w:rsidR="00364D47" w:rsidRPr="00364D47"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Pr>
                <w:rFonts w:ascii="Times New Roman" w:hAnsi="Times New Roman"/>
                <w:iCs/>
                <w:color w:val="000000"/>
                <w:sz w:val="22"/>
                <w:szCs w:val="22"/>
              </w:rPr>
              <w:t>Analityczno-graficzne opracowanie wyników pomiaru i sporządzenie operatu pomiarowego.</w:t>
            </w:r>
          </w:p>
          <w:p w:rsidR="00364D47" w:rsidRPr="00364D47"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Pr>
                <w:rFonts w:ascii="Times New Roman" w:hAnsi="Times New Roman"/>
                <w:iCs/>
                <w:color w:val="000000"/>
                <w:sz w:val="22"/>
                <w:szCs w:val="22"/>
              </w:rPr>
              <w:t xml:space="preserve">Wytyczenie i pomiar profilów podłużnych i poprzecznych </w:t>
            </w:r>
          </w:p>
          <w:p w:rsidR="00364D47" w:rsidRPr="00364D47"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Pr>
                <w:rFonts w:ascii="Times New Roman" w:hAnsi="Times New Roman"/>
                <w:iCs/>
                <w:color w:val="000000"/>
                <w:sz w:val="22"/>
                <w:szCs w:val="22"/>
              </w:rPr>
              <w:t>Dzienniki i obliczenia niwelacji profilów podłużnych i poprzecznych</w:t>
            </w:r>
          </w:p>
          <w:p w:rsidR="00E55C25" w:rsidRPr="00B86DC9" w:rsidP="00364D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4D47" w:rsidR="00364D47">
              <w:rPr>
                <w:rFonts w:ascii="Times New Roman" w:hAnsi="Times New Roman"/>
                <w:iCs/>
                <w:color w:val="000000"/>
                <w:sz w:val="22"/>
                <w:szCs w:val="22"/>
              </w:rPr>
              <w:t>Analityczno-graficzne opracowanie wyników pomiaru trasy i sporządzenie operatu pomiarowego.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3610E6" w:rsidR="003610E6">
              <w:rPr>
                <w:rFonts w:ascii="Times New Roman" w:hAnsi="Times New Roman"/>
                <w:color w:val="000000"/>
                <w:sz w:val="22"/>
                <w:szCs w:val="22"/>
              </w:rPr>
              <w:t>Operat techniczny</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r w:rsidRPr="007812B1">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64D47" w:rsidRPr="007812B1" w:rsidP="00364D47">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64D47" w:rsidP="00364D47">
            <w:pPr>
              <w:bidi w:val="0"/>
              <w:spacing w:after="0" w:line="240" w:lineRule="auto"/>
              <w:jc w:val="center"/>
              <w:rPr>
                <w:rFonts w:ascii="Times New Roman" w:hAnsi="Times New Roman"/>
              </w:rPr>
            </w:pPr>
            <w:r w:rsidRPr="007812B1">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610E6" w:rsidRPr="003610E6" w:rsidP="003610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10E6">
              <w:rPr>
                <w:rFonts w:ascii="Times New Roman" w:hAnsi="Times New Roman"/>
                <w:iCs/>
                <w:color w:val="000000"/>
                <w:sz w:val="22"/>
                <w:szCs w:val="22"/>
              </w:rPr>
              <w:t xml:space="preserve">1.  Jagielski A., 2006. Geodezja I; Wyd. GEODPIS, Kraków </w:t>
            </w:r>
          </w:p>
          <w:p w:rsidR="003610E6" w:rsidRPr="003610E6" w:rsidP="003610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10E6">
              <w:rPr>
                <w:rFonts w:ascii="Times New Roman" w:hAnsi="Times New Roman"/>
                <w:iCs/>
                <w:color w:val="000000"/>
                <w:sz w:val="22"/>
                <w:szCs w:val="22"/>
              </w:rPr>
              <w:t xml:space="preserve">2.  Jagielski A., 2007. Geodezja II; Wyd. GEODPIS, Kraków </w:t>
            </w:r>
          </w:p>
          <w:p w:rsidR="00E55C25" w:rsidRPr="009720B2" w:rsidP="003610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3610E6" w:rsidR="003610E6">
              <w:rPr>
                <w:rFonts w:ascii="Times New Roman" w:hAnsi="Times New Roman"/>
                <w:iCs/>
                <w:color w:val="000000"/>
                <w:sz w:val="22"/>
                <w:szCs w:val="22"/>
              </w:rPr>
              <w:t>3.  Jagielski A., 2006. Przewodnik do ćwiczeń z geodezji I, Wyd. GEODPIS, Kraków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610E6" w:rsidRPr="003610E6" w:rsidP="003610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10E6">
              <w:rPr>
                <w:rFonts w:ascii="Times New Roman" w:hAnsi="Times New Roman"/>
                <w:iCs/>
                <w:color w:val="000000"/>
                <w:sz w:val="22"/>
                <w:szCs w:val="22"/>
              </w:rPr>
              <w:t>1. Instrukcje techniczne z serii G, K, O; Główny Urząd Geodezji i Kartografii, Warszawa</w:t>
            </w:r>
          </w:p>
          <w:p w:rsidR="003610E6" w:rsidRPr="003610E6" w:rsidP="003610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3610E6">
              <w:rPr>
                <w:rFonts w:ascii="Times New Roman" w:hAnsi="Times New Roman"/>
                <w:iCs/>
                <w:color w:val="000000"/>
                <w:sz w:val="22"/>
                <w:szCs w:val="22"/>
              </w:rPr>
              <w:t xml:space="preserve">2. Rozporządzenie Ministra SWiA z dnia 9 listopada 2011 r. w sprawie standardów technicznych wykonywania geodezyjnych pomiarów sytuacyjnych i wysokościowych oraz opracowywania i przekazywania wyników tych pomiarów do pzgik </w:t>
            </w:r>
          </w:p>
          <w:p w:rsidR="00E55C25" w:rsidRPr="00B86DC9" w:rsidP="003610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Pr="003610E6" w:rsidR="003610E6">
              <w:rPr>
                <w:rFonts w:ascii="Times New Roman" w:hAnsi="Times New Roman"/>
                <w:iCs/>
                <w:color w:val="000000"/>
                <w:sz w:val="22"/>
                <w:szCs w:val="22"/>
              </w:rPr>
              <w:t>3. Rozporządzenie Rady Ministrów z dnia 15 października 2012 r. w sprawie państwowego systemu odniesień przestrzennych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3610E6"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610E6"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610E6" w:rsidRPr="005B54D5" w:rsidP="003610E6">
            <w:pPr>
              <w:bidi w:val="0"/>
              <w:spacing w:after="0" w:line="240" w:lineRule="auto"/>
              <w:jc w:val="center"/>
              <w:rPr>
                <w:rFonts w:ascii="Times New Roman" w:hAnsi="Times New Roman"/>
              </w:rPr>
            </w:pPr>
            <w:r w:rsidRPr="005B54D5">
              <w:rPr>
                <w:rFonts w:ascii="Times New Roman" w:hAnsi="Times New Roman"/>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610E6"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610E6"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610E6" w:rsidRPr="005B54D5" w:rsidP="003610E6">
            <w:pPr>
              <w:bidi w:val="0"/>
              <w:spacing w:after="0" w:line="240" w:lineRule="auto"/>
              <w:jc w:val="center"/>
              <w:rPr>
                <w:rFonts w:ascii="Times New Roman" w:hAnsi="Times New Roman"/>
              </w:rPr>
            </w:pPr>
            <w:r>
              <w:rPr>
                <w:rFonts w:ascii="Times New Roman" w:hAnsi="Times New Roman"/>
              </w:rPr>
              <w:t>20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3610E6" w:rsidP="00172078">
            <w:pPr>
              <w:bidi w:val="0"/>
              <w:spacing w:after="0" w:line="240" w:lineRule="auto"/>
              <w:rPr>
                <w:rFonts w:ascii="Times New Roman" w:hAnsi="Times New Roman"/>
                <w:color w:val="000000" w:themeColor="tx1" w:themeShade="FF"/>
                <w:sz w:val="22"/>
                <w:szCs w:val="22"/>
              </w:rPr>
            </w:pPr>
          </w:p>
          <w:p w:rsidR="003610E6"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610E6"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610E6" w:rsidRPr="005B54D5" w:rsidP="003610E6">
            <w:pPr>
              <w:bidi w:val="0"/>
              <w:spacing w:after="0" w:line="240" w:lineRule="auto"/>
              <w:jc w:val="center"/>
              <w:rPr>
                <w:rFonts w:ascii="Times New Roman" w:hAnsi="Times New Roman"/>
              </w:rPr>
            </w:pPr>
            <w:r w:rsidRPr="005B54D5">
              <w:rPr>
                <w:rFonts w:ascii="Times New Roman" w:hAnsi="Times New Roman"/>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610E6"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610E6"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610E6" w:rsidRPr="005B54D5" w:rsidP="003610E6">
            <w:pPr>
              <w:bidi w:val="0"/>
              <w:spacing w:after="0" w:line="240" w:lineRule="auto"/>
              <w:jc w:val="center"/>
              <w:rPr>
                <w:rFonts w:ascii="Times New Roman" w:hAnsi="Times New Roman"/>
              </w:rPr>
            </w:pPr>
            <w:r w:rsidRPr="005B54D5">
              <w:rPr>
                <w:rFonts w:ascii="Times New Roman" w:hAnsi="Times New Roman"/>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610E6"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610E6"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3610E6"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610E6" w:rsidRPr="005B54D5" w:rsidP="003610E6">
            <w:pPr>
              <w:bidi w:val="0"/>
              <w:spacing w:after="0" w:line="240" w:lineRule="auto"/>
              <w:jc w:val="center"/>
              <w:rPr>
                <w:rFonts w:ascii="Times New Roman" w:hAnsi="Times New Roman"/>
              </w:rPr>
            </w:pPr>
            <w:r w:rsidRPr="005B54D5">
              <w:rPr>
                <w:rFonts w:ascii="Times New Roman" w:hAnsi="Times New Roman"/>
              </w:rPr>
              <w:t>10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610E6"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610E6"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100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10E6"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610E6"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jc w:val="center"/>
              <w:rPr>
                <w:rFonts w:ascii="Times New Roman" w:hAnsi="Times New Roman"/>
                <w:b w:val="0"/>
                <w:sz w:val="20"/>
                <w:szCs w:val="20"/>
              </w:rPr>
            </w:pPr>
            <w:r w:rsidR="00996263">
              <w:rPr>
                <w:rFonts w:ascii="Times New Roman" w:hAnsi="Times New Roman"/>
                <w:b w:val="0"/>
                <w:sz w:val="20"/>
                <w:szCs w:val="20"/>
              </w:rPr>
              <w:t>D1</w:t>
            </w:r>
          </w:p>
        </w:tc>
      </w:tr>
    </w:tbl>
    <w:p w:rsidR="0098721F" w:rsidRPr="00B86DC9" w:rsidP="0098721F">
      <w:pPr>
        <w:numPr>
          <w:numId w:val="66"/>
        </w:numPr>
        <w:tabs>
          <w:tab w:val="left" w:pos="284"/>
        </w:tabs>
        <w:bidi w:val="0"/>
        <w:spacing w:before="120"/>
        <w:rPr>
          <w:rFonts w:ascii="Times New Roman" w:hAnsi="Times New Roman"/>
          <w:b/>
          <w:sz w:val="22"/>
          <w:szCs w:val="22"/>
        </w:rPr>
      </w:pPr>
      <w:r w:rsidRPr="00B86DC9">
        <w:rPr>
          <w:rFonts w:ascii="Times New Roman" w:hAnsi="Times New Roman"/>
          <w:b/>
          <w:sz w:val="22"/>
          <w:szCs w:val="22"/>
        </w:rPr>
        <w:t>INFORMACJE O PRZEDMIOCIE</w:t>
      </w:r>
    </w:p>
    <w:p w:rsidR="0098721F" w:rsidRPr="00B86DC9" w:rsidP="0098721F">
      <w:pPr>
        <w:pStyle w:val="Akapitzlist1"/>
        <w:bidi w:val="0"/>
        <w:spacing w:before="120" w:after="120"/>
        <w:ind w:left="567"/>
        <w:rPr>
          <w:rFonts w:ascii="Times New Roman" w:hAnsi="Times New Roman"/>
          <w:b/>
          <w:sz w:val="22"/>
          <w:szCs w:val="22"/>
        </w:rPr>
      </w:pPr>
      <w:r>
        <w:rPr>
          <w:rFonts w:ascii="Times New Roman" w:hAnsi="Times New Roman"/>
          <w:b/>
          <w:sz w:val="22"/>
          <w:szCs w:val="22"/>
        </w:rPr>
        <w:t xml:space="preserve">A. </w:t>
      </w: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FE35C3">
              <w:rPr>
                <w:rFonts w:ascii="Times New Roman" w:hAnsi="Times New Roman"/>
                <w:iCs/>
                <w:color w:val="000000"/>
              </w:rPr>
              <w:t xml:space="preserve">PODSTAWY GLEBOZNAWSTWA I GOSPODARKI GRUNTAMI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3904F5">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dr Marcin Gorączko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bCs/>
                <w:iCs/>
                <w:color w:val="000000"/>
                <w:sz w:val="22"/>
                <w:szCs w:val="22"/>
              </w:rPr>
            </w:pPr>
            <w:r w:rsidRPr="00B86DC9">
              <w:rPr>
                <w:rFonts w:ascii="Times New Roman" w:hAnsi="Times New Roman"/>
                <w:bCs/>
                <w:iCs/>
                <w:color w:val="000000"/>
                <w:sz w:val="22"/>
                <w:szCs w:val="22"/>
              </w:rPr>
              <w:t>brak wymagań</w:t>
            </w:r>
          </w:p>
        </w:tc>
      </w:tr>
    </w:tbl>
    <w:p w:rsidR="0098721F" w:rsidRPr="00B86DC9" w:rsidP="0098721F">
      <w:pPr>
        <w:pStyle w:val="Akapitzlist1"/>
        <w:numPr>
          <w:numId w:val="67"/>
        </w:numPr>
        <w:bidi w:val="0"/>
        <w:spacing w:before="120" w:after="120"/>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3</w:t>
            </w:r>
          </w:p>
        </w:tc>
      </w:tr>
    </w:tbl>
    <w:p w:rsidR="0098721F" w:rsidRPr="00B86DC9" w:rsidP="0098721F">
      <w:pPr>
        <w:numPr>
          <w:numId w:val="66"/>
        </w:numPr>
        <w:tabs>
          <w:tab w:val="left" w:pos="284"/>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352E2" w:rsidP="0096687A">
            <w:pPr>
              <w:bidi w:val="0"/>
              <w:spacing w:after="0" w:line="240" w:lineRule="auto"/>
              <w:jc w:val="center"/>
              <w:rPr>
                <w:rFonts w:ascii="Times New Roman" w:hAnsi="Times New Roman"/>
                <w:color w:val="000000"/>
                <w:sz w:val="22"/>
                <w:szCs w:val="22"/>
              </w:rPr>
            </w:pPr>
            <w:r w:rsidRPr="002352E2">
              <w:rPr>
                <w:rFonts w:ascii="Times New Roman" w:hAnsi="Times New Roman"/>
                <w:color w:val="000000"/>
                <w:sz w:val="22"/>
                <w:szCs w:val="22"/>
              </w:rPr>
              <w:t xml:space="preserve">Odniesienie do </w:t>
            </w:r>
            <w:r w:rsidRPr="002352E2">
              <w:rPr>
                <w:rFonts w:ascii="Times New Roman" w:hAnsi="Times New Roman"/>
                <w:strike/>
                <w:color w:val="000000"/>
                <w:sz w:val="22"/>
                <w:szCs w:val="22"/>
              </w:rPr>
              <w:br/>
            </w:r>
            <w:r w:rsidRPr="002352E2">
              <w:rPr>
                <w:rFonts w:ascii="Times New Roman" w:hAnsi="Times New Roman"/>
                <w:color w:val="000000"/>
                <w:sz w:val="22"/>
                <w:szCs w:val="22"/>
              </w:rPr>
              <w:t xml:space="preserve">charakterystyk II stopnia </w:t>
              <w:br/>
              <w:t xml:space="preserve">(kod składnika opisu)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352E2" w:rsidP="0096687A">
            <w:pPr>
              <w:bidi w:val="0"/>
              <w:spacing w:after="0" w:line="240" w:lineRule="auto"/>
              <w:jc w:val="center"/>
              <w:rPr>
                <w:rFonts w:ascii="Times New Roman" w:hAnsi="Times New Roman"/>
                <w:color w:val="000000"/>
                <w:sz w:val="22"/>
                <w:szCs w:val="22"/>
              </w:rPr>
            </w:pPr>
            <w:r w:rsidRPr="002352E2">
              <w:rPr>
                <w:rFonts w:ascii="Times New Roman" w:hAnsi="Times New Roman"/>
                <w:color w:val="000000"/>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 xml:space="preserve">Student zna i rozumie </w:t>
            </w:r>
            <w:r w:rsidRPr="003904F5">
              <w:rPr>
                <w:rFonts w:ascii="Times New Roman" w:hAnsi="Times New Roman"/>
              </w:rPr>
              <w:t>zagadnienia prawne i geodezyjne niezbędne do realizacji zadań związanych z ewidencją gruntów i budynków, planowaniem przestrzennym oraz gospodarką nieruchomościami odnoszących się do wykonywania map i opracowań do celów prawnych w tym rozgraniczenia i podziału nieruchomości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 xml:space="preserve"> K_W08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sz w:val="16"/>
                <w:szCs w:val="16"/>
              </w:rPr>
              <w:t xml:space="preserve"> </w:t>
            </w:r>
            <w:r w:rsidRPr="003904F5">
              <w:rPr>
                <w:rFonts w:ascii="Times New Roman" w:hAnsi="Times New Roman"/>
                <w:sz w:val="22"/>
                <w:szCs w:val="22"/>
              </w:rPr>
              <w:t>P6S_WG</w:t>
            </w:r>
          </w:p>
          <w:p w:rsidR="0098721F" w:rsidRPr="002352E2" w:rsidP="0096687A">
            <w:pPr>
              <w:bidi w:val="0"/>
              <w:spacing w:after="0" w:line="240" w:lineRule="auto"/>
              <w:jc w:val="both"/>
              <w:rPr>
                <w:rFonts w:ascii="Times New Roman" w:hAnsi="Times New Roman"/>
                <w:color w:val="000000"/>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treści  kształcenia w zakresie architektury, budownictwa i inżynierii środowiska niezbędną do  przygotowania dokumentów związanych z planowaniem i obsługą geodezyjną  w procesie realizacji inwestycji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K_W10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sz w:val="22"/>
                <w:szCs w:val="22"/>
              </w:rPr>
              <w:t>P6S_WG</w:t>
            </w:r>
          </w:p>
          <w:p w:rsidR="0098721F" w:rsidRPr="003904F5" w:rsidP="0096687A">
            <w:pPr>
              <w:bidi w:val="0"/>
              <w:spacing w:after="0" w:line="240" w:lineRule="auto"/>
              <w:ind w:right="-1"/>
              <w:rPr>
                <w:rFonts w:ascii="Times New Roman" w:hAnsi="Times New Roma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dostrzegać aspekty pozatechniczne, w tym środowiskowe, ekonomiczne i prawne przy formułowaniu i rozwiązywaniu prac 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rPr>
              <w:t>ustawicznego kształcenia się z uwagi na ocenę dynamicznych zmian zachodzących w gospodarce</w:t>
            </w:r>
          </w:p>
          <w:p w:rsidR="0098721F" w:rsidRPr="003904F5" w:rsidP="0096687A">
            <w:pPr>
              <w:bidi w:val="0"/>
              <w:spacing w:after="0" w:line="240" w:lineRule="auto"/>
              <w:jc w:val="both"/>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sz w:val="22"/>
                <w:szCs w:val="22"/>
              </w:rPr>
              <w:t>P6S_KK</w:t>
            </w:r>
          </w:p>
          <w:p w:rsidR="0098721F" w:rsidRPr="003904F5" w:rsidP="0096687A">
            <w:pPr>
              <w:bidi w:val="0"/>
              <w:spacing w:after="0" w:line="240" w:lineRule="auto"/>
              <w:jc w:val="both"/>
              <w:rPr>
                <w:rFonts w:ascii="Times New Roman" w:hAnsi="Times New Roman"/>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uczestniczenia w przygotowaniu projektów społecznych, gospodarczych i obywatelskich, uwzględniając aspekty ekonomiczne oraz prawne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P6S_KO</w:t>
            </w:r>
          </w:p>
        </w:tc>
      </w:tr>
    </w:tbl>
    <w:p w:rsidR="0098721F" w:rsidRPr="00B86DC9" w:rsidP="0098721F">
      <w:pPr>
        <w:numPr>
          <w:numId w:val="66"/>
        </w:numPr>
        <w:tabs>
          <w:tab w:val="left" w:pos="284"/>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40" w:lineRule="auto"/>
              <w:jc w:val="both"/>
              <w:rPr>
                <w:rFonts w:ascii="Times New Roman" w:hAnsi="Times New Roman"/>
                <w:sz w:val="22"/>
                <w:szCs w:val="22"/>
              </w:rPr>
            </w:pPr>
            <w:r w:rsidRPr="00B86DC9">
              <w:rPr>
                <w:rFonts w:ascii="Times New Roman" w:hAnsi="Times New Roman"/>
                <w:sz w:val="22"/>
                <w:szCs w:val="22"/>
              </w:rPr>
              <w:t xml:space="preserve">wykład multimedialny, </w:t>
            </w:r>
            <w:r>
              <w:rPr>
                <w:rFonts w:ascii="Times New Roman" w:hAnsi="Times New Roman"/>
                <w:sz w:val="22"/>
                <w:szCs w:val="22"/>
              </w:rPr>
              <w:t xml:space="preserve">laboratorium komputerowe, </w:t>
            </w:r>
            <w:r w:rsidRPr="00B86DC9">
              <w:rPr>
                <w:rFonts w:ascii="Times New Roman" w:hAnsi="Times New Roman"/>
                <w:sz w:val="22"/>
                <w:szCs w:val="22"/>
              </w:rPr>
              <w:t>pokaz</w:t>
            </w:r>
            <w:r>
              <w:rPr>
                <w:rFonts w:ascii="Times New Roman" w:hAnsi="Times New Roman"/>
                <w:sz w:val="22"/>
                <w:szCs w:val="22"/>
              </w:rPr>
              <w:t xml:space="preserve"> </w:t>
            </w:r>
            <w:r w:rsidRPr="00B86DC9">
              <w:rPr>
                <w:rFonts w:ascii="Times New Roman" w:hAnsi="Times New Roman"/>
                <w:sz w:val="22"/>
                <w:szCs w:val="22"/>
              </w:rPr>
              <w:t xml:space="preserve"> itp.</w:t>
            </w:r>
          </w:p>
        </w:tc>
      </w:tr>
    </w:tbl>
    <w:p w:rsidR="0098721F" w:rsidRPr="00B86DC9" w:rsidP="0098721F">
      <w:pPr>
        <w:numPr>
          <w:numId w:val="66"/>
        </w:numPr>
        <w:tabs>
          <w:tab w:val="left" w:pos="284"/>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pStyle w:val="Akapitzlist1"/>
              <w:bidi w:val="0"/>
              <w:spacing w:after="0" w:line="240" w:lineRule="auto"/>
              <w:ind w:left="34"/>
              <w:jc w:val="both"/>
              <w:rPr>
                <w:rFonts w:ascii="Times New Roman" w:hAnsi="Times New Roman"/>
                <w:b/>
                <w:sz w:val="22"/>
                <w:szCs w:val="22"/>
              </w:rPr>
            </w:pPr>
            <w:r>
              <w:rPr>
                <w:rFonts w:ascii="Times New Roman" w:hAnsi="Times New Roman"/>
                <w:sz w:val="22"/>
                <w:szCs w:val="22"/>
              </w:rPr>
              <w:t>kolokwium pisemne z treści wykładowej i laboratoryjnej, sprawozdanie z części laboratoryjnej</w:t>
            </w:r>
          </w:p>
        </w:tc>
      </w:tr>
    </w:tbl>
    <w:p w:rsidR="0098721F" w:rsidRPr="00B86DC9" w:rsidP="0098721F">
      <w:pPr>
        <w:numPr>
          <w:numId w:val="66"/>
        </w:numPr>
        <w:tabs>
          <w:tab w:val="left" w:pos="284"/>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w:t>
            </w:r>
            <w:r>
              <w:rPr>
                <w:rFonts w:ascii="Times New Roman" w:hAnsi="Times New Roman"/>
                <w:color w:val="000000"/>
                <w:sz w:val="22"/>
                <w:szCs w:val="22"/>
              </w:rPr>
              <w:t>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98721F" w:rsidRPr="006C6D99" w:rsidP="0098721F">
            <w:pPr>
              <w:numPr>
                <w:numId w:val="68"/>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Czynniki i procesy glebotwórcze i ich znaczenie na terenie Polski</w:t>
            </w:r>
          </w:p>
          <w:p w:rsidR="0098721F" w:rsidRPr="006C6D99" w:rsidP="0098721F">
            <w:pPr>
              <w:numPr>
                <w:numId w:val="69"/>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warunki geologiczne</w:t>
            </w:r>
          </w:p>
          <w:p w:rsidR="0098721F" w:rsidRPr="006C6D99" w:rsidP="0096687A">
            <w:pPr>
              <w:tabs>
                <w:tab w:val="left" w:pos="466"/>
                <w:tab w:val="left" w:pos="610"/>
              </w:tabs>
              <w:bidi w:val="0"/>
              <w:spacing w:after="0" w:line="240" w:lineRule="auto"/>
              <w:ind w:left="1080"/>
              <w:rPr>
                <w:rFonts w:ascii="Times New Roman" w:hAnsi="Times New Roman"/>
                <w:bCs/>
                <w:iCs/>
              </w:rPr>
            </w:pPr>
            <w:r>
              <w:rPr>
                <w:rFonts w:ascii="Times New Roman" w:hAnsi="Times New Roman"/>
                <w:bCs/>
                <w:iCs/>
                <w:sz w:val="22"/>
                <w:szCs w:val="22"/>
              </w:rPr>
              <w:t>b) rzeźba terenu</w:t>
            </w:r>
          </w:p>
          <w:p w:rsidR="0098721F" w:rsidRPr="006C6D99" w:rsidP="0096687A">
            <w:pPr>
              <w:tabs>
                <w:tab w:val="left" w:pos="466"/>
                <w:tab w:val="left" w:pos="610"/>
              </w:tabs>
              <w:bidi w:val="0"/>
              <w:spacing w:after="0" w:line="240" w:lineRule="auto"/>
              <w:ind w:left="1080"/>
              <w:rPr>
                <w:rFonts w:ascii="Times New Roman" w:hAnsi="Times New Roman"/>
                <w:bCs/>
                <w:iCs/>
              </w:rPr>
            </w:pPr>
            <w:r>
              <w:rPr>
                <w:rFonts w:ascii="Times New Roman" w:hAnsi="Times New Roman"/>
                <w:bCs/>
                <w:iCs/>
                <w:sz w:val="22"/>
                <w:szCs w:val="22"/>
              </w:rPr>
              <w:t>c) warunki wodne</w:t>
            </w:r>
          </w:p>
          <w:p w:rsidR="0098721F" w:rsidRPr="006C6D99" w:rsidP="0096687A">
            <w:pPr>
              <w:tabs>
                <w:tab w:val="left" w:pos="466"/>
                <w:tab w:val="left" w:pos="610"/>
              </w:tabs>
              <w:bidi w:val="0"/>
              <w:spacing w:after="0" w:line="240" w:lineRule="auto"/>
              <w:ind w:left="1080"/>
              <w:rPr>
                <w:rFonts w:ascii="Times New Roman" w:hAnsi="Times New Roman"/>
                <w:bCs/>
                <w:iCs/>
              </w:rPr>
            </w:pPr>
            <w:r>
              <w:rPr>
                <w:rFonts w:ascii="Times New Roman" w:hAnsi="Times New Roman"/>
                <w:bCs/>
                <w:iCs/>
                <w:sz w:val="22"/>
                <w:szCs w:val="22"/>
              </w:rPr>
              <w:t>d) warunki klimatyczne</w:t>
            </w:r>
          </w:p>
          <w:p w:rsidR="0098721F" w:rsidRPr="00B32D46" w:rsidP="0098721F">
            <w:pPr>
              <w:numPr>
                <w:numId w:val="68"/>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Podstawy gleboznawstwa</w:t>
            </w:r>
          </w:p>
          <w:p w:rsidR="0098721F" w:rsidRPr="00C50632" w:rsidP="0096687A">
            <w:pPr>
              <w:tabs>
                <w:tab w:val="left" w:pos="466"/>
                <w:tab w:val="left" w:pos="610"/>
              </w:tabs>
              <w:bidi w:val="0"/>
              <w:spacing w:after="0" w:line="240" w:lineRule="auto"/>
              <w:ind w:left="1080"/>
              <w:rPr>
                <w:rFonts w:ascii="Times New Roman" w:hAnsi="Times New Roman"/>
                <w:bCs/>
                <w:iCs/>
              </w:rPr>
            </w:pPr>
            <w:r>
              <w:rPr>
                <w:rFonts w:ascii="Times New Roman" w:hAnsi="Times New Roman"/>
                <w:bCs/>
                <w:iCs/>
                <w:sz w:val="22"/>
                <w:szCs w:val="22"/>
              </w:rPr>
              <w:t>a) m</w:t>
            </w:r>
            <w:r w:rsidRPr="003904F5">
              <w:rPr>
                <w:rFonts w:ascii="Times New Roman" w:hAnsi="Times New Roman"/>
                <w:bCs/>
                <w:iCs/>
                <w:sz w:val="22"/>
                <w:szCs w:val="22"/>
              </w:rPr>
              <w:t>orfologia</w:t>
            </w:r>
            <w:r>
              <w:rPr>
                <w:rFonts w:ascii="Times New Roman" w:hAnsi="Times New Roman"/>
                <w:bCs/>
                <w:iCs/>
                <w:sz w:val="22"/>
                <w:szCs w:val="22"/>
              </w:rPr>
              <w:t xml:space="preserve">, </w:t>
            </w:r>
            <w:r w:rsidRPr="003904F5">
              <w:rPr>
                <w:rFonts w:ascii="Times New Roman" w:hAnsi="Times New Roman"/>
                <w:bCs/>
                <w:iCs/>
                <w:sz w:val="22"/>
                <w:szCs w:val="22"/>
              </w:rPr>
              <w:t xml:space="preserve">systematyka i </w:t>
            </w:r>
            <w:r>
              <w:rPr>
                <w:rFonts w:ascii="Times New Roman" w:hAnsi="Times New Roman"/>
                <w:bCs/>
                <w:iCs/>
                <w:sz w:val="22"/>
                <w:szCs w:val="22"/>
              </w:rPr>
              <w:t xml:space="preserve">rozmieszczenie </w:t>
            </w:r>
            <w:r w:rsidRPr="003904F5">
              <w:rPr>
                <w:rFonts w:ascii="Times New Roman" w:hAnsi="Times New Roman"/>
                <w:bCs/>
                <w:iCs/>
                <w:sz w:val="22"/>
                <w:szCs w:val="22"/>
              </w:rPr>
              <w:t>gleb Polski.</w:t>
            </w:r>
          </w:p>
          <w:p w:rsidR="0098721F" w:rsidRPr="00C50632" w:rsidP="0096687A">
            <w:pPr>
              <w:bidi w:val="0"/>
              <w:spacing w:after="0" w:line="240" w:lineRule="auto"/>
              <w:ind w:left="1080"/>
              <w:rPr>
                <w:rFonts w:ascii="Times New Roman" w:hAnsi="Times New Roman"/>
              </w:rPr>
            </w:pPr>
            <w:r>
              <w:rPr>
                <w:rFonts w:ascii="Times New Roman" w:hAnsi="Times New Roman"/>
                <w:sz w:val="22"/>
                <w:szCs w:val="22"/>
              </w:rPr>
              <w:t>b) właściwości fizyczne, chemiczne i biologiczne gleb</w:t>
            </w:r>
          </w:p>
          <w:p w:rsidR="0098721F" w:rsidRPr="00C50632" w:rsidP="0096687A">
            <w:pPr>
              <w:bidi w:val="0"/>
              <w:spacing w:after="0" w:line="240" w:lineRule="auto"/>
              <w:ind w:left="1080"/>
              <w:rPr>
                <w:rFonts w:ascii="Times New Roman" w:hAnsi="Times New Roman"/>
              </w:rPr>
            </w:pPr>
            <w:r>
              <w:rPr>
                <w:rFonts w:ascii="Times New Roman" w:hAnsi="Times New Roman"/>
                <w:bCs/>
                <w:iCs/>
                <w:sz w:val="22"/>
                <w:szCs w:val="22"/>
              </w:rPr>
              <w:t>c) b</w:t>
            </w:r>
            <w:r w:rsidRPr="003904F5">
              <w:rPr>
                <w:rFonts w:ascii="Times New Roman" w:hAnsi="Times New Roman"/>
                <w:bCs/>
                <w:iCs/>
                <w:sz w:val="22"/>
                <w:szCs w:val="22"/>
              </w:rPr>
              <w:t>onitacja i kompleksy przydatności rolniczej gleb</w:t>
            </w:r>
          </w:p>
          <w:p w:rsidR="0098721F" w:rsidRPr="00C50632" w:rsidP="0096687A">
            <w:pPr>
              <w:bidi w:val="0"/>
              <w:spacing w:after="0" w:line="240" w:lineRule="auto"/>
              <w:ind w:left="1080"/>
              <w:rPr>
                <w:rFonts w:ascii="Times New Roman" w:hAnsi="Times New Roman"/>
              </w:rPr>
            </w:pPr>
            <w:r>
              <w:rPr>
                <w:rFonts w:ascii="Times New Roman" w:hAnsi="Times New Roman"/>
                <w:sz w:val="22"/>
                <w:szCs w:val="22"/>
              </w:rPr>
              <w:t>d) ochrona gleb w Polsce</w:t>
            </w:r>
          </w:p>
          <w:p w:rsidR="0098721F" w:rsidRPr="00C50632" w:rsidP="0098721F">
            <w:pPr>
              <w:numPr>
                <w:numId w:val="68"/>
              </w:numPr>
              <w:bidi w:val="0"/>
              <w:spacing w:after="0" w:line="240" w:lineRule="auto"/>
              <w:rPr>
                <w:rFonts w:ascii="Times New Roman" w:hAnsi="Times New Roman"/>
              </w:rPr>
            </w:pPr>
            <w:r>
              <w:rPr>
                <w:rFonts w:ascii="Times New Roman" w:hAnsi="Times New Roman"/>
                <w:sz w:val="22"/>
                <w:szCs w:val="22"/>
              </w:rPr>
              <w:t>Gospodarka gruntami</w:t>
            </w:r>
          </w:p>
          <w:p w:rsidR="0098721F" w:rsidP="0098721F">
            <w:pPr>
              <w:numPr>
                <w:numId w:val="70"/>
              </w:numPr>
              <w:bidi w:val="0"/>
              <w:spacing w:after="0" w:line="240" w:lineRule="auto"/>
              <w:rPr>
                <w:rFonts w:ascii="Times New Roman" w:hAnsi="Times New Roman"/>
                <w:sz w:val="22"/>
                <w:szCs w:val="22"/>
              </w:rPr>
            </w:pPr>
            <w:r>
              <w:rPr>
                <w:rFonts w:ascii="Times New Roman" w:hAnsi="Times New Roman"/>
                <w:sz w:val="22"/>
                <w:szCs w:val="22"/>
              </w:rPr>
              <w:t>struktura użytkowania ziemi</w:t>
            </w:r>
          </w:p>
          <w:p w:rsidR="0098721F" w:rsidP="0098721F">
            <w:pPr>
              <w:numPr>
                <w:numId w:val="70"/>
              </w:numPr>
              <w:bidi w:val="0"/>
              <w:spacing w:after="0" w:line="240" w:lineRule="auto"/>
              <w:rPr>
                <w:rFonts w:ascii="Times New Roman" w:hAnsi="Times New Roman"/>
                <w:sz w:val="22"/>
                <w:szCs w:val="22"/>
              </w:rPr>
            </w:pPr>
            <w:r>
              <w:rPr>
                <w:rFonts w:ascii="Times New Roman" w:hAnsi="Times New Roman"/>
                <w:sz w:val="22"/>
                <w:szCs w:val="22"/>
              </w:rPr>
              <w:t>formy zagospodarowania gruntów</w:t>
            </w:r>
          </w:p>
          <w:p w:rsidR="0098721F" w:rsidP="0098721F">
            <w:pPr>
              <w:numPr>
                <w:numId w:val="70"/>
              </w:numPr>
              <w:bidi w:val="0"/>
              <w:spacing w:after="0" w:line="240" w:lineRule="auto"/>
              <w:rPr>
                <w:rFonts w:ascii="Times New Roman" w:hAnsi="Times New Roman"/>
                <w:sz w:val="22"/>
                <w:szCs w:val="22"/>
              </w:rPr>
            </w:pPr>
            <w:r>
              <w:rPr>
                <w:rFonts w:ascii="Times New Roman" w:hAnsi="Times New Roman"/>
                <w:sz w:val="22"/>
                <w:szCs w:val="22"/>
              </w:rPr>
              <w:t>ewidencja gruntów i budynków</w:t>
            </w:r>
            <w:r w:rsidRPr="00C50632">
              <w:rPr>
                <w:rFonts w:ascii="Times New Roman" w:hAnsi="Times New Roman"/>
                <w:sz w:val="22"/>
                <w:szCs w:val="22"/>
              </w:rPr>
              <w:t xml:space="preserve">. </w:t>
            </w:r>
          </w:p>
          <w:p w:rsidR="0098721F" w:rsidP="0098721F">
            <w:pPr>
              <w:numPr>
                <w:numId w:val="70"/>
              </w:numPr>
              <w:bidi w:val="0"/>
              <w:spacing w:after="0" w:line="240" w:lineRule="auto"/>
              <w:rPr>
                <w:rFonts w:ascii="Times New Roman" w:hAnsi="Times New Roman"/>
                <w:sz w:val="22"/>
                <w:szCs w:val="22"/>
              </w:rPr>
            </w:pPr>
            <w:r>
              <w:rPr>
                <w:rFonts w:ascii="Times New Roman" w:hAnsi="Times New Roman"/>
                <w:sz w:val="22"/>
                <w:szCs w:val="22"/>
              </w:rPr>
              <w:t>ochrona gruntów</w:t>
            </w:r>
          </w:p>
          <w:p w:rsidR="0098721F" w:rsidRPr="008D5E47" w:rsidP="0098721F">
            <w:pPr>
              <w:numPr>
                <w:numId w:val="70"/>
              </w:numPr>
              <w:bidi w:val="0"/>
              <w:spacing w:after="0" w:line="240" w:lineRule="auto"/>
              <w:rPr>
                <w:rFonts w:ascii="Times New Roman" w:hAnsi="Times New Roman"/>
                <w:sz w:val="22"/>
                <w:szCs w:val="22"/>
              </w:rPr>
            </w:pPr>
            <w:r>
              <w:rPr>
                <w:rFonts w:ascii="Times New Roman" w:hAnsi="Times New Roman"/>
                <w:sz w:val="22"/>
                <w:szCs w:val="22"/>
              </w:rPr>
              <w:t>gospodarka i zarządzanie nieruchomościami</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98721F" w:rsidRPr="003A4857" w:rsidP="0096687A">
            <w:pPr>
              <w:bidi w:val="0"/>
              <w:spacing w:after="0" w:line="240" w:lineRule="auto"/>
              <w:ind w:left="720"/>
              <w:rPr>
                <w:rFonts w:ascii="Times New Roman" w:hAnsi="Times New Roman"/>
                <w:sz w:val="22"/>
                <w:szCs w:val="22"/>
              </w:rPr>
            </w:pPr>
            <w:r>
              <w:rPr>
                <w:rFonts w:ascii="Times New Roman" w:hAnsi="Times New Roman"/>
                <w:sz w:val="22"/>
                <w:szCs w:val="22"/>
              </w:rPr>
              <w:t>W</w:t>
            </w:r>
            <w:r w:rsidRPr="002352E2">
              <w:rPr>
                <w:rFonts w:ascii="Times New Roman" w:hAnsi="Times New Roman"/>
                <w:sz w:val="22"/>
                <w:szCs w:val="22"/>
              </w:rPr>
              <w:t>yszukiwani</w:t>
            </w:r>
            <w:r>
              <w:rPr>
                <w:rFonts w:ascii="Times New Roman" w:hAnsi="Times New Roman"/>
                <w:sz w:val="22"/>
                <w:szCs w:val="22"/>
              </w:rPr>
              <w:t>e</w:t>
            </w:r>
            <w:r w:rsidRPr="002352E2">
              <w:rPr>
                <w:rFonts w:ascii="Times New Roman" w:hAnsi="Times New Roman"/>
                <w:sz w:val="22"/>
                <w:szCs w:val="22"/>
              </w:rPr>
              <w:t>, przeglądani</w:t>
            </w:r>
            <w:r>
              <w:rPr>
                <w:rFonts w:ascii="Times New Roman" w:hAnsi="Times New Roman"/>
                <w:sz w:val="22"/>
                <w:szCs w:val="22"/>
              </w:rPr>
              <w:t>e i</w:t>
            </w:r>
            <w:r w:rsidRPr="002352E2">
              <w:rPr>
                <w:rFonts w:ascii="Times New Roman" w:hAnsi="Times New Roman"/>
                <w:sz w:val="22"/>
                <w:szCs w:val="22"/>
              </w:rPr>
              <w:t xml:space="preserve"> prze</w:t>
            </w:r>
            <w:r>
              <w:rPr>
                <w:rFonts w:ascii="Times New Roman" w:hAnsi="Times New Roman"/>
                <w:sz w:val="22"/>
                <w:szCs w:val="22"/>
              </w:rPr>
              <w:t xml:space="preserve">twarzanie </w:t>
            </w:r>
            <w:r w:rsidRPr="002352E2">
              <w:rPr>
                <w:rFonts w:ascii="Times New Roman" w:hAnsi="Times New Roman"/>
                <w:sz w:val="22"/>
                <w:szCs w:val="22"/>
              </w:rPr>
              <w:t>danych przestrzennych</w:t>
            </w:r>
            <w:r>
              <w:rPr>
                <w:rFonts w:ascii="Times New Roman" w:hAnsi="Times New Roman"/>
                <w:sz w:val="22"/>
                <w:szCs w:val="22"/>
              </w:rPr>
              <w:t xml:space="preserve"> w ogólnodostępnych bazach tematycznie związanych treściami programowymi przedmiotu, ze szczególnym uwzględnieniem źródeł kartograficznych. </w:t>
            </w:r>
          </w:p>
        </w:tc>
      </w:tr>
    </w:tbl>
    <w:p w:rsidR="0098721F" w:rsidRPr="00B86DC9" w:rsidP="0098721F">
      <w:pPr>
        <w:numPr>
          <w:numId w:val="68"/>
        </w:numPr>
        <w:tabs>
          <w:tab w:val="left" w:pos="284"/>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p w:rsidR="0098721F" w:rsidRPr="00B86DC9" w:rsidP="0098721F">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Pr>
          <w:rFonts w:ascii="Times New Roman" w:hAnsi="Times New Roman"/>
          <w:color w:val="000000"/>
          <w:sz w:val="22"/>
          <w:szCs w:val="22"/>
        </w:rPr>
        <w:t xml:space="preserve">wymienionego w pkt. 2. 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w:t>
            </w:r>
            <w:r>
              <w:rPr>
                <w:rFonts w:ascii="Times New Roman" w:hAnsi="Times New Roman"/>
                <w:color w:val="000000"/>
                <w:sz w:val="22"/>
                <w:szCs w:val="22"/>
              </w:rPr>
              <w:t>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bl>
    <w:p w:rsidR="0098721F" w:rsidRPr="00B86DC9" w:rsidP="0098721F">
      <w:pPr>
        <w:numPr>
          <w:numId w:val="68"/>
        </w:numPr>
        <w:tabs>
          <w:tab w:val="left" w:pos="284"/>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8721F"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 xml:space="preserve">      1.  Skłodowski P. (red) 2014, </w:t>
            </w:r>
            <w:r w:rsidRPr="002A6EC5">
              <w:rPr>
                <w:rFonts w:ascii="Times New Roman" w:hAnsi="Times New Roman"/>
                <w:iCs/>
                <w:color w:val="000000"/>
                <w:sz w:val="22"/>
                <w:szCs w:val="22"/>
              </w:rPr>
              <w:t>Podstawy gleboznawstwa z elementami kartografii gleb</w:t>
            </w:r>
            <w:r>
              <w:rPr>
                <w:rFonts w:ascii="Times New Roman" w:hAnsi="Times New Roman"/>
                <w:iCs/>
                <w:color w:val="000000"/>
                <w:sz w:val="22"/>
                <w:szCs w:val="22"/>
              </w:rPr>
              <w:t>, PW, Warszawa.</w:t>
            </w:r>
          </w:p>
          <w:p w:rsidR="0098721F" w:rsidP="0098721F">
            <w:pPr>
              <w:numPr>
                <w:numId w:val="7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 xml:space="preserve"> Nowak M., </w:t>
            </w:r>
            <w:r w:rsidRPr="008D5E47">
              <w:rPr>
                <w:rFonts w:ascii="Times New Roman" w:hAnsi="Times New Roman"/>
                <w:iCs/>
                <w:color w:val="000000"/>
                <w:sz w:val="22"/>
                <w:szCs w:val="22"/>
              </w:rPr>
              <w:t>Skotarczak T</w:t>
            </w:r>
            <w:r>
              <w:rPr>
                <w:rFonts w:ascii="Times New Roman" w:hAnsi="Times New Roman"/>
                <w:iCs/>
                <w:color w:val="000000"/>
                <w:sz w:val="22"/>
                <w:szCs w:val="22"/>
              </w:rPr>
              <w:t>. 2013, Podstawy gospodarowania nieruchomościami, CeDeWu, Warszawa.</w:t>
            </w:r>
          </w:p>
          <w:p w:rsidR="0098721F" w:rsidRPr="002A6EC5" w:rsidP="0098721F">
            <w:pPr>
              <w:numPr>
                <w:numId w:val="7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Bański J. 2016, Geografia rolnictwa Polski, PWN, Warszawa.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8721F" w:rsidP="0098721F">
            <w:pPr>
              <w:numPr>
                <w:numId w:val="7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15EAE">
              <w:rPr>
                <w:rFonts w:ascii="Times New Roman" w:hAnsi="Times New Roman"/>
                <w:iCs/>
                <w:color w:val="000000"/>
                <w:sz w:val="22"/>
                <w:szCs w:val="22"/>
              </w:rPr>
              <w:t>Borowicz</w:t>
            </w:r>
            <w:r>
              <w:rPr>
                <w:rFonts w:ascii="Times New Roman" w:hAnsi="Times New Roman"/>
                <w:iCs/>
                <w:color w:val="000000"/>
                <w:sz w:val="22"/>
                <w:szCs w:val="22"/>
              </w:rPr>
              <w:t xml:space="preserve"> D., </w:t>
            </w:r>
            <w:r w:rsidRPr="00C15EAE">
              <w:rPr>
                <w:rFonts w:ascii="Times New Roman" w:hAnsi="Times New Roman"/>
                <w:iCs/>
                <w:color w:val="000000"/>
                <w:sz w:val="22"/>
                <w:szCs w:val="22"/>
              </w:rPr>
              <w:t>Spallek</w:t>
            </w:r>
            <w:r>
              <w:rPr>
                <w:rFonts w:ascii="Times New Roman" w:hAnsi="Times New Roman"/>
                <w:iCs/>
                <w:color w:val="000000"/>
                <w:sz w:val="22"/>
                <w:szCs w:val="22"/>
              </w:rPr>
              <w:t xml:space="preserve"> W.</w:t>
            </w:r>
            <w:r w:rsidRPr="00C15EAE">
              <w:rPr>
                <w:rFonts w:ascii="Times New Roman" w:hAnsi="Times New Roman"/>
                <w:iCs/>
                <w:color w:val="000000"/>
                <w:sz w:val="22"/>
                <w:szCs w:val="22"/>
              </w:rPr>
              <w:t>, Żyszkowska</w:t>
            </w:r>
            <w:r>
              <w:rPr>
                <w:rFonts w:ascii="Times New Roman" w:hAnsi="Times New Roman"/>
                <w:iCs/>
                <w:color w:val="000000"/>
                <w:sz w:val="22"/>
                <w:szCs w:val="22"/>
              </w:rPr>
              <w:t xml:space="preserve"> W. 2012, Kartografia tematyczna, PWN, Warszawa.</w:t>
            </w:r>
          </w:p>
          <w:p w:rsidR="0098721F" w:rsidRPr="00C15EAE" w:rsidP="0098721F">
            <w:pPr>
              <w:numPr>
                <w:numId w:val="7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 xml:space="preserve">Łuczyński R. 2016, </w:t>
            </w:r>
            <w:r w:rsidRPr="00F95AC4">
              <w:rPr>
                <w:rFonts w:ascii="Times New Roman" w:hAnsi="Times New Roman"/>
                <w:iCs/>
                <w:color w:val="000000"/>
                <w:sz w:val="22"/>
                <w:szCs w:val="22"/>
              </w:rPr>
              <w:t>Aktualne problemy katastru w Polsce</w:t>
            </w:r>
            <w:r>
              <w:rPr>
                <w:rFonts w:ascii="Times New Roman" w:hAnsi="Times New Roman"/>
                <w:iCs/>
                <w:color w:val="000000"/>
                <w:sz w:val="22"/>
                <w:szCs w:val="22"/>
              </w:rPr>
              <w:t xml:space="preserve">, PW, Warszawa. </w:t>
            </w:r>
          </w:p>
        </w:tc>
      </w:tr>
    </w:tbl>
    <w:p w:rsidR="0098721F" w:rsidRPr="00B86DC9" w:rsidP="0098721F">
      <w:pPr>
        <w:numPr>
          <w:numId w:val="68"/>
        </w:numPr>
        <w:tabs>
          <w:tab w:val="left" w:pos="284"/>
        </w:tabs>
        <w:bidi w:val="0"/>
        <w:spacing w:before="120" w:after="120"/>
        <w:ind w:left="0" w:firstLine="0"/>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98721F" w:rsidRPr="002851F8" w:rsidP="0096687A">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center"/>
              <w:rPr>
                <w:rFonts w:ascii="Times New Roman" w:hAnsi="Times New Roman"/>
              </w:rPr>
            </w:pPr>
            <w:r w:rsidRPr="003904F5">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rPr>
                <w:rFonts w:ascii="Times New Roman" w:hAnsi="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ind w:left="88"/>
              <w:rPr>
                <w:rFonts w:ascii="Times New Roman" w:hAnsi="Times New Roman"/>
                <w:color w:val="000000"/>
                <w:sz w:val="22"/>
                <w:szCs w:val="22"/>
              </w:rPr>
            </w:pPr>
            <w:r w:rsidRPr="002352E2">
              <w:rPr>
                <w:rFonts w:ascii="Times New Roman" w:hAnsi="Times New Roman"/>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jc w:val="center"/>
              <w:rPr>
                <w:rFonts w:ascii="Times New Roman" w:hAnsi="Times New Roman"/>
                <w:color w:val="000000"/>
              </w:rPr>
            </w:pPr>
            <w:r w:rsidRPr="002352E2">
              <w:rPr>
                <w:rFonts w:ascii="Times New Roman" w:hAnsi="Times New Roman"/>
                <w:color w:val="000000"/>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rPr>
                <w:rFonts w:ascii="Times New Roman" w:hAnsi="Times New Roman"/>
                <w:color w:val="000000"/>
                <w:sz w:val="22"/>
                <w:szCs w:val="22"/>
              </w:rPr>
            </w:pPr>
          </w:p>
          <w:p w:rsidR="0098721F" w:rsidRPr="002352E2" w:rsidP="0096687A">
            <w:pPr>
              <w:bidi w:val="0"/>
              <w:spacing w:after="0" w:line="240" w:lineRule="auto"/>
              <w:rPr>
                <w:rFonts w:ascii="Times New Roman" w:hAnsi="Times New Roman"/>
                <w:color w:val="000000"/>
                <w:sz w:val="22"/>
                <w:szCs w:val="22"/>
              </w:rPr>
            </w:pPr>
            <w:r w:rsidRPr="002352E2">
              <w:rPr>
                <w:rFonts w:ascii="Times New Roman" w:hAnsi="Times New Roman"/>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ind w:left="88"/>
              <w:rPr>
                <w:rFonts w:ascii="Times New Roman" w:hAnsi="Times New Roman"/>
                <w:color w:val="000000"/>
                <w:sz w:val="22"/>
                <w:szCs w:val="22"/>
              </w:rPr>
            </w:pPr>
            <w:r w:rsidRPr="002352E2">
              <w:rPr>
                <w:rFonts w:ascii="Times New Roman" w:hAnsi="Times New Roman"/>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jc w:val="center"/>
              <w:rPr>
                <w:rFonts w:ascii="Times New Roman" w:hAnsi="Times New Roman"/>
                <w:color w:val="000000"/>
              </w:rPr>
            </w:pPr>
            <w:r w:rsidRPr="002352E2">
              <w:rPr>
                <w:rFonts w:ascii="Times New Roman" w:hAnsi="Times New Roman"/>
                <w:color w:val="000000"/>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rPr>
                <w:rFonts w:ascii="Times New Roman" w:hAnsi="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ind w:left="88"/>
              <w:rPr>
                <w:rFonts w:ascii="Times New Roman" w:hAnsi="Times New Roman"/>
                <w:color w:val="000000"/>
                <w:sz w:val="22"/>
                <w:szCs w:val="22"/>
              </w:rPr>
            </w:pPr>
            <w:r w:rsidRPr="002352E2">
              <w:rPr>
                <w:rFonts w:ascii="Times New Roman" w:hAnsi="Times New Roman"/>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jc w:val="center"/>
              <w:rPr>
                <w:rFonts w:ascii="Times New Roman" w:hAnsi="Times New Roman"/>
                <w:color w:val="000000"/>
              </w:rPr>
            </w:pPr>
            <w:r w:rsidRPr="002352E2">
              <w:rPr>
                <w:rFonts w:ascii="Times New Roman" w:hAnsi="Times New Roman"/>
                <w:color w:val="000000"/>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rPr>
                <w:rFonts w:ascii="Times New Roman" w:hAnsi="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ind w:left="88"/>
              <w:rPr>
                <w:rFonts w:ascii="Times New Roman" w:hAnsi="Times New Roman"/>
                <w:color w:val="000000"/>
                <w:sz w:val="22"/>
                <w:szCs w:val="22"/>
              </w:rPr>
            </w:pPr>
            <w:r w:rsidRPr="002352E2">
              <w:rPr>
                <w:rFonts w:ascii="Times New Roman" w:hAnsi="Times New Roman"/>
                <w:color w:val="000000"/>
                <w:sz w:val="22"/>
                <w:szCs w:val="22"/>
              </w:rPr>
              <w:t>Inne (</w:t>
            </w:r>
            <w:r w:rsidRPr="00F95AC4">
              <w:rPr>
                <w:rFonts w:ascii="Times New Roman" w:hAnsi="Times New Roman"/>
                <w:color w:val="000000"/>
                <w:sz w:val="22"/>
                <w:szCs w:val="22"/>
              </w:rPr>
              <w:t>przygotowanie do kolokwium, opracowanie sprawozdania</w:t>
            </w:r>
            <w:r w:rsidRPr="002352E2">
              <w:rPr>
                <w:rFonts w:ascii="Times New Roman" w:hAnsi="Times New Roman"/>
                <w:color w:val="000000"/>
                <w:sz w:val="22"/>
                <w:szCs w:val="22"/>
              </w:rPr>
              <w:t>)</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2352E2" w:rsidP="0096687A">
            <w:pPr>
              <w:bidi w:val="0"/>
              <w:spacing w:after="0" w:line="240" w:lineRule="auto"/>
              <w:jc w:val="center"/>
              <w:rPr>
                <w:rFonts w:ascii="Times New Roman" w:hAnsi="Times New Roman"/>
                <w:color w:val="000000"/>
              </w:rPr>
            </w:pPr>
            <w:r w:rsidRPr="002352E2">
              <w:rPr>
                <w:rFonts w:ascii="Times New Roman" w:hAnsi="Times New Roman"/>
                <w:color w:val="000000"/>
                <w:sz w:val="22"/>
                <w:szCs w:val="22"/>
              </w:rPr>
              <w:t>28</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2352E2" w:rsidP="0096687A">
            <w:pPr>
              <w:bidi w:val="0"/>
              <w:spacing w:after="0" w:line="240" w:lineRule="auto"/>
              <w:rPr>
                <w:rFonts w:ascii="Times New Roman" w:hAnsi="Times New Roman"/>
                <w:color w:val="000000"/>
                <w:sz w:val="22"/>
                <w:szCs w:val="22"/>
              </w:rPr>
            </w:pPr>
            <w:r w:rsidRPr="002352E2">
              <w:rPr>
                <w:rFonts w:ascii="Times New Roman" w:hAnsi="Times New Roman"/>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2352E2"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352E2" w:rsidP="0096687A">
            <w:pPr>
              <w:bidi w:val="0"/>
              <w:spacing w:after="0" w:line="240" w:lineRule="auto"/>
              <w:jc w:val="right"/>
              <w:rPr>
                <w:rFonts w:ascii="Times New Roman" w:hAnsi="Times New Roman"/>
                <w:b/>
                <w:color w:val="000000"/>
                <w:sz w:val="22"/>
                <w:szCs w:val="22"/>
              </w:rPr>
            </w:pPr>
            <w:r w:rsidRPr="002352E2">
              <w:rPr>
                <w:rFonts w:ascii="Times New Roman" w:hAnsi="Times New Roman"/>
                <w:color w:val="000000"/>
                <w:sz w:val="22"/>
                <w:szCs w:val="22"/>
              </w:rPr>
              <w:t xml:space="preserve"> </w:t>
            </w:r>
            <w:r w:rsidRPr="002352E2">
              <w:rPr>
                <w:rFonts w:ascii="Times New Roman" w:hAnsi="Times New Roman"/>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352E2"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3</w:t>
            </w:r>
          </w:p>
        </w:tc>
      </w:tr>
    </w:tbl>
    <w:p w:rsidR="0098721F" w:rsidP="0098721F">
      <w:pPr>
        <w:bidi w:val="0"/>
        <w:rPr>
          <w:rFonts w:ascii="Times New Roman" w:hAnsi="Times New Roman"/>
          <w:b/>
          <w:sz w:val="20"/>
          <w:szCs w:val="20"/>
        </w:rPr>
      </w:pPr>
    </w:p>
    <w:p w:rsidR="0098721F" w:rsidRPr="002352E2" w:rsidP="0098721F">
      <w:pPr>
        <w:bidi w:val="0"/>
        <w:rPr>
          <w:rFonts w:ascii="Times New Roman" w:hAnsi="Times New Roman"/>
          <w:color w:val="000000"/>
          <w:sz w:val="20"/>
          <w:szCs w:val="20"/>
        </w:rPr>
      </w:pPr>
      <w:r w:rsidRPr="002352E2">
        <w:rPr>
          <w:rStyle w:val="EndnoteReference"/>
          <w:rFonts w:ascii="Times New Roman" w:hAnsi="Times New Roman"/>
          <w:color w:val="000000"/>
        </w:rPr>
        <w:endnoteRef/>
      </w:r>
      <w:r w:rsidRPr="002352E2">
        <w:rPr>
          <w:rFonts w:ascii="Times New Roman" w:hAnsi="Times New Roman"/>
          <w:color w:val="000000"/>
        </w:rPr>
        <w:t xml:space="preserve"> </w:t>
      </w:r>
      <w:r w:rsidRPr="002352E2">
        <w:rPr>
          <w:rFonts w:ascii="Times New Roman" w:hAnsi="Times New Roman"/>
          <w:color w:val="000000"/>
          <w:sz w:val="20"/>
          <w:szCs w:val="20"/>
        </w:rPr>
        <w:t>ostateczna liczba punktów ECTS</w:t>
        <w:br/>
      </w:r>
    </w:p>
    <w:p w:rsidR="0098721F" w:rsidRPr="001F6B31" w:rsidP="0098721F">
      <w:pPr>
        <w:bidi w:val="0"/>
        <w:rPr>
          <w:rFonts w:ascii="Times New Roman" w:hAnsi="Times New Roman"/>
          <w:color w:val="000000" w:themeColor="tx1" w:themeShade="FF"/>
          <w:sz w:val="20"/>
          <w:szCs w:val="20"/>
        </w:rPr>
      </w:pPr>
    </w:p>
    <w:p w:rsidR="00E55C25">
      <w:pPr>
        <w:bidi w:val="0"/>
        <w:rPr>
          <w:rFonts w:ascii="Times New Roman" w:hAnsi="Times New Roman"/>
          <w:sz w:val="20"/>
          <w:szCs w:val="20"/>
        </w:rPr>
        <w:sectPr w:rsidSect="00AB5E47">
          <w:headerReference w:type="default" r:id="rId41"/>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98721F" w:rsidRPr="00F05BEC" w:rsidP="0096687A">
            <w:pPr>
              <w:pStyle w:val="Heading1"/>
              <w:bidi w:val="0"/>
              <w:spacing w:before="0" w:after="0" w:line="276" w:lineRule="auto"/>
              <w:jc w:val="center"/>
              <w:rPr>
                <w:rFonts w:ascii="Times New Roman" w:hAnsi="Times New Roman"/>
                <w:b w:val="0"/>
                <w:sz w:val="20"/>
                <w:szCs w:val="20"/>
              </w:rPr>
            </w:pPr>
            <w:r w:rsidR="005C283A">
              <w:rPr>
                <w:rFonts w:ascii="Times New Roman" w:hAnsi="Times New Roman"/>
                <w:b w:val="0"/>
                <w:sz w:val="20"/>
                <w:szCs w:val="20"/>
              </w:rPr>
              <w:t>D1</w:t>
            </w:r>
          </w:p>
        </w:tc>
      </w:tr>
    </w:tbl>
    <w:p w:rsidR="0098721F" w:rsidRPr="00B86DC9" w:rsidP="0098721F">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98721F" w:rsidRPr="00B86DC9" w:rsidP="0098721F">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3904F5">
              <w:rPr>
                <w:rFonts w:ascii="Times New Roman" w:hAnsi="Times New Roman"/>
                <w:iCs/>
                <w:color w:val="000000"/>
              </w:rPr>
              <w:t>ELEMENTY GLEBOZNAWSTWA, ROLNICTWA I LEŚNICTWA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3904F5">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dr Marcin Gorączko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98721F" w:rsidRPr="00B86DC9" w:rsidP="0096687A">
            <w:pPr>
              <w:widowControl w:val="0"/>
              <w:autoSpaceDE w:val="0"/>
              <w:autoSpaceDN w:val="0"/>
              <w:bidi w:val="0"/>
              <w:adjustRightInd w:val="0"/>
              <w:spacing w:after="0" w:line="240" w:lineRule="auto"/>
              <w:rPr>
                <w:rFonts w:ascii="Times New Roman" w:hAnsi="Times New Roman"/>
                <w:bCs/>
                <w:iCs/>
                <w:color w:val="000000"/>
                <w:sz w:val="22"/>
                <w:szCs w:val="22"/>
              </w:rPr>
            </w:pPr>
            <w:r w:rsidRPr="00B86DC9">
              <w:rPr>
                <w:rFonts w:ascii="Times New Roman" w:hAnsi="Times New Roman"/>
                <w:bCs/>
                <w:iCs/>
                <w:color w:val="000000"/>
                <w:sz w:val="22"/>
                <w:szCs w:val="22"/>
              </w:rPr>
              <w:t>brak wymagań</w:t>
            </w:r>
          </w:p>
        </w:tc>
      </w:tr>
    </w:tbl>
    <w:p w:rsidR="0098721F" w:rsidRPr="00B86DC9" w:rsidP="0098721F">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15</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3</w:t>
            </w: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8454B4" w:rsidP="0096687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Pr>
                <w:rFonts w:ascii="Times New Roman" w:hAnsi="Times New Roman"/>
                <w:strike/>
                <w:color w:val="000000" w:themeColor="tx1" w:themeShade="FF"/>
                <w:sz w:val="22"/>
                <w:szCs w:val="22"/>
              </w:rPr>
              <w:br/>
            </w:r>
            <w:r w:rsidRPr="008454B4">
              <w:rPr>
                <w:rFonts w:ascii="Times New Roman" w:hAnsi="Times New Roman"/>
                <w:color w:val="000000" w:themeColor="tx1" w:themeShade="FF"/>
                <w:sz w:val="22"/>
                <w:szCs w:val="22"/>
              </w:rPr>
              <w:t xml:space="preserve">charakterystyk II stopnia </w:t>
              <w:br/>
              <w:t xml:space="preserve">(kod składnika opisu)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8454B4" w:rsidP="0096687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 xml:space="preserve">Student zna i rozumie </w:t>
            </w:r>
            <w:r w:rsidRPr="003904F5">
              <w:rPr>
                <w:rFonts w:ascii="Times New Roman" w:hAnsi="Times New Roman"/>
              </w:rPr>
              <w:t>zagadnienia prawne i geodezyjne niezbędne do realizacji zadań związanych z ewidencją gruntów i budynków, planowaniem przestrzennym oraz gospodarką nieruchomościami odnoszących się do wykonywania map i opracowań do celów prawnych w tym rozgraniczenia i podziału nieruchomości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 xml:space="preserve"> K_W08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sz w:val="16"/>
                <w:szCs w:val="16"/>
              </w:rPr>
              <w:t xml:space="preserve"> </w:t>
            </w:r>
            <w:r w:rsidRPr="003904F5">
              <w:rPr>
                <w:rFonts w:ascii="Times New Roman" w:hAnsi="Times New Roman"/>
                <w:sz w:val="22"/>
                <w:szCs w:val="22"/>
              </w:rPr>
              <w:t>P6S_WG</w:t>
            </w:r>
          </w:p>
          <w:p w:rsidR="0098721F" w:rsidRPr="003904F5" w:rsidP="0096687A">
            <w:pPr>
              <w:bidi w:val="0"/>
              <w:spacing w:after="0" w:line="240" w:lineRule="auto"/>
              <w:jc w:val="both"/>
              <w:rPr>
                <w:rFonts w:ascii="Times New Roman" w:hAnsi="Times New Roman"/>
                <w:color w:val="000000" w:themeColor="tx1" w:themeShade="FF"/>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treści  kształcenia w zakresie architektury, budownictwa i inżynierii środowiska niezbędną do  przygotowania dokumentów związanych z planowaniem i obsługą geodezyjną  w procesie realizacji inwestycji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K_W10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sz w:val="22"/>
                <w:szCs w:val="22"/>
              </w:rPr>
              <w:t>P6S_WG</w:t>
            </w:r>
          </w:p>
          <w:p w:rsidR="0098721F" w:rsidRPr="003904F5" w:rsidP="0096687A">
            <w:pPr>
              <w:bidi w:val="0"/>
              <w:spacing w:after="0" w:line="240" w:lineRule="auto"/>
              <w:ind w:right="-1"/>
              <w:rPr>
                <w:rFonts w:ascii="Times New Roman" w:hAnsi="Times New Roma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dostrzegać aspekty pozatechniczne, w tym środowiskowe, ekonomiczne i prawne przy formułowaniu i rozwiązywaniu prac 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rPr>
              <w:t>ustawicznego kształcenia się z uwagi na ocenę dynamicznych zmian zachodzących w gospodarce</w:t>
            </w:r>
          </w:p>
          <w:p w:rsidR="0098721F" w:rsidRPr="003904F5" w:rsidP="0096687A">
            <w:pPr>
              <w:bidi w:val="0"/>
              <w:spacing w:after="0" w:line="240" w:lineRule="auto"/>
              <w:jc w:val="both"/>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ind w:right="-1"/>
              <w:rPr>
                <w:rFonts w:ascii="Times New Roman" w:hAnsi="Times New Roman"/>
              </w:rPr>
            </w:pPr>
            <w:r w:rsidRPr="003904F5">
              <w:rPr>
                <w:rFonts w:ascii="Times New Roman" w:hAnsi="Times New Roman"/>
                <w:sz w:val="22"/>
                <w:szCs w:val="22"/>
              </w:rPr>
              <w:t>P6S_KK</w:t>
            </w:r>
          </w:p>
          <w:p w:rsidR="0098721F" w:rsidRPr="003904F5" w:rsidP="0096687A">
            <w:pPr>
              <w:bidi w:val="0"/>
              <w:spacing w:after="0" w:line="240" w:lineRule="auto"/>
              <w:jc w:val="both"/>
              <w:rPr>
                <w:rFonts w:ascii="Times New Roman" w:hAnsi="Times New Roman"/>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rPr>
              <w:t>uczestniczenia w przygotowaniu projektów społecznych, gospodarczych i obywatelskich, uwzględniając aspekty ekonomiczne oraz prawne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both"/>
              <w:rPr>
                <w:rFonts w:ascii="Times New Roman" w:hAnsi="Times New Roman"/>
              </w:rPr>
            </w:pPr>
            <w:r w:rsidRPr="003904F5">
              <w:rPr>
                <w:rFonts w:ascii="Times New Roman" w:hAnsi="Times New Roman"/>
                <w:sz w:val="22"/>
                <w:szCs w:val="22"/>
              </w:rPr>
              <w:t>P6S_KO</w:t>
            </w: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bidi w:val="0"/>
              <w:spacing w:after="0" w:line="240" w:lineRule="auto"/>
              <w:jc w:val="both"/>
              <w:rPr>
                <w:rFonts w:ascii="Times New Roman" w:hAnsi="Times New Roman"/>
                <w:sz w:val="22"/>
                <w:szCs w:val="22"/>
              </w:rPr>
            </w:pPr>
            <w:r w:rsidRPr="00B86DC9">
              <w:rPr>
                <w:rFonts w:ascii="Times New Roman" w:hAnsi="Times New Roman"/>
                <w:sz w:val="22"/>
                <w:szCs w:val="22"/>
              </w:rPr>
              <w:t xml:space="preserve">wykład multimedialny, </w:t>
            </w:r>
            <w:r>
              <w:rPr>
                <w:rFonts w:ascii="Times New Roman" w:hAnsi="Times New Roman"/>
                <w:sz w:val="22"/>
                <w:szCs w:val="22"/>
              </w:rPr>
              <w:t xml:space="preserve">laboratorium komputerowe, </w:t>
            </w:r>
            <w:r w:rsidRPr="00B86DC9">
              <w:rPr>
                <w:rFonts w:ascii="Times New Roman" w:hAnsi="Times New Roman"/>
                <w:sz w:val="22"/>
                <w:szCs w:val="22"/>
              </w:rPr>
              <w:t>pokaz</w:t>
            </w:r>
            <w:r>
              <w:rPr>
                <w:rFonts w:ascii="Times New Roman" w:hAnsi="Times New Roman"/>
                <w:sz w:val="22"/>
                <w:szCs w:val="22"/>
              </w:rPr>
              <w:t xml:space="preserve"> </w:t>
            </w:r>
            <w:r w:rsidRPr="00B86DC9">
              <w:rPr>
                <w:rFonts w:ascii="Times New Roman" w:hAnsi="Times New Roman"/>
                <w:sz w:val="22"/>
                <w:szCs w:val="22"/>
              </w:rPr>
              <w:t xml:space="preserve"> itp.</w:t>
            </w: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98721F" w:rsidRPr="00B86DC9" w:rsidP="0096687A">
            <w:pPr>
              <w:pStyle w:val="Akapitzlist1"/>
              <w:bidi w:val="0"/>
              <w:spacing w:after="0" w:line="240" w:lineRule="auto"/>
              <w:ind w:left="34"/>
              <w:jc w:val="both"/>
              <w:rPr>
                <w:rFonts w:ascii="Times New Roman" w:hAnsi="Times New Roman"/>
                <w:b/>
                <w:sz w:val="22"/>
                <w:szCs w:val="22"/>
              </w:rPr>
            </w:pPr>
            <w:r>
              <w:rPr>
                <w:rFonts w:ascii="Times New Roman" w:hAnsi="Times New Roman"/>
                <w:sz w:val="22"/>
                <w:szCs w:val="22"/>
              </w:rPr>
              <w:t>kolokwium pisemne z treści wykładowej i laboratoryjnej, sprawozdanie z części laboratoryjnej</w:t>
            </w: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w:t>
            </w:r>
            <w:r>
              <w:rPr>
                <w:rFonts w:ascii="Times New Roman" w:hAnsi="Times New Roman"/>
                <w:color w:val="000000"/>
                <w:sz w:val="22"/>
                <w:szCs w:val="22"/>
              </w:rPr>
              <w:t>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98721F" w:rsidRPr="006C6D99" w:rsidP="0098721F">
            <w:pPr>
              <w:numPr>
                <w:numId w:val="72"/>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Przyrodnicze i środowiskowe uwarunkowania działalności w rolnictwie i leśnictwie na terenie Polski</w:t>
            </w:r>
          </w:p>
          <w:p w:rsidR="0098721F" w:rsidRPr="006C6D99" w:rsidP="0098721F">
            <w:pPr>
              <w:numPr>
                <w:numId w:val="73"/>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warunki geologiczne</w:t>
            </w:r>
          </w:p>
          <w:p w:rsidR="0098721F" w:rsidRPr="006C6D99" w:rsidP="0098721F">
            <w:pPr>
              <w:numPr>
                <w:numId w:val="73"/>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rzeźba terenu</w:t>
            </w:r>
          </w:p>
          <w:p w:rsidR="0098721F" w:rsidRPr="006C6D99" w:rsidP="0098721F">
            <w:pPr>
              <w:numPr>
                <w:numId w:val="73"/>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warunki wodne</w:t>
            </w:r>
          </w:p>
          <w:p w:rsidR="0098721F" w:rsidRPr="006C6D99" w:rsidP="0098721F">
            <w:pPr>
              <w:numPr>
                <w:numId w:val="73"/>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warunki klimatyczne</w:t>
            </w:r>
          </w:p>
          <w:p w:rsidR="0098721F" w:rsidRPr="00B32D46" w:rsidP="0098721F">
            <w:pPr>
              <w:numPr>
                <w:numId w:val="72"/>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Elementy gleboznawstwa</w:t>
            </w:r>
          </w:p>
          <w:p w:rsidR="0098721F" w:rsidRPr="00C50632" w:rsidP="0098721F">
            <w:pPr>
              <w:numPr>
                <w:numId w:val="74"/>
              </w:numPr>
              <w:tabs>
                <w:tab w:val="left" w:pos="466"/>
                <w:tab w:val="left" w:pos="610"/>
              </w:tabs>
              <w:bidi w:val="0"/>
              <w:spacing w:after="0" w:line="240" w:lineRule="auto"/>
              <w:rPr>
                <w:rFonts w:ascii="Times New Roman" w:hAnsi="Times New Roman"/>
                <w:bCs/>
                <w:iCs/>
              </w:rPr>
            </w:pPr>
            <w:r>
              <w:rPr>
                <w:rFonts w:ascii="Times New Roman" w:hAnsi="Times New Roman"/>
                <w:bCs/>
                <w:iCs/>
                <w:sz w:val="22"/>
                <w:szCs w:val="22"/>
              </w:rPr>
              <w:t>m</w:t>
            </w:r>
            <w:r w:rsidRPr="003904F5">
              <w:rPr>
                <w:rFonts w:ascii="Times New Roman" w:hAnsi="Times New Roman"/>
                <w:bCs/>
                <w:iCs/>
                <w:sz w:val="22"/>
                <w:szCs w:val="22"/>
              </w:rPr>
              <w:t>orfologia</w:t>
            </w:r>
            <w:r>
              <w:rPr>
                <w:rFonts w:ascii="Times New Roman" w:hAnsi="Times New Roman"/>
                <w:bCs/>
                <w:iCs/>
                <w:sz w:val="22"/>
                <w:szCs w:val="22"/>
              </w:rPr>
              <w:t xml:space="preserve">, </w:t>
            </w:r>
            <w:r w:rsidRPr="003904F5">
              <w:rPr>
                <w:rFonts w:ascii="Times New Roman" w:hAnsi="Times New Roman"/>
                <w:bCs/>
                <w:iCs/>
                <w:sz w:val="22"/>
                <w:szCs w:val="22"/>
              </w:rPr>
              <w:t xml:space="preserve">systematyka i </w:t>
            </w:r>
            <w:r>
              <w:rPr>
                <w:rFonts w:ascii="Times New Roman" w:hAnsi="Times New Roman"/>
                <w:bCs/>
                <w:iCs/>
                <w:sz w:val="22"/>
                <w:szCs w:val="22"/>
              </w:rPr>
              <w:t xml:space="preserve">rozmieszczenie </w:t>
            </w:r>
            <w:r w:rsidRPr="003904F5">
              <w:rPr>
                <w:rFonts w:ascii="Times New Roman" w:hAnsi="Times New Roman"/>
                <w:bCs/>
                <w:iCs/>
                <w:sz w:val="22"/>
                <w:szCs w:val="22"/>
              </w:rPr>
              <w:t>gleb Polski.</w:t>
            </w:r>
          </w:p>
          <w:p w:rsidR="0098721F" w:rsidRPr="00C50632" w:rsidP="0098721F">
            <w:pPr>
              <w:numPr>
                <w:numId w:val="74"/>
              </w:numPr>
              <w:bidi w:val="0"/>
              <w:spacing w:after="0" w:line="240" w:lineRule="auto"/>
              <w:rPr>
                <w:rFonts w:ascii="Times New Roman" w:hAnsi="Times New Roman"/>
              </w:rPr>
            </w:pPr>
            <w:r>
              <w:rPr>
                <w:rFonts w:ascii="Times New Roman" w:hAnsi="Times New Roman"/>
                <w:sz w:val="22"/>
                <w:szCs w:val="22"/>
              </w:rPr>
              <w:t>właściwości fizyczne, chemiczne i biologiczne gleb</w:t>
            </w:r>
          </w:p>
          <w:p w:rsidR="0098721F" w:rsidRPr="00C50632" w:rsidP="0098721F">
            <w:pPr>
              <w:numPr>
                <w:numId w:val="74"/>
              </w:numPr>
              <w:bidi w:val="0"/>
              <w:spacing w:after="0" w:line="240" w:lineRule="auto"/>
              <w:rPr>
                <w:rFonts w:ascii="Times New Roman" w:hAnsi="Times New Roman"/>
              </w:rPr>
            </w:pPr>
            <w:r>
              <w:rPr>
                <w:rFonts w:ascii="Times New Roman" w:hAnsi="Times New Roman"/>
                <w:bCs/>
                <w:iCs/>
                <w:sz w:val="22"/>
                <w:szCs w:val="22"/>
              </w:rPr>
              <w:t>b</w:t>
            </w:r>
            <w:r w:rsidRPr="003904F5">
              <w:rPr>
                <w:rFonts w:ascii="Times New Roman" w:hAnsi="Times New Roman"/>
                <w:bCs/>
                <w:iCs/>
                <w:sz w:val="22"/>
                <w:szCs w:val="22"/>
              </w:rPr>
              <w:t>onitacja i kompleksy przydatności rolniczej gleb</w:t>
            </w:r>
          </w:p>
          <w:p w:rsidR="0098721F" w:rsidRPr="00C50632" w:rsidP="0098721F">
            <w:pPr>
              <w:numPr>
                <w:numId w:val="74"/>
              </w:numPr>
              <w:bidi w:val="0"/>
              <w:spacing w:after="0" w:line="240" w:lineRule="auto"/>
              <w:rPr>
                <w:rFonts w:ascii="Times New Roman" w:hAnsi="Times New Roman"/>
              </w:rPr>
            </w:pPr>
            <w:r>
              <w:rPr>
                <w:rFonts w:ascii="Times New Roman" w:hAnsi="Times New Roman"/>
                <w:sz w:val="22"/>
                <w:szCs w:val="22"/>
              </w:rPr>
              <w:t>ochrona gleb w Polsce</w:t>
            </w:r>
          </w:p>
          <w:p w:rsidR="0098721F" w:rsidRPr="00C50632" w:rsidP="0098721F">
            <w:pPr>
              <w:numPr>
                <w:numId w:val="72"/>
              </w:numPr>
              <w:bidi w:val="0"/>
              <w:spacing w:after="0" w:line="240" w:lineRule="auto"/>
              <w:rPr>
                <w:rFonts w:ascii="Times New Roman" w:hAnsi="Times New Roman"/>
              </w:rPr>
            </w:pPr>
            <w:r>
              <w:rPr>
                <w:rFonts w:ascii="Times New Roman" w:hAnsi="Times New Roman"/>
                <w:sz w:val="22"/>
                <w:szCs w:val="22"/>
              </w:rPr>
              <w:t>Elementy rolnictwa</w:t>
            </w:r>
          </w:p>
          <w:p w:rsidR="0098721F" w:rsidP="0098721F">
            <w:pPr>
              <w:numPr>
                <w:numId w:val="75"/>
              </w:numPr>
              <w:bidi w:val="0"/>
              <w:spacing w:after="0" w:line="240" w:lineRule="auto"/>
              <w:rPr>
                <w:rFonts w:ascii="Times New Roman" w:hAnsi="Times New Roman"/>
                <w:sz w:val="22"/>
                <w:szCs w:val="22"/>
              </w:rPr>
            </w:pPr>
            <w:r>
              <w:rPr>
                <w:rFonts w:ascii="Times New Roman" w:hAnsi="Times New Roman"/>
                <w:sz w:val="22"/>
                <w:szCs w:val="22"/>
              </w:rPr>
              <w:t>r</w:t>
            </w:r>
            <w:r w:rsidRPr="00C50632">
              <w:rPr>
                <w:rFonts w:ascii="Times New Roman" w:hAnsi="Times New Roman"/>
                <w:sz w:val="22"/>
                <w:szCs w:val="22"/>
              </w:rPr>
              <w:t xml:space="preserve">olnictwo jako dział gospodarki narodowej. </w:t>
            </w:r>
          </w:p>
          <w:p w:rsidR="0098721F" w:rsidRPr="00C50632" w:rsidP="0098721F">
            <w:pPr>
              <w:numPr>
                <w:numId w:val="75"/>
              </w:numPr>
              <w:bidi w:val="0"/>
              <w:spacing w:after="0" w:line="240" w:lineRule="auto"/>
              <w:rPr>
                <w:rFonts w:ascii="Times New Roman" w:hAnsi="Times New Roman"/>
                <w:sz w:val="22"/>
                <w:szCs w:val="22"/>
              </w:rPr>
            </w:pPr>
            <w:r>
              <w:rPr>
                <w:rFonts w:ascii="Times New Roman" w:hAnsi="Times New Roman"/>
                <w:sz w:val="22"/>
                <w:szCs w:val="22"/>
              </w:rPr>
              <w:t>g</w:t>
            </w:r>
            <w:r w:rsidRPr="00C50632">
              <w:rPr>
                <w:rFonts w:ascii="Times New Roman" w:hAnsi="Times New Roman"/>
                <w:sz w:val="22"/>
                <w:szCs w:val="22"/>
              </w:rPr>
              <w:t>ospodarstwo jako podstawowa</w:t>
            </w:r>
            <w:r>
              <w:rPr>
                <w:rFonts w:ascii="Times New Roman" w:hAnsi="Times New Roman"/>
                <w:sz w:val="22"/>
                <w:szCs w:val="22"/>
              </w:rPr>
              <w:t xml:space="preserve"> jednostka w rolnictwie i jego organizacja</w:t>
            </w:r>
          </w:p>
          <w:p w:rsidR="0098721F" w:rsidP="0098721F">
            <w:pPr>
              <w:numPr>
                <w:numId w:val="75"/>
              </w:numPr>
              <w:bidi w:val="0"/>
              <w:spacing w:after="0" w:line="240" w:lineRule="auto"/>
              <w:rPr>
                <w:rFonts w:ascii="Times New Roman" w:hAnsi="Times New Roman"/>
                <w:sz w:val="22"/>
                <w:szCs w:val="22"/>
              </w:rPr>
            </w:pPr>
            <w:r>
              <w:rPr>
                <w:rFonts w:ascii="Times New Roman" w:hAnsi="Times New Roman"/>
                <w:sz w:val="22"/>
                <w:szCs w:val="22"/>
              </w:rPr>
              <w:t>z</w:t>
            </w:r>
            <w:r w:rsidRPr="00C50632">
              <w:rPr>
                <w:rFonts w:ascii="Times New Roman" w:hAnsi="Times New Roman"/>
                <w:sz w:val="22"/>
                <w:szCs w:val="22"/>
              </w:rPr>
              <w:t>asoby w rolnictwie</w:t>
            </w:r>
            <w:r>
              <w:rPr>
                <w:rFonts w:ascii="Times New Roman" w:hAnsi="Times New Roman"/>
                <w:sz w:val="22"/>
                <w:szCs w:val="22"/>
              </w:rPr>
              <w:t>, ich wykorzystanie i użytkowanie.</w:t>
            </w:r>
          </w:p>
          <w:p w:rsidR="0098721F" w:rsidRPr="00C50632" w:rsidP="0098721F">
            <w:pPr>
              <w:numPr>
                <w:numId w:val="75"/>
              </w:numPr>
              <w:bidi w:val="0"/>
              <w:spacing w:after="0" w:line="240" w:lineRule="auto"/>
              <w:rPr>
                <w:rFonts w:ascii="Times New Roman" w:hAnsi="Times New Roman"/>
                <w:sz w:val="22"/>
                <w:szCs w:val="22"/>
              </w:rPr>
            </w:pPr>
            <w:r>
              <w:rPr>
                <w:rFonts w:ascii="Times New Roman" w:hAnsi="Times New Roman"/>
                <w:sz w:val="22"/>
                <w:szCs w:val="22"/>
              </w:rPr>
              <w:t>s</w:t>
            </w:r>
            <w:r w:rsidRPr="00C50632">
              <w:rPr>
                <w:rFonts w:ascii="Times New Roman" w:hAnsi="Times New Roman"/>
                <w:sz w:val="22"/>
                <w:szCs w:val="22"/>
              </w:rPr>
              <w:t xml:space="preserve">truktura agrarna w Polsce – tendencje w czasie i przestrzeni. </w:t>
            </w:r>
          </w:p>
          <w:p w:rsidR="0098721F" w:rsidP="0098721F">
            <w:pPr>
              <w:numPr>
                <w:numId w:val="75"/>
              </w:numPr>
              <w:bidi w:val="0"/>
              <w:spacing w:after="0" w:line="240" w:lineRule="auto"/>
              <w:rPr>
                <w:rFonts w:ascii="Times New Roman" w:hAnsi="Times New Roman"/>
                <w:sz w:val="22"/>
                <w:szCs w:val="22"/>
              </w:rPr>
            </w:pPr>
            <w:r>
              <w:rPr>
                <w:rFonts w:ascii="Times New Roman" w:hAnsi="Times New Roman"/>
                <w:sz w:val="22"/>
                <w:szCs w:val="22"/>
              </w:rPr>
              <w:t>współczesne p</w:t>
            </w:r>
            <w:r w:rsidRPr="00C50632">
              <w:rPr>
                <w:rFonts w:ascii="Times New Roman" w:hAnsi="Times New Roman"/>
                <w:sz w:val="22"/>
                <w:szCs w:val="22"/>
              </w:rPr>
              <w:t>roces</w:t>
            </w:r>
            <w:r>
              <w:rPr>
                <w:rFonts w:ascii="Times New Roman" w:hAnsi="Times New Roman"/>
                <w:sz w:val="22"/>
                <w:szCs w:val="22"/>
              </w:rPr>
              <w:t>y</w:t>
            </w:r>
            <w:r w:rsidRPr="00C50632">
              <w:rPr>
                <w:rFonts w:ascii="Times New Roman" w:hAnsi="Times New Roman"/>
                <w:sz w:val="22"/>
                <w:szCs w:val="22"/>
              </w:rPr>
              <w:t xml:space="preserve"> produkcyjn</w:t>
            </w:r>
            <w:r>
              <w:rPr>
                <w:rFonts w:ascii="Times New Roman" w:hAnsi="Times New Roman"/>
                <w:sz w:val="22"/>
                <w:szCs w:val="22"/>
              </w:rPr>
              <w:t>e</w:t>
            </w:r>
            <w:r w:rsidRPr="00C50632">
              <w:rPr>
                <w:rFonts w:ascii="Times New Roman" w:hAnsi="Times New Roman"/>
                <w:sz w:val="22"/>
                <w:szCs w:val="22"/>
              </w:rPr>
              <w:t xml:space="preserve"> w rolnictwie.</w:t>
            </w:r>
          </w:p>
          <w:p w:rsidR="0098721F" w:rsidP="0098721F">
            <w:pPr>
              <w:numPr>
                <w:numId w:val="72"/>
              </w:numPr>
              <w:bidi w:val="0"/>
              <w:spacing w:after="0" w:line="240" w:lineRule="auto"/>
              <w:rPr>
                <w:rFonts w:ascii="Times New Roman" w:hAnsi="Times New Roman"/>
                <w:sz w:val="22"/>
                <w:szCs w:val="22"/>
              </w:rPr>
            </w:pPr>
            <w:r>
              <w:rPr>
                <w:rFonts w:ascii="Times New Roman" w:hAnsi="Times New Roman"/>
                <w:sz w:val="22"/>
                <w:szCs w:val="22"/>
              </w:rPr>
              <w:t>Elementy leśnictwa</w:t>
            </w:r>
          </w:p>
          <w:p w:rsidR="0098721F" w:rsidP="0098721F">
            <w:pPr>
              <w:numPr>
                <w:numId w:val="76"/>
              </w:numPr>
              <w:bidi w:val="0"/>
              <w:spacing w:after="0" w:line="240" w:lineRule="auto"/>
              <w:rPr>
                <w:rFonts w:ascii="Times New Roman" w:hAnsi="Times New Roman"/>
                <w:sz w:val="22"/>
                <w:szCs w:val="22"/>
              </w:rPr>
            </w:pPr>
            <w:r>
              <w:rPr>
                <w:rFonts w:ascii="Times New Roman" w:hAnsi="Times New Roman"/>
                <w:sz w:val="22"/>
                <w:szCs w:val="22"/>
              </w:rPr>
              <w:t>lesistość w Polsce – tendencje w czasie i przestrzeni</w:t>
            </w:r>
          </w:p>
          <w:p w:rsidR="0098721F" w:rsidP="0098721F">
            <w:pPr>
              <w:numPr>
                <w:numId w:val="76"/>
              </w:numPr>
              <w:bidi w:val="0"/>
              <w:spacing w:after="0" w:line="240" w:lineRule="auto"/>
              <w:rPr>
                <w:rFonts w:ascii="Times New Roman" w:hAnsi="Times New Roman"/>
                <w:sz w:val="22"/>
                <w:szCs w:val="22"/>
              </w:rPr>
            </w:pPr>
            <w:r w:rsidRPr="003A4857">
              <w:rPr>
                <w:rFonts w:ascii="Times New Roman" w:hAnsi="Times New Roman"/>
                <w:sz w:val="22"/>
                <w:szCs w:val="22"/>
              </w:rPr>
              <w:t>typy siedliskowe lasu</w:t>
            </w:r>
          </w:p>
          <w:p w:rsidR="0098721F" w:rsidRPr="003A4857" w:rsidP="0098721F">
            <w:pPr>
              <w:numPr>
                <w:numId w:val="76"/>
              </w:numPr>
              <w:bidi w:val="0"/>
              <w:spacing w:after="0" w:line="240" w:lineRule="auto"/>
              <w:rPr>
                <w:rFonts w:ascii="Times New Roman" w:hAnsi="Times New Roman"/>
                <w:sz w:val="22"/>
                <w:szCs w:val="22"/>
              </w:rPr>
            </w:pPr>
            <w:r w:rsidRPr="003A4857">
              <w:rPr>
                <w:rFonts w:ascii="Times New Roman" w:hAnsi="Times New Roman"/>
                <w:sz w:val="22"/>
                <w:szCs w:val="22"/>
              </w:rPr>
              <w:t>hodowla lasu</w:t>
            </w:r>
          </w:p>
          <w:p w:rsidR="0098721F" w:rsidP="0098721F">
            <w:pPr>
              <w:numPr>
                <w:numId w:val="76"/>
              </w:numPr>
              <w:bidi w:val="0"/>
              <w:spacing w:after="0" w:line="240" w:lineRule="auto"/>
              <w:rPr>
                <w:rFonts w:ascii="Times New Roman" w:hAnsi="Times New Roman"/>
                <w:sz w:val="22"/>
                <w:szCs w:val="22"/>
              </w:rPr>
            </w:pPr>
            <w:r>
              <w:rPr>
                <w:rFonts w:ascii="Times New Roman" w:hAnsi="Times New Roman"/>
                <w:sz w:val="22"/>
                <w:szCs w:val="22"/>
              </w:rPr>
              <w:t>użytkowanie lasu</w:t>
            </w:r>
          </w:p>
          <w:p w:rsidR="0098721F" w:rsidP="0098721F">
            <w:pPr>
              <w:numPr>
                <w:numId w:val="76"/>
              </w:numPr>
              <w:bidi w:val="0"/>
              <w:spacing w:after="0" w:line="240" w:lineRule="auto"/>
              <w:rPr>
                <w:rFonts w:ascii="Times New Roman" w:hAnsi="Times New Roman"/>
                <w:sz w:val="22"/>
                <w:szCs w:val="22"/>
              </w:rPr>
            </w:pPr>
            <w:r>
              <w:rPr>
                <w:rFonts w:ascii="Times New Roman" w:hAnsi="Times New Roman"/>
                <w:sz w:val="22"/>
                <w:szCs w:val="22"/>
              </w:rPr>
              <w:t>utrzymywanie lasu</w:t>
            </w:r>
          </w:p>
          <w:p w:rsidR="0098721F" w:rsidRPr="003A4857" w:rsidP="0098721F">
            <w:pPr>
              <w:numPr>
                <w:numId w:val="76"/>
              </w:numPr>
              <w:bidi w:val="0"/>
              <w:spacing w:after="0" w:line="240" w:lineRule="auto"/>
              <w:rPr>
                <w:rFonts w:ascii="Times New Roman" w:hAnsi="Times New Roman"/>
                <w:sz w:val="22"/>
                <w:szCs w:val="22"/>
              </w:rPr>
            </w:pPr>
            <w:r>
              <w:rPr>
                <w:rFonts w:ascii="Times New Roman" w:hAnsi="Times New Roman"/>
                <w:sz w:val="22"/>
                <w:szCs w:val="22"/>
              </w:rPr>
              <w:t>ochrona lasu</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98721F" w:rsidRPr="003A4857" w:rsidP="0096687A">
            <w:pPr>
              <w:bidi w:val="0"/>
              <w:spacing w:after="0" w:line="240" w:lineRule="auto"/>
              <w:ind w:left="720"/>
              <w:rPr>
                <w:rFonts w:ascii="Times New Roman" w:hAnsi="Times New Roman"/>
                <w:sz w:val="22"/>
                <w:szCs w:val="22"/>
              </w:rPr>
            </w:pPr>
            <w:r>
              <w:rPr>
                <w:rFonts w:ascii="Times New Roman" w:hAnsi="Times New Roman"/>
                <w:sz w:val="22"/>
                <w:szCs w:val="22"/>
              </w:rPr>
              <w:t>W</w:t>
            </w:r>
            <w:r w:rsidRPr="002352E2">
              <w:rPr>
                <w:rFonts w:ascii="Times New Roman" w:hAnsi="Times New Roman"/>
                <w:sz w:val="22"/>
                <w:szCs w:val="22"/>
              </w:rPr>
              <w:t>yszukiwani</w:t>
            </w:r>
            <w:r>
              <w:rPr>
                <w:rFonts w:ascii="Times New Roman" w:hAnsi="Times New Roman"/>
                <w:sz w:val="22"/>
                <w:szCs w:val="22"/>
              </w:rPr>
              <w:t>e</w:t>
            </w:r>
            <w:r w:rsidRPr="002352E2">
              <w:rPr>
                <w:rFonts w:ascii="Times New Roman" w:hAnsi="Times New Roman"/>
                <w:sz w:val="22"/>
                <w:szCs w:val="22"/>
              </w:rPr>
              <w:t>, przeglądani</w:t>
            </w:r>
            <w:r>
              <w:rPr>
                <w:rFonts w:ascii="Times New Roman" w:hAnsi="Times New Roman"/>
                <w:sz w:val="22"/>
                <w:szCs w:val="22"/>
              </w:rPr>
              <w:t>e i</w:t>
            </w:r>
            <w:r w:rsidRPr="002352E2">
              <w:rPr>
                <w:rFonts w:ascii="Times New Roman" w:hAnsi="Times New Roman"/>
                <w:sz w:val="22"/>
                <w:szCs w:val="22"/>
              </w:rPr>
              <w:t xml:space="preserve"> prze</w:t>
            </w:r>
            <w:r>
              <w:rPr>
                <w:rFonts w:ascii="Times New Roman" w:hAnsi="Times New Roman"/>
                <w:sz w:val="22"/>
                <w:szCs w:val="22"/>
              </w:rPr>
              <w:t xml:space="preserve">twarzanie </w:t>
            </w:r>
            <w:r w:rsidRPr="002352E2">
              <w:rPr>
                <w:rFonts w:ascii="Times New Roman" w:hAnsi="Times New Roman"/>
                <w:sz w:val="22"/>
                <w:szCs w:val="22"/>
              </w:rPr>
              <w:t>danych przestrzennych</w:t>
            </w:r>
            <w:r>
              <w:rPr>
                <w:rFonts w:ascii="Times New Roman" w:hAnsi="Times New Roman"/>
                <w:sz w:val="22"/>
                <w:szCs w:val="22"/>
              </w:rPr>
              <w:t xml:space="preserve"> tematycznie związanych treściami programowymi przedmiotu, ze szczególnym uwzględnieniem źródeł kartograficznych. </w:t>
            </w: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p w:rsidR="0098721F" w:rsidRPr="00B86DC9" w:rsidP="0098721F">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Pr>
          <w:rFonts w:ascii="Times New Roman" w:hAnsi="Times New Roman"/>
          <w:color w:val="000000"/>
          <w:sz w:val="22"/>
          <w:szCs w:val="22"/>
        </w:rPr>
        <w:t xml:space="preserve">wymienionego w pkt. 2. 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w:t>
            </w:r>
            <w:r>
              <w:rPr>
                <w:rFonts w:ascii="Times New Roman" w:hAnsi="Times New Roman"/>
                <w:color w:val="000000"/>
                <w:sz w:val="22"/>
                <w:szCs w:val="22"/>
              </w:rPr>
              <w:t>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jc w:val="center"/>
              <w:rPr>
                <w:rFonts w:ascii="Times New Roman" w:hAnsi="Times New Roman"/>
                <w:color w:val="000000"/>
                <w:sz w:val="22"/>
                <w:szCs w:val="22"/>
              </w:rPr>
            </w:pP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8721F" w:rsidP="0098721F">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 xml:space="preserve">Skłodowski P. (red) 2014, </w:t>
            </w:r>
            <w:r w:rsidRPr="002A6EC5">
              <w:rPr>
                <w:rFonts w:ascii="Times New Roman" w:hAnsi="Times New Roman"/>
                <w:iCs/>
                <w:color w:val="000000"/>
                <w:sz w:val="22"/>
                <w:szCs w:val="22"/>
              </w:rPr>
              <w:t>Podstawy gleboznawstwa z elementami kartografii gleb</w:t>
            </w:r>
            <w:r>
              <w:rPr>
                <w:rFonts w:ascii="Times New Roman" w:hAnsi="Times New Roman"/>
                <w:iCs/>
                <w:color w:val="000000"/>
                <w:sz w:val="22"/>
                <w:szCs w:val="22"/>
              </w:rPr>
              <w:t>, PW, Warszawa.</w:t>
            </w:r>
          </w:p>
          <w:p w:rsidR="0098721F" w:rsidP="0098721F">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 xml:space="preserve"> </w:t>
            </w:r>
            <w:r w:rsidRPr="003904F5">
              <w:rPr>
                <w:rFonts w:ascii="Times New Roman" w:hAnsi="Times New Roman"/>
                <w:iCs/>
                <w:color w:val="000000"/>
                <w:sz w:val="22"/>
                <w:szCs w:val="22"/>
              </w:rPr>
              <w:t>Ważyński B.</w:t>
            </w:r>
            <w:r>
              <w:rPr>
                <w:rFonts w:ascii="Times New Roman" w:hAnsi="Times New Roman"/>
                <w:iCs/>
                <w:color w:val="000000"/>
                <w:sz w:val="22"/>
                <w:szCs w:val="22"/>
              </w:rPr>
              <w:t xml:space="preserve">(red) </w:t>
            </w:r>
            <w:r w:rsidRPr="003904F5">
              <w:rPr>
                <w:rFonts w:ascii="Times New Roman" w:hAnsi="Times New Roman"/>
                <w:iCs/>
                <w:color w:val="000000"/>
                <w:sz w:val="22"/>
                <w:szCs w:val="22"/>
              </w:rPr>
              <w:t xml:space="preserve"> 2014, Podstawy gospodarki leśnej, UP</w:t>
            </w:r>
            <w:r>
              <w:rPr>
                <w:rFonts w:ascii="Times New Roman" w:hAnsi="Times New Roman"/>
                <w:iCs/>
                <w:color w:val="000000"/>
                <w:sz w:val="22"/>
                <w:szCs w:val="22"/>
              </w:rPr>
              <w:t>,</w:t>
            </w:r>
            <w:r w:rsidRPr="003904F5">
              <w:rPr>
                <w:rFonts w:ascii="Times New Roman" w:hAnsi="Times New Roman"/>
                <w:iCs/>
                <w:color w:val="000000"/>
                <w:sz w:val="22"/>
                <w:szCs w:val="22"/>
              </w:rPr>
              <w:t xml:space="preserve"> Poznań</w:t>
            </w:r>
            <w:r>
              <w:rPr>
                <w:rFonts w:ascii="Times New Roman" w:hAnsi="Times New Roman"/>
                <w:iCs/>
                <w:color w:val="000000"/>
                <w:sz w:val="22"/>
                <w:szCs w:val="22"/>
              </w:rPr>
              <w:t>.</w:t>
            </w:r>
          </w:p>
          <w:p w:rsidR="0098721F" w:rsidRPr="002A6EC5" w:rsidP="0098721F">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Bański J. 2016, Geografia rolnictwa Polski, PWN, Warszawa.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86DC9" w:rsidP="009668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8721F" w:rsidP="0098721F">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15EAE">
              <w:rPr>
                <w:rFonts w:ascii="Times New Roman" w:hAnsi="Times New Roman"/>
                <w:iCs/>
                <w:color w:val="000000"/>
                <w:sz w:val="22"/>
                <w:szCs w:val="22"/>
              </w:rPr>
              <w:t>Borowicz</w:t>
            </w:r>
            <w:r>
              <w:rPr>
                <w:rFonts w:ascii="Times New Roman" w:hAnsi="Times New Roman"/>
                <w:iCs/>
                <w:color w:val="000000"/>
                <w:sz w:val="22"/>
                <w:szCs w:val="22"/>
              </w:rPr>
              <w:t xml:space="preserve"> D., </w:t>
            </w:r>
            <w:r w:rsidRPr="00C15EAE">
              <w:rPr>
                <w:rFonts w:ascii="Times New Roman" w:hAnsi="Times New Roman"/>
                <w:iCs/>
                <w:color w:val="000000"/>
                <w:sz w:val="22"/>
                <w:szCs w:val="22"/>
              </w:rPr>
              <w:t>Spallek</w:t>
            </w:r>
            <w:r>
              <w:rPr>
                <w:rFonts w:ascii="Times New Roman" w:hAnsi="Times New Roman"/>
                <w:iCs/>
                <w:color w:val="000000"/>
                <w:sz w:val="22"/>
                <w:szCs w:val="22"/>
              </w:rPr>
              <w:t xml:space="preserve"> W.</w:t>
            </w:r>
            <w:r w:rsidRPr="00C15EAE">
              <w:rPr>
                <w:rFonts w:ascii="Times New Roman" w:hAnsi="Times New Roman"/>
                <w:iCs/>
                <w:color w:val="000000"/>
                <w:sz w:val="22"/>
                <w:szCs w:val="22"/>
              </w:rPr>
              <w:t>, Żyszkowska</w:t>
            </w:r>
            <w:r>
              <w:rPr>
                <w:rFonts w:ascii="Times New Roman" w:hAnsi="Times New Roman"/>
                <w:iCs/>
                <w:color w:val="000000"/>
                <w:sz w:val="22"/>
                <w:szCs w:val="22"/>
              </w:rPr>
              <w:t xml:space="preserve"> W. 2012, Kartografia tematyczna, PWN, Warszawa.</w:t>
            </w:r>
          </w:p>
          <w:p w:rsidR="0098721F" w:rsidRPr="00C15EAE" w:rsidP="0098721F">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iCs/>
                <w:color w:val="000000"/>
                <w:sz w:val="22"/>
                <w:szCs w:val="22"/>
              </w:rPr>
              <w:t xml:space="preserve">Radecki W. 2009, Ustawa o ochronie gruntów rolnych i leśnych. Komentarz, </w:t>
            </w:r>
          </w:p>
        </w:tc>
      </w:tr>
    </w:tbl>
    <w:p w:rsidR="0098721F" w:rsidRPr="00B86DC9" w:rsidP="0098721F">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2851F8" w:rsidP="0096687A">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2851F8" w:rsidP="0096687A">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center"/>
              <w:rPr>
                <w:rFonts w:ascii="Times New Roman" w:hAnsi="Times New Roman"/>
              </w:rPr>
            </w:pPr>
            <w:r w:rsidRPr="003904F5">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center"/>
              <w:rPr>
                <w:rFonts w:ascii="Times New Roman" w:hAnsi="Times New Roman"/>
                <w:color w:val="000000" w:themeColor="tx1" w:themeShade="FF"/>
              </w:rPr>
            </w:pPr>
            <w:r w:rsidRPr="003904F5">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98721F" w:rsidP="0096687A">
            <w:pPr>
              <w:bidi w:val="0"/>
              <w:spacing w:after="0" w:line="240" w:lineRule="auto"/>
              <w:rPr>
                <w:rFonts w:ascii="Times New Roman" w:hAnsi="Times New Roman"/>
                <w:color w:val="000000" w:themeColor="tx1" w:themeShade="FF"/>
                <w:sz w:val="22"/>
                <w:szCs w:val="22"/>
              </w:rPr>
            </w:pPr>
          </w:p>
          <w:p w:rsidR="0098721F" w:rsidRPr="00B16527" w:rsidP="0096687A">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center"/>
              <w:rPr>
                <w:rFonts w:ascii="Times New Roman" w:hAnsi="Times New Roman"/>
                <w:color w:val="000000" w:themeColor="tx1" w:themeShade="FF"/>
              </w:rPr>
            </w:pPr>
            <w:r w:rsidRPr="003904F5">
              <w:rPr>
                <w:rFonts w:ascii="Times New Roman" w:hAnsi="Times New Roman"/>
                <w:color w:val="000000" w:themeColor="tx1" w:themeShade="FF"/>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center"/>
              <w:rPr>
                <w:rFonts w:ascii="Times New Roman" w:hAnsi="Times New Roman"/>
                <w:color w:val="000000" w:themeColor="tx1" w:themeShade="FF"/>
              </w:rPr>
            </w:pPr>
            <w:r w:rsidRPr="003904F5">
              <w:rPr>
                <w:rFonts w:ascii="Times New Roman" w:hAnsi="Times New Roman"/>
                <w:color w:val="000000" w:themeColor="tx1" w:themeShade="FF"/>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98721F" w:rsidRPr="00B16527" w:rsidP="0096687A">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Inne</w:t>
            </w:r>
            <w:r>
              <w:rPr>
                <w:rFonts w:ascii="Times New Roman" w:hAnsi="Times New Roman"/>
                <w:color w:val="000000" w:themeColor="tx1" w:themeShade="FF"/>
                <w:sz w:val="22"/>
                <w:szCs w:val="22"/>
              </w:rPr>
              <w:t xml:space="preserve"> (przygotowanie do kolokwium, opracowanie sprawozdania</w:t>
            </w:r>
            <w:r w:rsidRPr="00B16527">
              <w:rPr>
                <w:rFonts w:ascii="Times New Roman" w:hAnsi="Times New Roman"/>
                <w:color w:val="000000" w:themeColor="tx1" w:themeShade="FF"/>
                <w:sz w:val="22"/>
                <w:szCs w:val="22"/>
              </w:rPr>
              <w:t>)</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98721F" w:rsidRPr="003904F5" w:rsidP="0096687A">
            <w:pPr>
              <w:bidi w:val="0"/>
              <w:spacing w:after="0" w:line="240" w:lineRule="auto"/>
              <w:jc w:val="center"/>
              <w:rPr>
                <w:rFonts w:ascii="Times New Roman" w:hAnsi="Times New Roman"/>
                <w:color w:val="000000" w:themeColor="tx1" w:themeShade="FF"/>
              </w:rPr>
            </w:pPr>
            <w:r w:rsidRPr="003904F5">
              <w:rPr>
                <w:rFonts w:ascii="Times New Roman" w:hAnsi="Times New Roman"/>
                <w:color w:val="000000" w:themeColor="tx1" w:themeShade="FF"/>
                <w:sz w:val="22"/>
                <w:szCs w:val="22"/>
              </w:rPr>
              <w:t>28</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16527" w:rsidP="0096687A">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8721F" w:rsidRPr="00B16527" w:rsidP="0096687A">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16527" w:rsidP="0096687A">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8721F" w:rsidRPr="00B16527" w:rsidP="0096687A">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3</w:t>
            </w:r>
          </w:p>
        </w:tc>
      </w:tr>
    </w:tbl>
    <w:p w:rsidR="0098721F" w:rsidP="0098721F">
      <w:pPr>
        <w:bidi w:val="0"/>
        <w:rPr>
          <w:rFonts w:ascii="Times New Roman" w:hAnsi="Times New Roman"/>
          <w:b/>
          <w:sz w:val="20"/>
          <w:szCs w:val="20"/>
        </w:rPr>
      </w:pPr>
    </w:p>
    <w:p w:rsidR="0098721F" w:rsidP="0098721F">
      <w:pPr>
        <w:bidi w:val="0"/>
        <w:rPr>
          <w:rFonts w:ascii="Times New Roman" w:hAnsi="Times New Roman"/>
          <w:color w:val="000000" w:themeColor="tx1" w:themeShade="FF"/>
          <w:sz w:val="20"/>
          <w:szCs w:val="20"/>
        </w:rPr>
      </w:pPr>
      <w:r w:rsidRPr="001F6B31">
        <w:rPr>
          <w:rStyle w:val="EndnoteReference"/>
          <w:rFonts w:ascii="Times New Roman" w:hAnsi="Times New Roman"/>
          <w:color w:val="000000" w:themeColor="tx1" w:themeShade="FF"/>
        </w:rPr>
        <w:endnoteRef/>
      </w:r>
      <w:r w:rsidRPr="001F6B31">
        <w:rPr>
          <w:rFonts w:ascii="Times New Roman" w:hAnsi="Times New Roman"/>
          <w:color w:val="000000" w:themeColor="tx1" w:themeShade="FF"/>
        </w:rPr>
        <w:t xml:space="preserve"> </w:t>
      </w:r>
      <w:r w:rsidRPr="001F6B31">
        <w:rPr>
          <w:rFonts w:ascii="Times New Roman" w:hAnsi="Times New Roman"/>
          <w:color w:val="000000" w:themeColor="tx1" w:themeShade="FF"/>
          <w:sz w:val="20"/>
          <w:szCs w:val="20"/>
        </w:rPr>
        <w:t>ostateczna liczba punktów ECTS</w:t>
        <w:br/>
      </w:r>
    </w:p>
    <w:p w:rsidR="0098721F" w:rsidP="0098721F">
      <w:pPr>
        <w:bidi w:val="0"/>
        <w:rPr>
          <w:rFonts w:ascii="Times New Roman" w:hAnsi="Times New Roman"/>
          <w:color w:val="000000" w:themeColor="tx1" w:themeShade="FF"/>
          <w:sz w:val="20"/>
          <w:szCs w:val="20"/>
        </w:rPr>
        <w:sectPr w:rsidSect="00AB5E47">
          <w:headerReference w:type="default" r:id="rId42"/>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F57F0E">
              <w:rPr>
                <w:rFonts w:ascii="Times New Roman" w:hAnsi="Times New Roman"/>
                <w:b w:val="0"/>
                <w:sz w:val="20"/>
                <w:szCs w:val="20"/>
              </w:rPr>
              <w:t>C21</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PRAKTYKA PRZEDDYPLOMOWA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RPr="002655BB" w:rsidP="00EE4343">
            <w:pPr>
              <w:bidi w:val="0"/>
              <w:spacing w:after="0" w:line="240" w:lineRule="auto"/>
              <w:rPr>
                <w:rFonts w:ascii="Times New Roman" w:hAnsi="Times New Roman"/>
              </w:rPr>
            </w:pPr>
            <w:r w:rsidRPr="002655BB">
              <w:rPr>
                <w:rFonts w:ascii="Times New Roman" w:hAnsi="Times New Roman"/>
              </w:rPr>
              <w:t>Przedmioty kierunkowe oraz obieralne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57F0E"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F57F0E" w:rsidP="00EE4343">
            <w:pPr>
              <w:bidi w:val="0"/>
              <w:spacing w:after="0" w:line="240" w:lineRule="auto"/>
              <w:rPr>
                <w:rFonts w:ascii="Times New Roman" w:hAnsi="Times New Roman"/>
              </w:rPr>
            </w:pPr>
            <w:r w:rsidRPr="002655BB">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r w:rsidRPr="00753D39">
              <w:rPr>
                <w:rFonts w:ascii="Times New Roman" w:hAnsi="Times New Roman"/>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F57F0E" w:rsidRPr="00753D39" w:rsidP="00F57F0E">
            <w:pPr>
              <w:bidi w:val="0"/>
              <w:spacing w:after="0" w:line="240" w:lineRule="auto"/>
              <w:jc w:val="center"/>
              <w:rPr>
                <w:rFonts w:ascii="Times New Roman" w:hAnsi="Times New Roman"/>
              </w:rPr>
            </w:pPr>
            <w:r w:rsidRPr="00753D39">
              <w:rPr>
                <w:rFonts w:ascii="Times New Roman" w:hAnsi="Times New Roman"/>
              </w:rPr>
              <w:t>2 tyg.</w:t>
            </w: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F57F0E" w:rsidP="00F57F0E">
            <w:pPr>
              <w:bidi w:val="0"/>
              <w:spacing w:after="0" w:line="240" w:lineRule="auto"/>
              <w:jc w:val="center"/>
              <w:rPr>
                <w:rFonts w:ascii="Times New Roman" w:hAnsi="Times New Roman"/>
              </w:rPr>
            </w:pPr>
            <w:r w:rsidRPr="00753D39">
              <w:rPr>
                <w:rFonts w:ascii="Times New Roman" w:hAnsi="Times New Roman"/>
              </w:rPr>
              <w:t>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trHeight w:val="259"/>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B86DC9" w:rsidP="00E2096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B86DC9" w:rsidP="00E20967">
            <w:pPr>
              <w:bidi w:val="0"/>
              <w:spacing w:after="0" w:line="240" w:lineRule="auto"/>
              <w:jc w:val="both"/>
              <w:rPr>
                <w:rFonts w:ascii="Times New Roman" w:hAnsi="Times New Roman"/>
                <w:sz w:val="22"/>
                <w:szCs w:val="22"/>
              </w:rPr>
            </w:pPr>
            <w:r w:rsidRPr="00F57F0E">
              <w:rPr>
                <w:rFonts w:ascii="Times New Roman" w:hAnsi="Times New Roman"/>
                <w:sz w:val="22"/>
                <w:szCs w:val="22"/>
              </w:rPr>
              <w:t>Ma uporządkowaną, podbudowaną teoretycznie wiedzę z zakresu metod pomiarów geodezyjnych z uwzględnieniem rozwiązań innowacyjnych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P="00F57F0E">
            <w:pPr>
              <w:bidi w:val="0"/>
              <w:spacing w:after="0" w:line="240" w:lineRule="auto"/>
              <w:rPr>
                <w:rFonts w:ascii="Times New Roman" w:hAnsi="Times New Roman"/>
              </w:rPr>
            </w:pPr>
            <w:r>
              <w:rPr>
                <w:rFonts w:ascii="Times New Roman" w:hAnsi="Times New Roman"/>
              </w:rPr>
              <w:t>K_W05</w:t>
            </w:r>
          </w:p>
          <w:p w:rsidR="00F57F0E" w:rsidRPr="000E3089" w:rsidP="00F57F0E">
            <w:pPr>
              <w:bidi w:val="0"/>
              <w:spacing w:after="0" w:line="240" w:lineRule="auto"/>
              <w:rPr>
                <w:rFonts w:ascii="Times New Roman" w:hAnsi="Times New Roman"/>
              </w:rPr>
            </w:pPr>
            <w:r>
              <w:rPr>
                <w:rFonts w:ascii="Times New Roman" w:hAnsi="Times New Roman"/>
              </w:rPr>
              <w:t>K_W06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P="00F57F0E">
            <w:pPr>
              <w:bidi w:val="0"/>
              <w:spacing w:after="0" w:line="240" w:lineRule="auto"/>
              <w:rPr>
                <w:rFonts w:ascii="Times New Roman" w:hAnsi="Times New Roman"/>
              </w:rPr>
            </w:pPr>
            <w:r>
              <w:rPr>
                <w:rFonts w:ascii="Times New Roman" w:hAnsi="Times New Roman"/>
              </w:rPr>
              <w:t>P6S_WG</w:t>
            </w:r>
          </w:p>
          <w:p w:rsidR="00F57F0E" w:rsidP="00F57F0E">
            <w:pPr>
              <w:bidi w:val="0"/>
              <w:spacing w:after="0" w:line="240" w:lineRule="auto"/>
              <w:rPr>
                <w:rFonts w:ascii="Times New Roman" w:hAnsi="Times New Roman"/>
              </w:rPr>
            </w:pPr>
            <w:r>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F57F0E" w:rsidP="00E43590">
            <w:pPr>
              <w:bidi w:val="0"/>
              <w:spacing w:after="0" w:line="240" w:lineRule="auto"/>
              <w:rPr>
                <w:rFonts w:ascii="Times New Roman" w:hAnsi="Times New Roman"/>
                <w:sz w:val="22"/>
                <w:szCs w:val="22"/>
              </w:rPr>
            </w:pPr>
            <w:r w:rsidRPr="00F57F0E">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F57F0E" w:rsidP="00E43590">
            <w:pPr>
              <w:bidi w:val="0"/>
              <w:spacing w:after="0" w:line="240" w:lineRule="auto"/>
              <w:rPr>
                <w:rFonts w:ascii="Times New Roman" w:hAnsi="Times New Roman"/>
                <w:sz w:val="22"/>
                <w:szCs w:val="22"/>
              </w:rPr>
            </w:pPr>
            <w:r w:rsidRPr="00F57F0E">
              <w:rPr>
                <w:rFonts w:ascii="Times New Roman" w:hAnsi="Times New Roman"/>
                <w:sz w:val="22"/>
                <w:szCs w:val="22"/>
              </w:rPr>
              <w:t>Zna podstawowe przepisy z zakresu BHP na placu budowy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RPr="00F57F0E" w:rsidP="00E43590">
            <w:pPr>
              <w:bidi w:val="0"/>
              <w:spacing w:after="0" w:line="240" w:lineRule="auto"/>
              <w:rPr>
                <w:rFonts w:ascii="Times New Roman" w:hAnsi="Times New Roman"/>
                <w:sz w:val="22"/>
                <w:szCs w:val="22"/>
              </w:rPr>
            </w:pPr>
            <w:r w:rsidRPr="00F57F0E">
              <w:rPr>
                <w:rFonts w:ascii="Times New Roman" w:hAnsi="Times New Roman"/>
                <w:sz w:val="22"/>
                <w:szCs w:val="22"/>
              </w:rPr>
              <w:t>K_W13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RPr="00F57F0E" w:rsidP="00E43590">
            <w:pPr>
              <w:bidi w:val="0"/>
              <w:spacing w:after="0" w:line="240" w:lineRule="auto"/>
              <w:rPr>
                <w:rFonts w:ascii="Times New Roman" w:hAnsi="Times New Roman"/>
                <w:sz w:val="22"/>
                <w:szCs w:val="22"/>
              </w:rPr>
            </w:pPr>
            <w:r w:rsidRPr="00F57F0E">
              <w:rPr>
                <w:rFonts w:ascii="Times New Roman" w:hAnsi="Times New Roman"/>
                <w:sz w:val="22"/>
                <w:szCs w:val="22"/>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Ma doświadczenie związane z rozwiązywaniem praktycznych zadań w zakresie geodezji i kartografii zdobyte w środowisku zajmującym się zawodowo działalnością inżynierską</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Potrafi pracować indywidualnie i w zespole realizując zagadnienia związane problematyką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K_U11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 xml:space="preserve">Student stosuje zasady bezpieczeństwa i higieny pracy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RPr="00143B20" w:rsidP="00E10361">
            <w:pPr>
              <w:bidi w:val="0"/>
              <w:spacing w:after="0" w:line="240" w:lineRule="auto"/>
              <w:rPr>
                <w:rFonts w:ascii="Times New Roman" w:hAnsi="Times New Roman"/>
              </w:rPr>
            </w:pPr>
            <w:r w:rsidRPr="00143B20">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P="00E10361">
            <w:pPr>
              <w:bidi w:val="0"/>
              <w:spacing w:after="0" w:line="240" w:lineRule="auto"/>
              <w:rPr>
                <w:rFonts w:ascii="Times New Roman" w:hAnsi="Times New Roman"/>
              </w:rPr>
            </w:pPr>
            <w:r w:rsidRPr="00143B20">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Ma świadomość odpowiedzialności za pracę własną oraz gotowość podporządkowania się zasadom pracy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P6S_KR</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Ma świadomość ważności i rozumie pozatechniczne aspekty i skutki działalności inżyniera geodety, w tym jej wpływ na środowisko,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57F0E" w:rsidRPr="002A0B30" w:rsidP="00AF5482">
            <w:pPr>
              <w:bidi w:val="0"/>
              <w:spacing w:after="0" w:line="240" w:lineRule="auto"/>
              <w:rPr>
                <w:rFonts w:ascii="Times New Roman" w:hAnsi="Times New Roman"/>
              </w:rPr>
            </w:pPr>
            <w:r w:rsidRPr="002A0B30">
              <w:rPr>
                <w:rFonts w:ascii="Times New Roman" w:hAnsi="Times New Roman"/>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57F0E" w:rsidP="00AF5482">
            <w:pPr>
              <w:bidi w:val="0"/>
              <w:spacing w:after="0" w:line="240" w:lineRule="auto"/>
              <w:rPr>
                <w:rFonts w:ascii="Times New Roman" w:hAnsi="Times New Roman"/>
              </w:rPr>
            </w:pPr>
            <w:r w:rsidRPr="002A0B30">
              <w:rPr>
                <w:rFonts w:ascii="Times New Roman" w:hAnsi="Times New Roman"/>
              </w:rPr>
              <w:t>P6S_KO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F57F0E" w:rsidR="00F57F0E">
              <w:rPr>
                <w:rFonts w:ascii="Times New Roman" w:hAnsi="Times New Roman"/>
                <w:sz w:val="22"/>
                <w:szCs w:val="22"/>
              </w:rPr>
              <w:t>Praca zespołowa w terenie, w biurze lub innych instytucjach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F57F0E" w:rsidR="00F57F0E">
              <w:rPr>
                <w:rFonts w:ascii="Times New Roman" w:hAnsi="Times New Roman"/>
                <w:sz w:val="22"/>
                <w:szCs w:val="22"/>
              </w:rPr>
              <w:t>Zaliczenie ustne – złożenie referatu z przebiegu praktyki zawodowej (dzienniczek praktyk) u opiekuna dydaktycznego praktyk.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F57F0E" w:rsidR="00F57F0E">
              <w:rPr>
                <w:rFonts w:ascii="Times New Roman" w:hAnsi="Times New Roman"/>
                <w:color w:val="000000"/>
                <w:sz w:val="22"/>
                <w:szCs w:val="22"/>
              </w:rPr>
              <w:t>Zajęcia terenowe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F57F0E" w:rsidRPr="00F57F0E" w:rsidP="00F57F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F57F0E">
              <w:rPr>
                <w:rFonts w:ascii="Times New Roman" w:hAnsi="Times New Roman"/>
                <w:iCs/>
                <w:color w:val="000000"/>
                <w:sz w:val="22"/>
                <w:szCs w:val="22"/>
              </w:rPr>
              <w:t>1.</w:t>
              <w:tab/>
              <w:t>Sprawy związane z organizacją praktyki w przedsiębiorstwie, przeszkolenie BHP, p.poż. itp. (max. 1 dzień).</w:t>
            </w:r>
          </w:p>
          <w:p w:rsidR="00F57F0E" w:rsidRPr="00F57F0E" w:rsidP="00F57F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F57F0E">
              <w:rPr>
                <w:rFonts w:ascii="Times New Roman" w:hAnsi="Times New Roman"/>
                <w:iCs/>
                <w:color w:val="000000"/>
                <w:sz w:val="22"/>
                <w:szCs w:val="22"/>
              </w:rPr>
              <w:t>2.</w:t>
              <w:tab/>
              <w:t xml:space="preserve">Zapoznanie ze strukturą organizacyjną przedsiębiorstwa i znaczącymi jednostkami organizacyjnymi, praca w charakterze stażysty: przygotowanie merytoryczne  i praktyczne wykonywanych zadań (materiały kameralne, sprzęt, transport), organizacji stanowisk pracy. Praca na budowie w charakterze pomocnika kierownika robót geodezyjnych w terenie lub w biurze </w:t>
            </w:r>
          </w:p>
          <w:p w:rsidR="00F57F0E" w:rsidRPr="00F57F0E" w:rsidP="00F57F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F57F0E">
              <w:rPr>
                <w:rFonts w:ascii="Times New Roman" w:hAnsi="Times New Roman"/>
                <w:iCs/>
                <w:color w:val="000000"/>
                <w:sz w:val="22"/>
                <w:szCs w:val="22"/>
              </w:rPr>
              <w:t>3.</w:t>
              <w:tab/>
              <w:t>Zapoznanie z rozliczeniem materiałowym i finansowym przedsiębiorstwa.</w:t>
            </w:r>
          </w:p>
          <w:p w:rsidR="00E55C25" w:rsidRPr="00B86DC9" w:rsidP="00F57F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F57F0E" w:rsidR="00F57F0E">
              <w:rPr>
                <w:rFonts w:ascii="Times New Roman" w:hAnsi="Times New Roman"/>
                <w:iCs/>
                <w:color w:val="000000"/>
                <w:sz w:val="22"/>
                <w:szCs w:val="22"/>
              </w:rPr>
              <w:t>4.</w:t>
              <w:tab/>
              <w:t>Zaliczenie praktyki (max. 1 dzień).</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U3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K2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57F0E" w:rsidRPr="00A640BE" w:rsidP="00F57F0E">
            <w:pPr>
              <w:bidi w:val="0"/>
              <w:spacing w:after="0" w:line="240" w:lineRule="auto"/>
              <w:jc w:val="center"/>
              <w:rPr>
                <w:rFonts w:ascii="Times New Roman" w:hAnsi="Times New Roman"/>
              </w:rPr>
            </w:pPr>
            <w:r w:rsidRPr="00A640BE">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57F0E" w:rsidP="00F57F0E">
            <w:pPr>
              <w:bidi w:val="0"/>
              <w:spacing w:after="0" w:line="240" w:lineRule="auto"/>
              <w:jc w:val="center"/>
              <w:rPr>
                <w:rFonts w:ascii="Times New Roman" w:hAnsi="Times New Roman"/>
              </w:rPr>
            </w:pPr>
            <w:r w:rsidRPr="00A640BE">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9720B2" w:rsidP="00987D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FB0A01">
              <w:rPr>
                <w:rFonts w:ascii="Times New Roman" w:hAnsi="Times New Roman"/>
                <w:sz w:val="22"/>
                <w:szCs w:val="22"/>
              </w:rPr>
              <w:t>60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F57F0E">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3"/>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B57551">
              <w:rPr>
                <w:rFonts w:ascii="Times New Roman" w:hAnsi="Times New Roman"/>
                <w:b w:val="0"/>
                <w:sz w:val="20"/>
                <w:szCs w:val="20"/>
              </w:rPr>
              <w:t>C20</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PRAKTYKA ZAWODOWA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RPr="00F71E84" w:rsidP="00B83BA6">
            <w:pPr>
              <w:bidi w:val="0"/>
              <w:spacing w:after="0" w:line="240" w:lineRule="auto"/>
              <w:rPr>
                <w:rFonts w:ascii="Times New Roman" w:hAnsi="Times New Roman"/>
              </w:rPr>
            </w:pPr>
            <w:r w:rsidRPr="00F71E84">
              <w:rPr>
                <w:rFonts w:ascii="Times New Roman" w:hAnsi="Times New Roman"/>
              </w:rPr>
              <w:t>Przedmioty kierunkowe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57551"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B57551" w:rsidP="00B83BA6">
            <w:pPr>
              <w:bidi w:val="0"/>
              <w:spacing w:after="0" w:line="240" w:lineRule="auto"/>
              <w:rPr>
                <w:rFonts w:ascii="Times New Roman" w:hAnsi="Times New Roman"/>
              </w:rPr>
            </w:pPr>
            <w:r w:rsidRPr="00F71E84">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r w:rsidRPr="009E7EA9">
              <w:rPr>
                <w:rFonts w:ascii="Times New Roman" w:hAnsi="Times New Roman"/>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B57551" w:rsidRPr="009E7EA9" w:rsidP="008478C0">
            <w:pPr>
              <w:bidi w:val="0"/>
              <w:spacing w:after="0" w:line="240" w:lineRule="auto"/>
              <w:jc w:val="center"/>
              <w:rPr>
                <w:rFonts w:ascii="Times New Roman" w:hAnsi="Times New Roman"/>
              </w:rPr>
            </w:pPr>
            <w:r w:rsidRPr="009E7EA9">
              <w:rPr>
                <w:rFonts w:ascii="Times New Roman" w:hAnsi="Times New Roman"/>
              </w:rPr>
              <w:t>2 tyg.</w:t>
            </w: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B57551" w:rsidP="008478C0">
            <w:pPr>
              <w:bidi w:val="0"/>
              <w:spacing w:after="0" w:line="240" w:lineRule="auto"/>
              <w:jc w:val="center"/>
              <w:rPr>
                <w:rFonts w:ascii="Times New Roman" w:hAnsi="Times New Roman"/>
              </w:rPr>
            </w:pPr>
            <w:r w:rsidR="00666384">
              <w:rPr>
                <w:rFonts w:ascii="Times New Roman" w:hAnsi="Times New Roman"/>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Zna terminologię z zakresu podstawowych pomiarów geodezyjnych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Zna podstawowe technologie robót geodezyjnych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W3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Zna podstawowe przepisy z zakresu BHP na placu budowy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935725" w:rsidP="005A37AE">
            <w:pPr>
              <w:bidi w:val="0"/>
              <w:spacing w:after="0" w:line="240" w:lineRule="auto"/>
              <w:rPr>
                <w:rFonts w:ascii="Times New Roman" w:hAnsi="Times New Roman"/>
              </w:rPr>
            </w:pPr>
            <w:r w:rsidRPr="00935725">
              <w:rPr>
                <w:rFonts w:ascii="Times New Roman" w:hAnsi="Times New Roman"/>
              </w:rPr>
              <w:t>K_W13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P="005A37AE">
            <w:pPr>
              <w:bidi w:val="0"/>
              <w:spacing w:after="0" w:line="240" w:lineRule="auto"/>
              <w:rPr>
                <w:rFonts w:ascii="Times New Roman" w:hAnsi="Times New Roman"/>
              </w:rPr>
            </w:pPr>
            <w:r w:rsidRPr="00935725">
              <w:rPr>
                <w:rFonts w:ascii="Times New Roman" w:hAnsi="Times New Roman"/>
              </w:rPr>
              <w:t>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 xml:space="preserve">Potrafi odczytywać dokumentację geodezyjno-kartograficzną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K_U09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Potrafi wykonywać podstawowe prace geodezyjne w charakterze pomocnika opiekuna przy realizacji podstawowych zdań geodezyjnych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Potrafi ocenić oraz wykorzystać metody i narzędzia służące do rozwiązywania zadań inżynierskich w zakresie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K_U11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RPr="006170AB" w:rsidP="00770DBC">
            <w:pPr>
              <w:bidi w:val="0"/>
              <w:spacing w:after="0" w:line="240" w:lineRule="auto"/>
              <w:rPr>
                <w:rFonts w:ascii="Times New Roman" w:hAnsi="Times New Roman"/>
              </w:rPr>
            </w:pPr>
            <w:r w:rsidRPr="006170AB">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7013C3" w:rsidP="00DE3860">
            <w:pPr>
              <w:bidi w:val="0"/>
              <w:spacing w:after="0" w:line="240" w:lineRule="auto"/>
              <w:rPr>
                <w:rFonts w:ascii="Times New Roman" w:hAnsi="Times New Roman"/>
              </w:rPr>
            </w:pPr>
            <w:r w:rsidRPr="007013C3">
              <w:rPr>
                <w:rFonts w:ascii="Times New Roman" w:hAnsi="Times New Roman"/>
              </w:rPr>
              <w:t>U4</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7013C3" w:rsidP="00DE3860">
            <w:pPr>
              <w:bidi w:val="0"/>
              <w:spacing w:after="0" w:line="240" w:lineRule="auto"/>
              <w:rPr>
                <w:rFonts w:ascii="Times New Roman" w:hAnsi="Times New Roman"/>
              </w:rPr>
            </w:pPr>
            <w:r w:rsidRPr="007013C3">
              <w:rPr>
                <w:rFonts w:ascii="Times New Roman" w:hAnsi="Times New Roman"/>
              </w:rPr>
              <w:t xml:space="preserve">Student stosuje zasady bezpieczeństwa i higieny pracy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7013C3" w:rsidP="00DE3860">
            <w:pPr>
              <w:bidi w:val="0"/>
              <w:spacing w:after="0" w:line="240" w:lineRule="auto"/>
              <w:rPr>
                <w:rFonts w:ascii="Times New Roman" w:hAnsi="Times New Roman"/>
              </w:rPr>
            </w:pPr>
            <w:r w:rsidRPr="007013C3">
              <w:rPr>
                <w:rFonts w:ascii="Times New Roman" w:hAnsi="Times New Roman"/>
              </w:rPr>
              <w:t>K_U12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P="00DE3860">
            <w:pPr>
              <w:bidi w:val="0"/>
              <w:spacing w:after="0" w:line="240" w:lineRule="auto"/>
              <w:rPr>
                <w:rFonts w:ascii="Times New Roman" w:hAnsi="Times New Roman"/>
              </w:rPr>
            </w:pPr>
            <w:r w:rsidRPr="007013C3">
              <w:rPr>
                <w:rFonts w:ascii="Times New Roman" w:hAnsi="Times New Roman"/>
              </w:rPr>
              <w:t>P6S_UO</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57551" w:rsidRPr="00F738C9" w:rsidP="00327259">
            <w:pPr>
              <w:bidi w:val="0"/>
              <w:spacing w:after="0" w:line="240" w:lineRule="auto"/>
              <w:rPr>
                <w:rFonts w:ascii="Times New Roman" w:hAnsi="Times New Roman"/>
              </w:rPr>
            </w:pPr>
            <w:r w:rsidRPr="00F738C9">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57551" w:rsidRPr="00F738C9" w:rsidP="00327259">
            <w:pPr>
              <w:bidi w:val="0"/>
              <w:spacing w:after="0" w:line="240" w:lineRule="auto"/>
              <w:rPr>
                <w:rFonts w:ascii="Times New Roman" w:hAnsi="Times New Roman"/>
              </w:rPr>
            </w:pPr>
            <w:r w:rsidRPr="00F738C9">
              <w:rPr>
                <w:rFonts w:ascii="Times New Roman" w:hAnsi="Times New Roman"/>
              </w:rPr>
              <w:t>Ma świadomość odpowiedzialności za pracę własną oraz gotowość podporządkowania się zasadom pracy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57551" w:rsidRPr="00F738C9" w:rsidP="00327259">
            <w:pPr>
              <w:bidi w:val="0"/>
              <w:spacing w:after="0" w:line="240" w:lineRule="auto"/>
              <w:rPr>
                <w:rFonts w:ascii="Times New Roman" w:hAnsi="Times New Roman"/>
              </w:rPr>
            </w:pPr>
            <w:r w:rsidRPr="00F738C9">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57551" w:rsidP="00327259">
            <w:pPr>
              <w:bidi w:val="0"/>
              <w:spacing w:after="0" w:line="240" w:lineRule="auto"/>
              <w:rPr>
                <w:rFonts w:ascii="Times New Roman" w:hAnsi="Times New Roman"/>
              </w:rPr>
            </w:pPr>
            <w:r w:rsidRPr="00F738C9">
              <w:rPr>
                <w:rFonts w:ascii="Times New Roman" w:hAnsi="Times New Roman"/>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B57551">
              <w:rPr>
                <w:rFonts w:ascii="Times New Roman" w:hAnsi="Times New Roman"/>
                <w:sz w:val="22"/>
                <w:szCs w:val="22"/>
              </w:rPr>
              <w:t>Praca zespołowa w terenie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00B57551">
              <w:rPr>
                <w:rFonts w:ascii="Times New Roman" w:hAnsi="Times New Roman"/>
                <w:sz w:val="22"/>
                <w:szCs w:val="22"/>
              </w:rPr>
              <w:t>Z</w:t>
            </w:r>
            <w:r w:rsidRPr="00426AE9" w:rsidR="00B57551">
              <w:rPr>
                <w:rFonts w:ascii="Times New Roman" w:hAnsi="Times New Roman"/>
                <w:sz w:val="22"/>
                <w:szCs w:val="22"/>
              </w:rPr>
              <w:t>aliczenie ustne – złożenie referatu z przebiegu praktyki zawodowej (dzienniczek praktyk) u opiekuna dydaktycznego praktyk</w:t>
            </w:r>
            <w:r w:rsidR="00B57551">
              <w:rPr>
                <w:rFonts w:ascii="Times New Roman" w:hAnsi="Times New Roman"/>
                <w:sz w:val="22"/>
                <w:szCs w:val="22"/>
              </w:rPr>
              <w:t>.</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57551" w:rsidR="00B57551">
              <w:rPr>
                <w:rFonts w:ascii="Times New Roman" w:hAnsi="Times New Roman"/>
                <w:color w:val="000000"/>
                <w:sz w:val="22"/>
                <w:szCs w:val="22"/>
              </w:rPr>
              <w:t>Zajęcia terenowe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B57551" w:rsidRPr="00B57551" w:rsidP="00B57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57551">
              <w:rPr>
                <w:rFonts w:ascii="Times New Roman" w:hAnsi="Times New Roman"/>
                <w:iCs/>
                <w:color w:val="000000"/>
                <w:sz w:val="22"/>
                <w:szCs w:val="22"/>
              </w:rPr>
              <w:t>1.</w:t>
              <w:tab/>
              <w:t>Sprawy związane z organizacją praktyki w przedsiębiorstwie, przeszkolenie BHP, p.poż. itp. (max. 1 dzień).</w:t>
            </w:r>
          </w:p>
          <w:p w:rsidR="00B57551" w:rsidRPr="00B57551" w:rsidP="00B57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57551">
              <w:rPr>
                <w:rFonts w:ascii="Times New Roman" w:hAnsi="Times New Roman"/>
                <w:iCs/>
                <w:color w:val="000000"/>
                <w:sz w:val="22"/>
                <w:szCs w:val="22"/>
              </w:rPr>
              <w:t>2.</w:t>
              <w:tab/>
              <w:t>Praca w terenie w charakterze pomocnika opiekuna praktyki przy realizacji podstawowych procesów geodezyjnych.</w:t>
            </w:r>
          </w:p>
          <w:p w:rsidR="00E55C25" w:rsidRPr="00B86DC9" w:rsidP="00B57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57551" w:rsidR="00B57551">
              <w:rPr>
                <w:rFonts w:ascii="Times New Roman" w:hAnsi="Times New Roman"/>
                <w:iCs/>
                <w:color w:val="000000"/>
                <w:sz w:val="22"/>
                <w:szCs w:val="22"/>
              </w:rPr>
              <w:t>3.</w:t>
              <w:tab/>
              <w:t>Zaliczenie praktyki (max. 1 dzień).</w:t>
              <w:tab/>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6"/>
        <w:gridCol w:w="1359"/>
        <w:gridCol w:w="1359"/>
        <w:gridCol w:w="1394"/>
        <w:gridCol w:w="1341"/>
        <w:gridCol w:w="1463"/>
        <w:gridCol w:w="1377"/>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3"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1"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7"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B57551" w:rsidR="00B57551">
              <w:rPr>
                <w:rFonts w:ascii="Times New Roman" w:hAnsi="Times New Roman"/>
                <w:color w:val="000000"/>
                <w:sz w:val="22"/>
                <w:szCs w:val="22"/>
              </w:rPr>
              <w:t>Zaliczenie ustne</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W1</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W2</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W3</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U1</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U2</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U3</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283"/>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U4</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r>
      <w:tr>
        <w:tblPrEx>
          <w:tblW w:w="9639" w:type="dxa"/>
          <w:jc w:val="center"/>
          <w:tblLook w:val="00A0"/>
        </w:tblPrEx>
        <w:trPr>
          <w:trHeight w:val="85"/>
          <w:jc w:val="center"/>
        </w:trPr>
        <w:tc>
          <w:tcPr>
            <w:tcW w:w="1346"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K1</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341"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57551" w:rsidRPr="00E16E78" w:rsidP="00B57551">
            <w:pPr>
              <w:bidi w:val="0"/>
              <w:spacing w:after="0" w:line="240" w:lineRule="auto"/>
              <w:jc w:val="center"/>
              <w:rPr>
                <w:rFonts w:ascii="Times New Roman" w:hAnsi="Times New Roman"/>
              </w:rPr>
            </w:pPr>
            <w:r w:rsidRPr="00E16E78">
              <w:rPr>
                <w:rFonts w:ascii="Times New Roman" w:hAnsi="Times New Roman"/>
              </w:rPr>
              <w:t>x</w:t>
            </w:r>
          </w:p>
        </w:tc>
        <w:tc>
          <w:tcPr>
            <w:tcW w:w="1377" w:type="dxa"/>
            <w:tcBorders>
              <w:top w:val="single" w:sz="4" w:space="0" w:color="auto"/>
              <w:left w:val="single" w:sz="4" w:space="0" w:color="auto"/>
              <w:bottom w:val="single" w:sz="4" w:space="0" w:color="auto"/>
              <w:right w:val="single" w:sz="4" w:space="0" w:color="auto"/>
            </w:tcBorders>
            <w:textDirection w:val="lrTb"/>
            <w:vAlign w:val="top"/>
          </w:tcPr>
          <w:p w:rsidR="00B57551" w:rsidP="00B57551">
            <w:pPr>
              <w:bidi w:val="0"/>
              <w:spacing w:after="0" w:line="240" w:lineRule="auto"/>
              <w:jc w:val="center"/>
              <w:rPr>
                <w:rFonts w:ascii="Times New Roman" w:hAnsi="Times New Roman"/>
              </w:rPr>
            </w:pPr>
            <w:r w:rsidRPr="00E16E78">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720B2" w:rsidRPr="00987DC3" w:rsidP="007A3C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D0D0D" w:themeColor="tx1" w:themeShade="FF" w:themeTint="F2"/>
                <w:sz w:val="22"/>
                <w:szCs w:val="22"/>
              </w:rPr>
            </w:pPr>
            <w:r w:rsidR="00E55C25">
              <w:rPr>
                <w:rFonts w:ascii="Times New Roman" w:hAnsi="Times New Roman"/>
                <w:iCs/>
                <w:color w:val="000000"/>
                <w:sz w:val="22"/>
                <w:szCs w:val="22"/>
              </w:rPr>
              <w:t>z</w:t>
            </w:r>
            <w:r w:rsidRPr="00B86DC9" w:rsidR="00E55C25">
              <w:rPr>
                <w:rFonts w:ascii="Times New Roman" w:hAnsi="Times New Roman"/>
                <w:iCs/>
                <w:color w:val="000000"/>
                <w:sz w:val="22"/>
                <w:szCs w:val="22"/>
              </w:rPr>
              <w:t>aleca się ma</w:t>
            </w:r>
            <w:r w:rsidR="001D6495">
              <w:rPr>
                <w:rFonts w:ascii="Times New Roman" w:hAnsi="Times New Roman"/>
                <w:iCs/>
                <w:color w:val="000000"/>
                <w:sz w:val="22"/>
                <w:szCs w:val="22"/>
              </w:rPr>
              <w:t>ks</w:t>
            </w:r>
            <w:r w:rsidR="00E55C25">
              <w:rPr>
                <w:rFonts w:ascii="Times New Roman" w:hAnsi="Times New Roman"/>
                <w:iCs/>
                <w:color w:val="000000"/>
                <w:sz w:val="22"/>
                <w:szCs w:val="22"/>
              </w:rPr>
              <w:t>.</w:t>
            </w:r>
            <w:r w:rsidRPr="00B86DC9" w:rsidR="00E55C25">
              <w:rPr>
                <w:rFonts w:ascii="Times New Roman" w:hAnsi="Times New Roman"/>
                <w:iCs/>
                <w:color w:val="000000"/>
                <w:sz w:val="22"/>
                <w:szCs w:val="22"/>
              </w:rPr>
              <w:t xml:space="preserve"> 5 pozycji ( literatura podstawowa + uzupełniająca)</w:t>
            </w:r>
            <w:r w:rsidR="00E55C25">
              <w:rPr>
                <w:rFonts w:ascii="Times New Roman" w:hAnsi="Times New Roman"/>
                <w:iCs/>
                <w:color w:val="000000"/>
                <w:sz w:val="22"/>
                <w:szCs w:val="22"/>
              </w:rPr>
              <w:t xml:space="preserve"> wg zapisu: Nazwisko (a), inicjał (y)  imienia (on), rok publikacji. Tytuł. Nazwa wydawnictwa, nr/tom, </w:t>
            </w:r>
            <w:r w:rsidRPr="00987DC3" w:rsidR="00E55C25">
              <w:rPr>
                <w:rFonts w:ascii="Times New Roman" w:hAnsi="Times New Roman"/>
                <w:iCs/>
                <w:color w:val="0D0D0D" w:themeColor="tx1" w:themeShade="FF" w:themeTint="F2"/>
                <w:sz w:val="22"/>
                <w:szCs w:val="22"/>
              </w:rPr>
              <w:t>strony</w:t>
            </w:r>
            <w:r w:rsidR="00987DC3">
              <w:rPr>
                <w:rFonts w:ascii="Times New Roman" w:hAnsi="Times New Roman"/>
                <w:iCs/>
                <w:color w:val="0D0D0D" w:themeColor="tx1" w:themeShade="FF" w:themeTint="F2"/>
                <w:sz w:val="22"/>
                <w:szCs w:val="22"/>
              </w:rPr>
              <w:t>;</w:t>
            </w:r>
            <w:r w:rsidRPr="00987DC3">
              <w:rPr>
                <w:rFonts w:ascii="Times New Roman" w:hAnsi="Times New Roman"/>
                <w:iCs/>
                <w:color w:val="0D0D0D" w:themeColor="tx1" w:themeShade="FF" w:themeTint="F2"/>
                <w:sz w:val="22"/>
                <w:szCs w:val="22"/>
              </w:rPr>
              <w:t xml:space="preserve"> </w:t>
            </w:r>
          </w:p>
          <w:p w:rsidR="00E55C25" w:rsidRPr="009720B2" w:rsidP="00987D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987DC3" w:rsidR="009720B2">
              <w:rPr>
                <w:rFonts w:ascii="Times New Roman" w:hAnsi="Times New Roman"/>
                <w:iCs/>
                <w:color w:val="0D0D0D" w:themeColor="tx1" w:themeShade="FF" w:themeTint="F2"/>
                <w:sz w:val="22"/>
                <w:szCs w:val="22"/>
              </w:rPr>
              <w:t xml:space="preserve">zaleca się </w:t>
            </w:r>
            <w:r w:rsidRPr="00987DC3" w:rsidR="00987DC3">
              <w:rPr>
                <w:rFonts w:ascii="Times New Roman" w:hAnsi="Times New Roman"/>
                <w:iCs/>
                <w:color w:val="0D0D0D" w:themeColor="tx1" w:themeShade="FF" w:themeTint="F2"/>
                <w:sz w:val="22"/>
                <w:szCs w:val="22"/>
              </w:rPr>
              <w:t xml:space="preserve">uwzględnienie </w:t>
            </w:r>
            <w:r w:rsidRPr="00987DC3" w:rsidR="009720B2">
              <w:rPr>
                <w:rFonts w:ascii="Times New Roman" w:hAnsi="Times New Roman"/>
                <w:iCs/>
                <w:color w:val="0D0D0D" w:themeColor="tx1" w:themeShade="FF" w:themeTint="F2"/>
                <w:sz w:val="22"/>
                <w:szCs w:val="22"/>
              </w:rPr>
              <w:t>poz</w:t>
            </w:r>
            <w:r w:rsidRPr="00987DC3" w:rsidR="00987DC3">
              <w:rPr>
                <w:rFonts w:ascii="Times New Roman" w:hAnsi="Times New Roman"/>
                <w:iCs/>
                <w:color w:val="0D0D0D" w:themeColor="tx1" w:themeShade="FF" w:themeTint="F2"/>
                <w:sz w:val="22"/>
                <w:szCs w:val="22"/>
              </w:rPr>
              <w:t xml:space="preserve">ycji w </w:t>
            </w:r>
            <w:r w:rsidRPr="00987DC3" w:rsidR="009720B2">
              <w:rPr>
                <w:rFonts w:ascii="Times New Roman" w:hAnsi="Times New Roman"/>
                <w:iCs/>
                <w:color w:val="0D0D0D" w:themeColor="tx1" w:themeShade="FF" w:themeTint="F2"/>
                <w:sz w:val="22"/>
                <w:szCs w:val="22"/>
              </w:rPr>
              <w:t>j</w:t>
            </w:r>
            <w:r w:rsidRPr="00987DC3" w:rsidR="00987DC3">
              <w:rPr>
                <w:rFonts w:ascii="Times New Roman" w:hAnsi="Times New Roman"/>
                <w:iCs/>
                <w:color w:val="0D0D0D" w:themeColor="tx1" w:themeShade="FF" w:themeTint="F2"/>
                <w:sz w:val="22"/>
                <w:szCs w:val="22"/>
              </w:rPr>
              <w:t>ęzyku</w:t>
            </w:r>
            <w:r w:rsidRPr="00987DC3" w:rsidR="009720B2">
              <w:rPr>
                <w:rFonts w:ascii="Times New Roman" w:hAnsi="Times New Roman"/>
                <w:iCs/>
                <w:color w:val="0D0D0D" w:themeColor="tx1" w:themeShade="FF" w:themeTint="F2"/>
                <w:sz w:val="22"/>
                <w:szCs w:val="22"/>
              </w:rPr>
              <w:t xml:space="preserve"> obcym</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E8187D">
              <w:rPr>
                <w:rFonts w:ascii="Times New Roman" w:hAnsi="Times New Roman"/>
                <w:sz w:val="22"/>
                <w:szCs w:val="22"/>
              </w:rPr>
              <w:t>60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B57551">
              <w:rPr>
                <w:rFonts w:ascii="Times New Roman" w:hAnsi="Times New Roman"/>
                <w:color w:val="000000" w:themeColor="tx1" w:themeShade="FF"/>
                <w:sz w:val="22"/>
                <w:szCs w:val="22"/>
              </w:rPr>
              <w:t>3</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4"/>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5E3BCA">
              <w:rPr>
                <w:rFonts w:ascii="Times New Roman" w:hAnsi="Times New Roman"/>
                <w:b w:val="0"/>
                <w:sz w:val="20"/>
                <w:szCs w:val="20"/>
              </w:rPr>
              <w:t>C16</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5E3BCA" w:rsidRPr="005E3BCA" w:rsidP="005E3BCA">
            <w:pPr>
              <w:widowControl w:val="0"/>
              <w:autoSpaceDE w:val="0"/>
              <w:autoSpaceDN w:val="0"/>
              <w:bidi w:val="0"/>
              <w:adjustRightInd w:val="0"/>
              <w:spacing w:after="0" w:line="240" w:lineRule="auto"/>
              <w:rPr>
                <w:rFonts w:ascii="Times New Roman" w:hAnsi="Times New Roman"/>
                <w:iCs/>
                <w:color w:val="000000"/>
                <w:sz w:val="22"/>
                <w:szCs w:val="22"/>
              </w:rPr>
            </w:pPr>
            <w:r w:rsidRPr="005E3BCA">
              <w:rPr>
                <w:rFonts w:ascii="Times New Roman" w:hAnsi="Times New Roman"/>
                <w:iCs/>
                <w:color w:val="000000"/>
                <w:sz w:val="22"/>
                <w:szCs w:val="22"/>
              </w:rPr>
              <w:t xml:space="preserve">SEMINARIUM DYPLOMOWE/ PRZYGOTOWANIE </w:t>
            </w:r>
          </w:p>
          <w:p w:rsidR="00E55C25" w:rsidRPr="00B86DC9" w:rsidP="005E3BCA">
            <w:pPr>
              <w:widowControl w:val="0"/>
              <w:autoSpaceDE w:val="0"/>
              <w:autoSpaceDN w:val="0"/>
              <w:bidi w:val="0"/>
              <w:adjustRightInd w:val="0"/>
              <w:spacing w:after="0" w:line="240" w:lineRule="auto"/>
              <w:rPr>
                <w:rFonts w:ascii="Times New Roman" w:hAnsi="Times New Roman"/>
                <w:iCs/>
                <w:color w:val="000000"/>
                <w:sz w:val="22"/>
                <w:szCs w:val="22"/>
              </w:rPr>
            </w:pPr>
            <w:r w:rsidRPr="005E3BCA" w:rsidR="005E3BCA">
              <w:rPr>
                <w:rFonts w:ascii="Times New Roman" w:hAnsi="Times New Roman"/>
                <w:iCs/>
                <w:color w:val="000000"/>
                <w:sz w:val="22"/>
                <w:szCs w:val="22"/>
              </w:rPr>
              <w:t>I ZŁOŻENIE PRACY DYPLOMOWEJ ORAZ PRZYGOTOWANIE DO EGZAMINU DYPLOMOWEGO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r w:rsidRPr="00B37E26">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r w:rsidRPr="00B37E26">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r w:rsidRPr="00B37E26">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r w:rsidRPr="00B37E26">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r w:rsidRPr="00B37E26">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r>
              <w:rPr>
                <w:rFonts w:ascii="Times New Roman" w:hAnsi="Times New Roman"/>
              </w:rPr>
              <w:t>dr hab. inż. Małgorzata Krajewska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RPr="00B37E26" w:rsidP="00B0144C">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E3BCA" w:rsidP="00B0144C">
            <w:pPr>
              <w:bidi w:val="0"/>
              <w:spacing w:after="0" w:line="240" w:lineRule="auto"/>
              <w:rPr>
                <w:rFonts w:ascii="Times New Roman" w:hAnsi="Times New Roman"/>
              </w:rPr>
            </w:pPr>
            <w:r w:rsidRPr="00B37E26">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r w:rsidRPr="00F4458F">
              <w:rPr>
                <w:rFonts w:ascii="Times New Roman" w:hAnsi="Times New Roman"/>
              </w:rPr>
              <w:t>VII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r w:rsidRPr="00F4458F">
              <w:rPr>
                <w:rFonts w:ascii="Times New Roman" w:hAnsi="Times New Roman"/>
              </w:rPr>
              <w:t>30</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5E3BCA" w:rsidRPr="00F4458F" w:rsidP="0095695C">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5E3BCA" w:rsidP="0095695C">
            <w:pPr>
              <w:bidi w:val="0"/>
              <w:spacing w:after="0" w:line="240" w:lineRule="auto"/>
              <w:jc w:val="center"/>
              <w:rPr>
                <w:rFonts w:ascii="Times New Roman" w:hAnsi="Times New Roman"/>
              </w:rPr>
            </w:pPr>
            <w:r w:rsidRPr="00F4458F">
              <w:rPr>
                <w:rFonts w:ascii="Times New Roman" w:hAnsi="Times New Roman"/>
              </w:rPr>
              <w:t>3+15</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E3BCA" w:rsidRPr="00BF66E3" w:rsidP="0016628A">
            <w:pPr>
              <w:bidi w:val="0"/>
              <w:spacing w:after="0" w:line="240" w:lineRule="auto"/>
              <w:rPr>
                <w:rFonts w:ascii="Times New Roman" w:hAnsi="Times New Roman"/>
              </w:rPr>
            </w:pPr>
            <w:r w:rsidRPr="00BF66E3">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E3BCA" w:rsidRPr="00BF66E3" w:rsidP="0016628A">
            <w:pPr>
              <w:bidi w:val="0"/>
              <w:spacing w:after="0" w:line="240" w:lineRule="auto"/>
              <w:rPr>
                <w:rFonts w:ascii="Times New Roman" w:hAnsi="Times New Roman"/>
              </w:rPr>
            </w:pPr>
            <w:r w:rsidRPr="00BF66E3">
              <w:rPr>
                <w:rFonts w:ascii="Times New Roman" w:hAnsi="Times New Roman"/>
              </w:rPr>
              <w:t>ma wiedzę w zakresie sposobu konstruowania i pisania pracy inżynierskiej. Ugruntował wiedzę z wybranych zagadnień w toku studiów. Nabył umiejętności prezentacji pracy</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E3BCA" w:rsidRPr="00BF66E3" w:rsidP="0016628A">
            <w:pPr>
              <w:bidi w:val="0"/>
              <w:spacing w:after="0" w:line="240" w:lineRule="auto"/>
              <w:rPr>
                <w:rFonts w:ascii="Times New Roman" w:hAnsi="Times New Roman"/>
              </w:rPr>
            </w:pPr>
            <w:r w:rsidRPr="00BF66E3">
              <w:rPr>
                <w:rFonts w:ascii="Times New Roman" w:hAnsi="Times New Roman"/>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E3BCA" w:rsidP="0016628A">
            <w:pPr>
              <w:bidi w:val="0"/>
              <w:spacing w:after="0" w:line="240" w:lineRule="auto"/>
              <w:rPr>
                <w:rFonts w:ascii="Times New Roman" w:hAnsi="Times New Roman"/>
              </w:rPr>
            </w:pPr>
            <w:r w:rsidRPr="00BF66E3">
              <w:rPr>
                <w:rFonts w:ascii="Times New Roman" w:hAnsi="Times New Roman"/>
              </w:rPr>
              <w:t xml:space="preserve"> P6S_WK</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E3BCA" w:rsidRPr="002C199D" w:rsidP="00041C10">
            <w:pPr>
              <w:bidi w:val="0"/>
              <w:spacing w:after="0" w:line="240" w:lineRule="auto"/>
              <w:rPr>
                <w:rFonts w:ascii="Times New Roman" w:hAnsi="Times New Roman"/>
              </w:rPr>
            </w:pPr>
            <w:r w:rsidRPr="002C199D">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E3BCA" w:rsidRPr="002C199D" w:rsidP="00041C10">
            <w:pPr>
              <w:bidi w:val="0"/>
              <w:spacing w:after="0" w:line="240" w:lineRule="auto"/>
              <w:rPr>
                <w:rFonts w:ascii="Times New Roman" w:hAnsi="Times New Roman"/>
              </w:rPr>
            </w:pPr>
            <w:r w:rsidRPr="002C199D">
              <w:rPr>
                <w:rFonts w:ascii="Times New Roman" w:hAnsi="Times New Roman"/>
              </w:rPr>
              <w:t>potrafi pisać prace o charakterze zwartym i ją prezentować przed forum publicznym</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E3BCA" w:rsidRPr="002C199D" w:rsidP="00041C10">
            <w:pPr>
              <w:bidi w:val="0"/>
              <w:spacing w:after="0" w:line="240" w:lineRule="auto"/>
              <w:rPr>
                <w:rFonts w:ascii="Times New Roman" w:hAnsi="Times New Roman"/>
              </w:rPr>
            </w:pPr>
            <w:r w:rsidRPr="002C199D">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E3BCA" w:rsidP="00041C10">
            <w:pPr>
              <w:bidi w:val="0"/>
              <w:spacing w:after="0" w:line="240" w:lineRule="auto"/>
              <w:rPr>
                <w:rFonts w:ascii="Times New Roman" w:hAnsi="Times New Roman"/>
              </w:rPr>
            </w:pPr>
            <w:r w:rsidRPr="002C199D">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E3BCA" w:rsidRPr="00216C9C" w:rsidP="006F4FEA">
            <w:pPr>
              <w:bidi w:val="0"/>
              <w:spacing w:after="0" w:line="240" w:lineRule="auto"/>
              <w:rPr>
                <w:rFonts w:ascii="Times New Roman" w:hAnsi="Times New Roman"/>
              </w:rPr>
            </w:pPr>
            <w:r w:rsidRPr="00216C9C">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E3BCA" w:rsidRPr="00216C9C" w:rsidP="006F4FEA">
            <w:pPr>
              <w:bidi w:val="0"/>
              <w:spacing w:after="0" w:line="240" w:lineRule="auto"/>
              <w:rPr>
                <w:rFonts w:ascii="Times New Roman" w:hAnsi="Times New Roman"/>
              </w:rPr>
            </w:pPr>
            <w:r w:rsidRPr="00216C9C">
              <w:rPr>
                <w:rFonts w:ascii="Times New Roman" w:hAnsi="Times New Roman"/>
              </w:rPr>
              <w:t>ma świadomość ważności zachowania w sposób profesjonalny, przestrzegania zasad etyki zawodowej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E3BCA" w:rsidRPr="00216C9C" w:rsidP="006F4FEA">
            <w:pPr>
              <w:bidi w:val="0"/>
              <w:spacing w:after="0" w:line="240" w:lineRule="auto"/>
              <w:rPr>
                <w:rFonts w:ascii="Times New Roman" w:hAnsi="Times New Roman"/>
              </w:rPr>
            </w:pPr>
            <w:r w:rsidRPr="00216C9C">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E3BCA" w:rsidP="006F4FEA">
            <w:pPr>
              <w:bidi w:val="0"/>
              <w:spacing w:after="0" w:line="240" w:lineRule="auto"/>
              <w:rPr>
                <w:rFonts w:ascii="Times New Roman" w:hAnsi="Times New Roman"/>
              </w:rPr>
            </w:pPr>
            <w:r w:rsidRPr="00216C9C">
              <w:rPr>
                <w:rFonts w:ascii="Times New Roman" w:hAnsi="Times New Roman"/>
              </w:rPr>
              <w:t>P6S_KO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5E3BCA" w:rsidR="005E3BCA">
              <w:rPr>
                <w:rFonts w:ascii="Times New Roman" w:hAnsi="Times New Roman"/>
                <w:sz w:val="22"/>
                <w:szCs w:val="22"/>
              </w:rPr>
              <w:t>prezentacja multimedialna, dyskusja, prelekcja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5E3BCA" w:rsidR="005E3BCA">
              <w:rPr>
                <w:rFonts w:ascii="Times New Roman" w:hAnsi="Times New Roman"/>
                <w:sz w:val="22"/>
                <w:szCs w:val="22"/>
              </w:rPr>
              <w:t>przygotowanie i wygłoszenie referatu</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E3BCA" w:rsidR="005E3BCA">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E3BCA" w:rsidR="005E3BCA">
              <w:rPr>
                <w:rFonts w:ascii="Times New Roman" w:hAnsi="Times New Roman"/>
                <w:iCs/>
                <w:color w:val="000000"/>
                <w:sz w:val="22"/>
                <w:szCs w:val="22"/>
              </w:rPr>
              <w:t>Sposób przygotowania pracy inżynierskiej. Zaznajomienie się z zasadami studiów literaturowych, sporządzania syntezy, powoływania się na literaturę, materiał graficzny, tabelaryczny i wzory. Sporządzanie podsumowania, wniosków i spisu literatury. Przypomnienie najważniejszych zagadnień z toku studiów. Przygotowanie i zreferowanie wybranego zagadnienia inżynierskiego. Przygotowanie do egzaminu dyplomowego.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5E3BCA">
              <w:rPr>
                <w:rFonts w:ascii="Times New Roman" w:hAnsi="Times New Roman"/>
                <w:sz w:val="22"/>
                <w:szCs w:val="22"/>
              </w:rPr>
              <w:t>Referat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r w:rsidRPr="00EC476B">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5E3BCA">
            <w:pPr>
              <w:bidi w:val="0"/>
              <w:spacing w:after="0" w:line="240" w:lineRule="auto"/>
              <w:jc w:val="center"/>
              <w:rPr>
                <w:rFonts w:ascii="Times New Roman" w:hAnsi="Times New Roman"/>
              </w:rPr>
            </w:pPr>
            <w:r w:rsidRPr="00EC476B">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r w:rsidRPr="00EC476B">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5E3BCA">
            <w:pPr>
              <w:bidi w:val="0"/>
              <w:spacing w:after="0" w:line="240" w:lineRule="auto"/>
              <w:jc w:val="center"/>
              <w:rPr>
                <w:rFonts w:ascii="Times New Roman" w:hAnsi="Times New Roman"/>
              </w:rPr>
            </w:pPr>
            <w:r w:rsidRPr="00EC476B">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r w:rsidRPr="00EC476B">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E3BCA" w:rsidRPr="00EC476B" w:rsidP="00EC505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E3BCA" w:rsidP="005E3BCA">
            <w:pPr>
              <w:bidi w:val="0"/>
              <w:spacing w:after="0" w:line="240" w:lineRule="auto"/>
              <w:jc w:val="center"/>
              <w:rPr>
                <w:rFonts w:ascii="Times New Roman" w:hAnsi="Times New Roman"/>
              </w:rPr>
            </w:pPr>
            <w:r w:rsidRPr="00EC476B">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9720B2" w:rsidP="00987DC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5E3BCA" w:rsidR="005E3BCA">
              <w:rPr>
                <w:rFonts w:ascii="Times New Roman" w:hAnsi="Times New Roman"/>
                <w:iCs/>
                <w:color w:val="000000"/>
                <w:sz w:val="22"/>
                <w:szCs w:val="22"/>
              </w:rPr>
              <w:t>1.  Majchrzak J., Mendel T.: Metodyka pisania prac magisterskich i dyplomowych. Akademia Ekonomiczna w Poznaniu, 1999</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5E3BCA"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E3BCA" w:rsidR="005E3BCA">
              <w:rPr>
                <w:rFonts w:ascii="Times New Roman" w:hAnsi="Times New Roman"/>
                <w:iCs/>
                <w:color w:val="000000"/>
                <w:sz w:val="22"/>
                <w:szCs w:val="22"/>
              </w:rPr>
              <w:t>1. Węglińska M.: Jak pisać pracę magisterską? Impuls, Kraków, 2010</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E3BCA"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BCA"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BCA" w:rsidRPr="006E0BCB" w:rsidP="005E3BCA">
            <w:pPr>
              <w:bidi w:val="0"/>
              <w:spacing w:after="0" w:line="240" w:lineRule="auto"/>
              <w:jc w:val="center"/>
              <w:rPr>
                <w:rFonts w:ascii="Times New Roman" w:hAnsi="Times New Roman"/>
              </w:rPr>
            </w:pPr>
            <w:r w:rsidRPr="006E0BCB">
              <w:rPr>
                <w:rFonts w:ascii="Times New Roman" w:hAnsi="Times New Roman"/>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E3BCA"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BC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BCA" w:rsidRPr="006E0BCB" w:rsidP="005E3BCA">
            <w:pPr>
              <w:bidi w:val="0"/>
              <w:spacing w:after="0" w:line="240" w:lineRule="auto"/>
              <w:jc w:val="center"/>
              <w:rPr>
                <w:rFonts w:ascii="Times New Roman" w:hAnsi="Times New Roman"/>
              </w:rPr>
            </w:pPr>
            <w:r w:rsidRPr="006E0BCB">
              <w:rPr>
                <w:rFonts w:ascii="Times New Roman" w:hAnsi="Times New Roman"/>
              </w:rPr>
              <w:t>30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E3BCA" w:rsidP="00172078">
            <w:pPr>
              <w:bidi w:val="0"/>
              <w:spacing w:after="0" w:line="240" w:lineRule="auto"/>
              <w:rPr>
                <w:rFonts w:ascii="Times New Roman" w:hAnsi="Times New Roman"/>
                <w:color w:val="000000" w:themeColor="tx1" w:themeShade="FF"/>
                <w:sz w:val="22"/>
                <w:szCs w:val="22"/>
              </w:rPr>
            </w:pPr>
          </w:p>
          <w:p w:rsidR="005E3BCA"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BC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BCA" w:rsidRPr="006E0BCB" w:rsidP="005E3BCA">
            <w:pPr>
              <w:bidi w:val="0"/>
              <w:spacing w:after="0" w:line="240" w:lineRule="auto"/>
              <w:jc w:val="center"/>
              <w:rPr>
                <w:rFonts w:ascii="Times New Roman" w:hAnsi="Times New Roman"/>
              </w:rPr>
            </w:pPr>
            <w:r>
              <w:rPr>
                <w:rFonts w:ascii="Times New Roman" w:hAnsi="Times New Roman"/>
              </w:rPr>
              <w:t>150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E3BCA"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BC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BCA" w:rsidRPr="006E0BCB" w:rsidP="005E3BCA">
            <w:pPr>
              <w:bidi w:val="0"/>
              <w:spacing w:after="0" w:line="240" w:lineRule="auto"/>
              <w:jc w:val="center"/>
              <w:rPr>
                <w:rFonts w:ascii="Times New Roman" w:hAnsi="Times New Roman"/>
              </w:rPr>
            </w:pPr>
            <w:r>
              <w:rPr>
                <w:rFonts w:ascii="Times New Roman" w:hAnsi="Times New Roman"/>
              </w:rPr>
              <w:t>100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E3BCA"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BCA"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5E3BCA"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BCA" w:rsidRPr="006E0BCB" w:rsidP="005E3BCA">
            <w:pPr>
              <w:bidi w:val="0"/>
              <w:spacing w:after="0" w:line="240" w:lineRule="auto"/>
              <w:jc w:val="center"/>
              <w:rPr>
                <w:rFonts w:ascii="Times New Roman" w:hAnsi="Times New Roman"/>
              </w:rPr>
            </w:pPr>
            <w:r w:rsidRPr="006E0BCB">
              <w:rPr>
                <w:rFonts w:ascii="Times New Roman" w:hAnsi="Times New Roman"/>
              </w:rPr>
              <w:t>1</w:t>
            </w:r>
            <w:r>
              <w:rPr>
                <w:rFonts w:ascii="Times New Roman" w:hAnsi="Times New Roman"/>
              </w:rPr>
              <w:t>40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E3BC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E3BCA"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450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E3BCA"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3+15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5"/>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C55EE6">
              <w:rPr>
                <w:rFonts w:ascii="Times New Roman" w:hAnsi="Times New Roman"/>
                <w:b w:val="0"/>
                <w:sz w:val="20"/>
                <w:szCs w:val="20"/>
              </w:rPr>
              <w:t>C17</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Ćwiczenia terenowe z geodezji inżynieryjnej</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Geodezja i kartografia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 stopnia</w:t>
            </w:r>
            <w:r>
              <w:rPr>
                <w:rFonts w:ascii="Times New Roman" w:hAnsi="Times New Roman"/>
                <w:iCs/>
                <w:color w:val="000000"/>
                <w:sz w:val="22"/>
                <w:szCs w:val="22"/>
              </w:rPr>
              <w:t xml:space="preserve"> (inz.)</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00EC269E">
              <w:rPr>
                <w:rFonts w:ascii="Times New Roman" w:hAnsi="Times New Roman"/>
                <w:iCs/>
                <w:color w:val="000000"/>
                <w:sz w:val="22"/>
                <w:szCs w:val="22"/>
              </w:rPr>
              <w:t>Wydział Budownictwa</w:t>
            </w:r>
            <w:r>
              <w:rPr>
                <w:rFonts w:ascii="Times New Roman" w:hAnsi="Times New Roman"/>
                <w:iCs/>
                <w:color w:val="000000"/>
                <w:sz w:val="22"/>
                <w:szCs w:val="22"/>
              </w:rPr>
              <w:t xml:space="preserve">, Architektura i Inżynieria Środowiska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dr hab. inż. Maria Mrówczyńska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Geodezja inżynieryjna, podstawy geodezji, rachunek wyrównawczy, geodezyjne pomiary szczegółowe.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86DC9" w:rsidP="00EB42BC">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42BC" w:rsidP="00EB42BC">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Znajomość zagadnień omawianych na przedmiocie geodezja inżynieryjna.</w:t>
            </w:r>
          </w:p>
          <w:p w:rsidR="00EB42BC" w:rsidRPr="00B86DC9" w:rsidP="00EB42BC">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Znajomość zagadnień związanych z podstawowymi pomiarami geodezyjnymi, umiejętność obsługi urządzeń geodezyjnych, znajomość zasad prowadzenia obliczeń geodezyjnych.</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r w:rsidR="00203F4B">
              <w:rPr>
                <w:rFonts w:ascii="Times New Roman" w:hAnsi="Times New Roman"/>
                <w:iCs/>
                <w:color w:val="000000"/>
                <w:sz w:val="22"/>
                <w:szCs w:val="22"/>
              </w:rPr>
              <w:t>45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76" w:lineRule="auto"/>
              <w:jc w:val="center"/>
              <w:rPr>
                <w:rFonts w:ascii="Times New Roman" w:hAnsi="Times New Roman"/>
                <w:iCs/>
                <w:color w:val="000000"/>
                <w:sz w:val="22"/>
                <w:szCs w:val="22"/>
              </w:rPr>
            </w:pPr>
            <w:r w:rsidR="00203F4B">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Pr>
                <w:rFonts w:ascii="Times New Roman" w:hAnsi="Times New Roman"/>
                <w:sz w:val="22"/>
                <w:szCs w:val="22"/>
              </w:rPr>
              <w:t>Ma wiedzę z zakresu geodezji inżynieryjnej.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jc w:val="both"/>
              <w:rPr>
                <w:rFonts w:ascii="Times New Roman" w:hAnsi="Times New Roman"/>
                <w:sz w:val="22"/>
                <w:szCs w:val="22"/>
              </w:rPr>
            </w:pPr>
            <w:r>
              <w:rPr>
                <w:rFonts w:ascii="Times New Roman" w:hAnsi="Times New Roman"/>
                <w:sz w:val="22"/>
                <w:szCs w:val="22"/>
              </w:rPr>
              <w:t>K_W07</w:t>
            </w:r>
          </w:p>
          <w:p w:rsidR="00EB42BC" w:rsidP="00EB42BC">
            <w:pPr>
              <w:bidi w:val="0"/>
              <w:spacing w:after="0" w:line="240" w:lineRule="auto"/>
              <w:jc w:val="both"/>
              <w:rPr>
                <w:rFonts w:ascii="Times New Roman" w:hAnsi="Times New Roman"/>
                <w:sz w:val="22"/>
                <w:szCs w:val="22"/>
              </w:rPr>
            </w:pPr>
            <w:r>
              <w:rPr>
                <w:rFonts w:ascii="Times New Roman" w:hAnsi="Times New Roman"/>
                <w:sz w:val="22"/>
                <w:szCs w:val="22"/>
              </w:rPr>
              <w:t>K_W10</w:t>
            </w:r>
          </w:p>
          <w:p w:rsidR="00EB42BC" w:rsidRPr="00B86DC9" w:rsidP="00EB42BC">
            <w:pPr>
              <w:bidi w:val="0"/>
              <w:spacing w:after="0" w:line="240" w:lineRule="auto"/>
              <w:jc w:val="both"/>
              <w:rPr>
                <w:rFonts w:ascii="Times New Roman" w:hAnsi="Times New Roman"/>
                <w:sz w:val="22"/>
                <w:szCs w:val="22"/>
              </w:rPr>
            </w:pPr>
            <w:r>
              <w:rPr>
                <w:rFonts w:ascii="Times New Roman" w:hAnsi="Times New Roman"/>
                <w:sz w:val="22"/>
                <w:szCs w:val="22"/>
              </w:rPr>
              <w:t>K_W11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ind w:right="-1"/>
              <w:rPr>
                <w:rFonts w:ascii="Times New Roman" w:hAnsi="Times New Roman"/>
                <w:sz w:val="22"/>
                <w:szCs w:val="22"/>
              </w:rPr>
            </w:pPr>
            <w:r w:rsidRPr="00BD64A6">
              <w:rPr>
                <w:rFonts w:ascii="Times New Roman" w:hAnsi="Times New Roman"/>
                <w:sz w:val="22"/>
                <w:szCs w:val="22"/>
              </w:rPr>
              <w:t>P6S_WG</w:t>
            </w:r>
          </w:p>
          <w:p w:rsidR="00EB42BC" w:rsidRPr="00B909A8" w:rsidP="00EB42BC">
            <w:pPr>
              <w:bidi w:val="0"/>
              <w:spacing w:after="0" w:line="240" w:lineRule="auto"/>
              <w:ind w:right="-1"/>
              <w:rPr>
                <w:rFonts w:ascii="Times New Roman" w:hAnsi="Times New Roman"/>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B42BC" w:rsidRPr="00B86DC9" w:rsidP="00EB42BC">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Pr>
                <w:rFonts w:ascii="Times New Roman" w:hAnsi="Times New Roman"/>
                <w:sz w:val="22"/>
                <w:szCs w:val="22"/>
              </w:rPr>
              <w:t xml:space="preserve">Potrafi zaplanować i przeprowadzić pomiary odchyleń od pionu obiektów wysmukłych oraz pomiary przemieszczeń i odkształceń obiektów budowlanych.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K_U0</w:t>
            </w:r>
            <w:r>
              <w:rPr>
                <w:rFonts w:ascii="Times New Roman" w:hAnsi="Times New Roman"/>
                <w:sz w:val="22"/>
              </w:rPr>
              <w:t>7</w:t>
            </w:r>
          </w:p>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10</w:t>
            </w:r>
          </w:p>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11</w:t>
            </w:r>
          </w:p>
          <w:p w:rsidR="00EB42BC" w:rsidRPr="00B86DC9" w:rsidP="00EB42BC">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42BC" w:rsidRPr="007771E7" w:rsidP="00EB42BC">
            <w:pPr>
              <w:bidi w:val="0"/>
              <w:spacing w:after="0" w:line="240" w:lineRule="auto"/>
              <w:jc w:val="both"/>
              <w:rPr>
                <w:rFonts w:ascii="Times New Roman" w:hAnsi="Times New Roman"/>
                <w:sz w:val="22"/>
                <w:szCs w:val="22"/>
              </w:rPr>
            </w:pPr>
            <w:r w:rsidRPr="007771E7">
              <w:rPr>
                <w:rFonts w:ascii="Times New Roman" w:hAnsi="Times New Roman"/>
                <w:sz w:val="22"/>
                <w:szCs w:val="22"/>
              </w:rPr>
              <w:t>P6S_UW</w:t>
            </w:r>
          </w:p>
          <w:p w:rsidR="00EB42BC" w:rsidRPr="00B86DC9" w:rsidP="00EB42BC">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Pr>
                <w:rFonts w:ascii="Times New Roman" w:hAnsi="Times New Roman"/>
                <w:sz w:val="22"/>
                <w:szCs w:val="22"/>
              </w:rPr>
              <w:t>Potrafi przygotować dane oraz wytyczyć w terenie punkty główne</w:t>
            </w:r>
            <w:r w:rsidRPr="00B909A8">
              <w:rPr>
                <w:rFonts w:ascii="Times New Roman" w:hAnsi="Times New Roman"/>
                <w:sz w:val="22"/>
                <w:szCs w:val="22"/>
              </w:rPr>
              <w:t xml:space="preserve"> i pośre</w:t>
            </w:r>
            <w:r>
              <w:rPr>
                <w:rFonts w:ascii="Times New Roman" w:hAnsi="Times New Roman"/>
                <w:sz w:val="22"/>
                <w:szCs w:val="22"/>
              </w:rPr>
              <w:t>dnie</w:t>
            </w:r>
            <w:r w:rsidRPr="00B909A8">
              <w:rPr>
                <w:rFonts w:ascii="Times New Roman" w:hAnsi="Times New Roman"/>
                <w:sz w:val="22"/>
                <w:szCs w:val="22"/>
              </w:rPr>
              <w:t xml:space="preserve"> łuku kołowego</w:t>
            </w:r>
            <w:r>
              <w:rPr>
                <w:rFonts w:ascii="Times New Roman" w:hAnsi="Times New Roman"/>
                <w:sz w:val="22"/>
                <w:szCs w:val="22"/>
              </w:rPr>
              <w:t xml:space="preserve">, przeprowadzić </w:t>
            </w:r>
            <w:r w:rsidRPr="00B909A8">
              <w:rPr>
                <w:rFonts w:ascii="Times New Roman" w:hAnsi="Times New Roman"/>
                <w:sz w:val="22"/>
                <w:szCs w:val="22"/>
              </w:rPr>
              <w:t>ocena dokładności przeprowadzonego tyczenia</w:t>
            </w:r>
            <w:r>
              <w:rPr>
                <w:rFonts w:ascii="Times New Roman" w:hAnsi="Times New Roman"/>
                <w:sz w:val="22"/>
                <w:szCs w:val="22"/>
              </w:rPr>
              <w:t xml:space="preserve"> oraz wykonać odpowiednie opracowania graficzne.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09</w:t>
            </w:r>
          </w:p>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10</w:t>
            </w:r>
          </w:p>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11</w:t>
            </w:r>
          </w:p>
          <w:p w:rsidR="00EB42BC" w:rsidRPr="00B86DC9" w:rsidP="00EB42BC">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jc w:val="both"/>
              <w:rPr>
                <w:rFonts w:ascii="Times New Roman" w:hAnsi="Times New Roman"/>
                <w:sz w:val="22"/>
                <w:szCs w:val="22"/>
              </w:rPr>
            </w:pPr>
            <w:r w:rsidRPr="00C9723B">
              <w:rPr>
                <w:rFonts w:ascii="Times New Roman" w:hAnsi="Times New Roman"/>
                <w:sz w:val="22"/>
                <w:szCs w:val="22"/>
              </w:rPr>
              <w:t>P6S_UW</w:t>
            </w:r>
          </w:p>
          <w:p w:rsidR="00EB42BC" w:rsidRPr="00B86DC9" w:rsidP="00EB42BC">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Pr>
                <w:rFonts w:ascii="Times New Roman" w:hAnsi="Times New Roman"/>
                <w:sz w:val="22"/>
                <w:szCs w:val="22"/>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Pr>
                <w:rFonts w:ascii="Times New Roman" w:hAnsi="Times New Roman"/>
                <w:sz w:val="22"/>
                <w:szCs w:val="22"/>
              </w:rPr>
              <w:t xml:space="preserve">Potrafi wyznaczyć linię jednakowego spadku, linię o spadku zadanym oraz wykonać odpowiednie opracowania.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09</w:t>
            </w:r>
          </w:p>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10</w:t>
            </w:r>
          </w:p>
          <w:p w:rsidR="00EB42BC" w:rsidP="00EB42BC">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11</w:t>
            </w:r>
          </w:p>
          <w:p w:rsidR="00EB42BC" w:rsidRPr="00B86DC9" w:rsidP="00EB42BC">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jc w:val="both"/>
              <w:rPr>
                <w:rFonts w:ascii="Times New Roman" w:hAnsi="Times New Roman"/>
                <w:sz w:val="22"/>
                <w:szCs w:val="22"/>
              </w:rPr>
            </w:pPr>
            <w:r w:rsidRPr="00C9723B">
              <w:rPr>
                <w:rFonts w:ascii="Times New Roman" w:hAnsi="Times New Roman"/>
                <w:sz w:val="22"/>
                <w:szCs w:val="22"/>
              </w:rPr>
              <w:t>P6S_UW</w:t>
            </w:r>
          </w:p>
          <w:p w:rsidR="00EB42BC" w:rsidRPr="007771E7" w:rsidP="00EB42BC">
            <w:pPr>
              <w:bidi w:val="0"/>
              <w:spacing w:after="0" w:line="240" w:lineRule="auto"/>
              <w:ind w:right="-1"/>
              <w:rPr>
                <w:rFonts w:ascii="Times New Roman" w:hAnsi="Times New Roman"/>
                <w:sz w:val="22"/>
                <w:szCs w:val="22"/>
              </w:rPr>
            </w:pPr>
            <w:r>
              <w:rPr>
                <w:rFonts w:ascii="Times New Roman" w:hAnsi="Times New Roman"/>
                <w:sz w:val="22"/>
                <w:szCs w:val="22"/>
              </w:rPr>
              <w:t>P6S_UW</w:t>
            </w:r>
          </w:p>
          <w:p w:rsidR="00EB42BC" w:rsidRPr="00B86DC9" w:rsidP="00EB42BC">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B42BC" w:rsidRPr="00B86DC9" w:rsidP="00EB42BC">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42BC" w:rsidRPr="0093795A" w:rsidP="00EB42BC">
            <w:pPr>
              <w:bidi w:val="0"/>
              <w:spacing w:after="0" w:line="240" w:lineRule="auto"/>
              <w:jc w:val="both"/>
              <w:rPr>
                <w:rFonts w:ascii="Times New Roman" w:hAnsi="Times New Roman"/>
                <w:sz w:val="22"/>
                <w:szCs w:val="22"/>
              </w:rPr>
            </w:pPr>
            <w:r w:rsidRPr="0093795A">
              <w:rPr>
                <w:rFonts w:ascii="Times New Roman" w:hAnsi="Times New Roman"/>
                <w:bCs/>
                <w:color w:val="000000"/>
                <w:spacing w:val="-10"/>
                <w:sz w:val="22"/>
                <w:szCs w:val="22"/>
              </w:rPr>
              <w:t xml:space="preserve">Ma świadomość odpowiedzialności za pracę własną oraz gotowość podporządkowania się zasadom pracy w zespole i ponoszenia odpowiedzialności za wspólnie realizowane zadania.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42BC" w:rsidRPr="0093795A" w:rsidP="00EB42BC">
            <w:pPr>
              <w:bidi w:val="0"/>
              <w:spacing w:after="0" w:line="240" w:lineRule="auto"/>
              <w:jc w:val="both"/>
              <w:rPr>
                <w:rFonts w:ascii="Times New Roman" w:hAnsi="Times New Roman"/>
                <w:sz w:val="22"/>
                <w:szCs w:val="22"/>
              </w:rPr>
            </w:pPr>
            <w:r w:rsidRPr="0093795A">
              <w:rPr>
                <w:rFonts w:ascii="Times New Roman" w:hAnsi="Times New Roman"/>
                <w:sz w:val="22"/>
                <w:szCs w:val="22"/>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42BC" w:rsidRPr="0093795A" w:rsidP="00EB42BC">
            <w:pPr>
              <w:bidi w:val="0"/>
              <w:spacing w:after="0" w:line="240" w:lineRule="auto"/>
              <w:jc w:val="both"/>
              <w:rPr>
                <w:rFonts w:ascii="Times New Roman" w:hAnsi="Times New Roman"/>
                <w:sz w:val="22"/>
                <w:szCs w:val="22"/>
              </w:rPr>
            </w:pPr>
            <w:r w:rsidRPr="0093795A">
              <w:rPr>
                <w:rFonts w:ascii="Times New Roman" w:hAnsi="Times New Roman"/>
                <w:sz w:val="22"/>
                <w:szCs w:val="22"/>
              </w:rPr>
              <w:t>P6S_KR</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42BC" w:rsidRPr="0093795A" w:rsidP="00EB42BC">
            <w:pPr>
              <w:bidi w:val="0"/>
              <w:spacing w:after="0" w:line="240" w:lineRule="auto"/>
              <w:jc w:val="both"/>
              <w:rPr>
                <w:rFonts w:ascii="Times New Roman" w:hAnsi="Times New Roman"/>
                <w:sz w:val="22"/>
                <w:szCs w:val="22"/>
              </w:rPr>
            </w:pPr>
            <w:r w:rsidRPr="0093795A">
              <w:rPr>
                <w:rFonts w:ascii="Times New Roman" w:hAnsi="Times New Roman"/>
                <w:bCs/>
                <w:color w:val="000000"/>
                <w:spacing w:val="-10"/>
                <w:sz w:val="22"/>
                <w:szCs w:val="22"/>
              </w:rPr>
              <w:t xml:space="preserve">Ma świadomość ważności i rozumie konieczność ustawicznego podnoszenia własnej wiedzy i umiejętności.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42BC" w:rsidRPr="00B86DC9" w:rsidP="00EB42BC">
            <w:pPr>
              <w:bidi w:val="0"/>
              <w:spacing w:after="0" w:line="240" w:lineRule="auto"/>
              <w:jc w:val="both"/>
              <w:rPr>
                <w:rFonts w:ascii="Times New Roman" w:hAnsi="Times New Roman"/>
                <w:sz w:val="22"/>
                <w:szCs w:val="22"/>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42BC" w:rsidRPr="0093795A" w:rsidP="00EB42BC">
            <w:pPr>
              <w:bidi w:val="0"/>
              <w:spacing w:after="0" w:line="240" w:lineRule="auto"/>
              <w:ind w:right="-1"/>
              <w:rPr>
                <w:rFonts w:ascii="Times New Roman" w:hAnsi="Times New Roman"/>
                <w:sz w:val="22"/>
                <w:szCs w:val="22"/>
              </w:rPr>
            </w:pPr>
            <w:r w:rsidRPr="0093795A">
              <w:rPr>
                <w:rFonts w:ascii="Times New Roman" w:hAnsi="Times New Roman"/>
                <w:sz w:val="22"/>
                <w:szCs w:val="22"/>
              </w:rPr>
              <w:t>P6S_KK</w:t>
            </w:r>
          </w:p>
          <w:p w:rsidR="00EB42BC" w:rsidRPr="00B86DC9" w:rsidP="00EB42BC">
            <w:pPr>
              <w:bidi w:val="0"/>
              <w:spacing w:after="0" w:line="240" w:lineRule="auto"/>
              <w:jc w:val="both"/>
              <w:rPr>
                <w:rFonts w:ascii="Times New Roman" w:hAnsi="Times New Roman"/>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EB42BC">
              <w:rPr>
                <w:rFonts w:ascii="Times New Roman" w:hAnsi="Times New Roman"/>
                <w:sz w:val="22"/>
                <w:szCs w:val="22"/>
              </w:rPr>
              <w:t>Ć</w:t>
            </w:r>
            <w:r w:rsidRPr="00B86DC9" w:rsidR="00EB42BC">
              <w:rPr>
                <w:rFonts w:ascii="Times New Roman" w:hAnsi="Times New Roman"/>
                <w:sz w:val="22"/>
                <w:szCs w:val="22"/>
              </w:rPr>
              <w:t>wiczenia laboratoryjne</w:t>
            </w:r>
            <w:r w:rsidR="00EB42BC">
              <w:rPr>
                <w:rFonts w:ascii="Times New Roman" w:hAnsi="Times New Roman"/>
                <w:sz w:val="22"/>
                <w:szCs w:val="22"/>
              </w:rPr>
              <w:t xml:space="preserve"> oraz zajęcia praktyczne w terenie.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00EB42BC">
              <w:rPr>
                <w:rFonts w:ascii="Times New Roman" w:hAnsi="Times New Roman"/>
                <w:sz w:val="22"/>
                <w:szCs w:val="22"/>
              </w:rPr>
              <w:t>Zaliczenie na podstawie poprawnie zaplanowanych i przeprowadzonych pomiarów terenowych oraz prawidłowo wykonanego operatu technicznego.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B909A8">
              <w:rPr>
                <w:rFonts w:ascii="Times New Roman" w:hAnsi="Times New Roman"/>
                <w:sz w:val="22"/>
                <w:szCs w:val="22"/>
                <w:u w:val="single"/>
              </w:rPr>
              <w:t>Ćwiczenia laboratoryjne</w:t>
            </w:r>
            <w:r>
              <w:rPr>
                <w:rFonts w:ascii="Times New Roman" w:hAnsi="Times New Roman"/>
                <w:sz w:val="22"/>
                <w:szCs w:val="22"/>
                <w:u w:val="single"/>
              </w:rPr>
              <w:t xml:space="preserve"> </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Pomiar odchyleń od pionu budynku wielokondygnacyjnego (4 narożniki, minimum 8 poziomów pomiarowych).</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Opracowanie wyników pomiaru odchyleń od pionu (wykonanie obliczeń, wykonanie opracowań graficznych) oraz pomiar odchylenia od poziomu zadanego obszaru i opracowanie wyników pomiaru.</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Przygotowanie danych oraz wytyczenie w terenie punktów głównych i pośrednich łuku kołowego przy zadanym promieniu i kącie zwrotu stycznych.</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Wytyczenie w terenie łuku pionowego o zadanych spadkach skorelowanego z łukiem poziomym oraz krzywych przejściowych (2 klotoidy).</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Opracowanie wyników pomiarów łuku kołowego (obliczenia, szkic dokumentacyjny, szkic tyczenia i inne niezbędne opracowania graficzne) oraz ocena dokładności przeprowadzonego tyczenia.</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Pomiar i odtworzenie zmian położenia i deformacji powierzchni (translacja, rotacja, maksymalny kąt obrotu i jego azymut, charakterystyka dokładności parametrów, model przestrzenny powierzchni (audytorium).</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Pomiar i opracowanie odchylenia powierzchni od płaskości  i pozycji pionowej (audytorium i zajęcia praktyczne).</w:t>
            </w:r>
          </w:p>
          <w:p w:rsidR="00EB42BC" w:rsidRPr="00B909A8"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909A8">
              <w:rPr>
                <w:rFonts w:ascii="Times New Roman" w:hAnsi="Times New Roman"/>
                <w:sz w:val="22"/>
                <w:szCs w:val="22"/>
              </w:rPr>
              <w:t>Pomiar ugięcia dźwigara lub kształtu geometrycznego zwisu odciągów liniowych (zajęcia praktyczne). Opracowanie analityczne (opisanie kształtu krzywej, ustalenie punktu maksymalnej strzałki ugięcia); opracowanie graficzne.</w:t>
            </w:r>
          </w:p>
          <w:p w:rsidR="00E55C25" w:rsidRPr="00B86DC9" w:rsidP="00EB42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909A8" w:rsidR="00EB42BC">
              <w:rPr>
                <w:rFonts w:ascii="Times New Roman" w:hAnsi="Times New Roman"/>
                <w:sz w:val="22"/>
                <w:szCs w:val="22"/>
              </w:rPr>
              <w:t>Wyznaczenie linii jednostajnego spadku lub linii o zadanym spadku; opracowanie graficzne (audytorium i zajęcia praktyczne).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4"/>
        <w:gridCol w:w="1359"/>
        <w:gridCol w:w="1359"/>
        <w:gridCol w:w="1393"/>
        <w:gridCol w:w="1340"/>
        <w:gridCol w:w="1463"/>
        <w:gridCol w:w="1381"/>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4"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5"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4"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81"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EB42BC">
              <w:rPr>
                <w:rFonts w:ascii="Times New Roman" w:hAnsi="Times New Roman"/>
                <w:color w:val="000000"/>
                <w:sz w:val="22"/>
                <w:szCs w:val="22"/>
              </w:rPr>
              <w:t>Operat techniczny</w:t>
            </w:r>
          </w:p>
        </w:tc>
      </w:tr>
      <w:tr>
        <w:tblPrEx>
          <w:tblW w:w="9639" w:type="dxa"/>
          <w:jc w:val="center"/>
          <w:tblLook w:val="00A0"/>
        </w:tblPrEx>
        <w:trPr>
          <w:trHeight w:val="283"/>
          <w:jc w:val="center"/>
        </w:trPr>
        <w:tc>
          <w:tcPr>
            <w:tcW w:w="1344"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81"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4"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U1</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81"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4"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81"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4"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U3</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81"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4"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81"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4"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K2</w:t>
            </w: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p>
        </w:tc>
        <w:tc>
          <w:tcPr>
            <w:tcW w:w="1381"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B42BC" w:rsidRPr="00E93DFF" w:rsidP="00EB42BC">
            <w:pPr>
              <w:pStyle w:val="Heading2"/>
              <w:numPr>
                <w:numId w:val="78"/>
              </w:numPr>
              <w:shd w:val="clear" w:color="auto" w:fill="FFFFFF"/>
              <w:bidi w:val="0"/>
              <w:spacing w:before="0" w:after="0" w:line="264" w:lineRule="atLeast"/>
              <w:rPr>
                <w:rFonts w:ascii="Times New Roman" w:hAnsi="Times New Roman"/>
                <w:b w:val="0"/>
                <w:bCs w:val="0"/>
                <w:color w:val="262626"/>
                <w:spacing w:val="8"/>
                <w:sz w:val="22"/>
                <w:szCs w:val="22"/>
                <w:lang w:val="en-US" w:eastAsia="en-US"/>
              </w:rPr>
            </w:pPr>
            <w:r w:rsidRPr="00E93DFF">
              <w:rPr>
                <w:rFonts w:ascii="Times New Roman" w:hAnsi="Times New Roman"/>
                <w:b w:val="0"/>
                <w:sz w:val="22"/>
                <w:szCs w:val="22"/>
              </w:rPr>
              <w:t xml:space="preserve">Jagielski A., 2012. </w:t>
            </w:r>
            <w:r w:rsidRPr="00E93DFF">
              <w:rPr>
                <w:rFonts w:ascii="Times New Roman" w:hAnsi="Times New Roman"/>
                <w:b w:val="0"/>
                <w:bCs w:val="0"/>
                <w:color w:val="262626"/>
                <w:spacing w:val="8"/>
                <w:sz w:val="22"/>
                <w:szCs w:val="22"/>
              </w:rPr>
              <w:t>Podstawy geodezji inżynieryjnej - standardy, pomiary realizacyjne, trasy, objętości</w:t>
            </w:r>
            <w:r w:rsidRPr="00E93DFF">
              <w:rPr>
                <w:rFonts w:ascii="Times New Roman" w:hAnsi="Times New Roman"/>
                <w:b w:val="0"/>
                <w:bCs w:val="0"/>
                <w:spacing w:val="8"/>
                <w:sz w:val="22"/>
                <w:szCs w:val="22"/>
              </w:rPr>
              <w:t xml:space="preserve">. </w:t>
            </w:r>
            <w:r w:rsidRPr="00E93DFF">
              <w:rPr>
                <w:rFonts w:ascii="Times New Roman" w:hAnsi="Times New Roman"/>
                <w:b w:val="0"/>
                <w:spacing w:val="8"/>
                <w:sz w:val="22"/>
                <w:szCs w:val="22"/>
                <w:shd w:val="clear" w:color="auto" w:fill="FFFFFF"/>
              </w:rPr>
              <w:t>Wydawnictwo Geodpis.</w:t>
            </w:r>
          </w:p>
          <w:p w:rsidR="00EB42BC" w:rsidRPr="00E93DFF" w:rsidP="00EB42BC">
            <w:pPr>
              <w:pStyle w:val="Heading2"/>
              <w:numPr>
                <w:numId w:val="78"/>
              </w:numPr>
              <w:shd w:val="clear" w:color="auto" w:fill="FFFFFF"/>
              <w:bidi w:val="0"/>
              <w:spacing w:before="0" w:after="0" w:line="264" w:lineRule="atLeast"/>
              <w:rPr>
                <w:rFonts w:ascii="Times New Roman" w:hAnsi="Times New Roman"/>
                <w:b w:val="0"/>
                <w:bCs w:val="0"/>
                <w:color w:val="262626"/>
                <w:spacing w:val="8"/>
                <w:sz w:val="22"/>
                <w:szCs w:val="22"/>
                <w:lang w:val="en-US" w:eastAsia="en-US"/>
              </w:rPr>
            </w:pPr>
            <w:r w:rsidRPr="00E93DFF">
              <w:rPr>
                <w:rFonts w:ascii="Times New Roman" w:hAnsi="Times New Roman"/>
                <w:b w:val="0"/>
                <w:sz w:val="22"/>
                <w:szCs w:val="22"/>
              </w:rPr>
              <w:t>Praca zbiorowa, 1990. Geodezja inżynieryjna tom I, II, III. Państwowe Przedsiębiorstwo Wydawnictw Kartograficznych. Warszawa – Wrocław.</w:t>
            </w:r>
          </w:p>
          <w:p w:rsidR="00EB42BC" w:rsidRPr="00EB42BC" w:rsidP="00EB42BC">
            <w:pPr>
              <w:pStyle w:val="Heading2"/>
              <w:numPr>
                <w:numId w:val="78"/>
              </w:numPr>
              <w:shd w:val="clear" w:color="auto" w:fill="FFFFFF"/>
              <w:bidi w:val="0"/>
              <w:spacing w:before="0" w:after="0" w:line="264" w:lineRule="atLeast"/>
              <w:rPr>
                <w:rFonts w:ascii="Times New Roman" w:hAnsi="Times New Roman"/>
                <w:b w:val="0"/>
                <w:bCs w:val="0"/>
                <w:color w:val="262626"/>
                <w:spacing w:val="8"/>
                <w:sz w:val="22"/>
                <w:szCs w:val="22"/>
                <w:lang w:val="en-US" w:eastAsia="en-US"/>
              </w:rPr>
            </w:pPr>
            <w:r>
              <w:rPr>
                <w:rFonts w:ascii="Times New Roman" w:hAnsi="Times New Roman"/>
                <w:b w:val="0"/>
                <w:sz w:val="22"/>
                <w:szCs w:val="22"/>
              </w:rPr>
              <w:t>Gocał J., 1999. Geodezja inż</w:t>
            </w:r>
            <w:r w:rsidRPr="00E93DFF">
              <w:rPr>
                <w:rFonts w:ascii="Times New Roman" w:hAnsi="Times New Roman"/>
                <w:b w:val="0"/>
                <w:sz w:val="22"/>
                <w:szCs w:val="22"/>
              </w:rPr>
              <w:t xml:space="preserve">ynieryjno – przemysłowa część I, II, III. </w:t>
            </w:r>
            <w:r w:rsidRPr="00EB42BC">
              <w:rPr>
                <w:rFonts w:ascii="Times New Roman" w:hAnsi="Times New Roman"/>
                <w:b w:val="0"/>
                <w:color w:val="000000"/>
                <w:sz w:val="22"/>
                <w:szCs w:val="22"/>
              </w:rPr>
              <w:t>Wydawnictwo Akademii Górniczo-Hutniczej im. Stanisława Staszica.</w:t>
            </w:r>
          </w:p>
          <w:p w:rsidR="00D425AD" w:rsidRPr="00D425AD" w:rsidP="00D425AD">
            <w:pPr>
              <w:pStyle w:val="Heading2"/>
              <w:numPr>
                <w:numId w:val="78"/>
              </w:numPr>
              <w:shd w:val="clear" w:color="auto" w:fill="FFFFFF"/>
              <w:bidi w:val="0"/>
              <w:spacing w:before="0" w:after="0" w:line="264" w:lineRule="atLeast"/>
              <w:rPr>
                <w:rFonts w:ascii="Times New Roman" w:hAnsi="Times New Roman"/>
                <w:b w:val="0"/>
                <w:sz w:val="22"/>
                <w:szCs w:val="22"/>
              </w:rPr>
            </w:pPr>
            <w:r w:rsidRPr="00D425AD" w:rsidR="00EB42BC">
              <w:rPr>
                <w:rFonts w:ascii="Times New Roman" w:hAnsi="Times New Roman"/>
                <w:b w:val="0"/>
                <w:sz w:val="22"/>
                <w:szCs w:val="22"/>
              </w:rPr>
              <w:t>Przewłocki S., 2005. Geodezja inżynieryjno – drogowa. Wydawnictwo Naukowe PWN. Warszawa 2005.</w:t>
            </w:r>
          </w:p>
          <w:p w:rsidR="00D425AD" w:rsidRPr="00D425AD" w:rsidP="00D425AD">
            <w:pPr>
              <w:pStyle w:val="Heading2"/>
              <w:numPr>
                <w:numId w:val="78"/>
              </w:numPr>
              <w:shd w:val="clear" w:color="auto" w:fill="FFFFFF"/>
              <w:bidi w:val="0"/>
              <w:spacing w:before="0" w:after="0" w:line="264" w:lineRule="atLeast"/>
              <w:rPr>
                <w:rFonts w:ascii="Times New Roman" w:hAnsi="Times New Roman"/>
                <w:b w:val="0"/>
                <w:sz w:val="22"/>
                <w:szCs w:val="22"/>
              </w:rPr>
            </w:pPr>
            <w:r w:rsidRPr="00D425AD">
              <w:rPr>
                <w:rFonts w:ascii="Times New Roman" w:hAnsi="Times New Roman"/>
                <w:b w:val="0"/>
                <w:sz w:val="22"/>
                <w:szCs w:val="22"/>
                <w:shd w:val="clear" w:color="auto" w:fill="FFFFFF"/>
              </w:rPr>
              <w:t>Besavilla, Surveying For Civil And Geodetic Licensure Exam, 2010.</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B42BC" w:rsidRPr="00E93DFF" w:rsidP="00EB42BC">
            <w:pPr>
              <w:numPr>
                <w:numId w:val="7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E93DFF">
              <w:rPr>
                <w:rFonts w:ascii="Times New Roman" w:hAnsi="Times New Roman"/>
                <w:sz w:val="22"/>
                <w:szCs w:val="22"/>
              </w:rPr>
              <w:t>Gil J., 2005. Pomiary geodezyjne w praktyce inżynierskiej. Oficyna Wydawnicza Uniwersytetu Zielonogórskiego.</w:t>
            </w:r>
          </w:p>
          <w:p w:rsidR="00EB42BC" w:rsidP="00EB42BC">
            <w:pPr>
              <w:numPr>
                <w:numId w:val="79"/>
              </w:numPr>
              <w:bidi w:val="0"/>
              <w:spacing w:after="0" w:line="240" w:lineRule="auto"/>
              <w:jc w:val="both"/>
              <w:rPr>
                <w:rFonts w:ascii="Times New Roman" w:hAnsi="Times New Roman"/>
                <w:sz w:val="22"/>
                <w:szCs w:val="22"/>
              </w:rPr>
            </w:pPr>
            <w:r w:rsidRPr="00E93DFF">
              <w:rPr>
                <w:rFonts w:ascii="Times New Roman" w:hAnsi="Times New Roman"/>
                <w:sz w:val="22"/>
                <w:szCs w:val="22"/>
              </w:rPr>
              <w:t>Osada E., 2001. Geodezja. Oficyna Wydawnicza Politechniki Wrocławskiej.</w:t>
            </w:r>
          </w:p>
          <w:p w:rsidR="00E55C25" w:rsidRPr="00EB42BC" w:rsidP="00EB42BC">
            <w:pPr>
              <w:numPr>
                <w:numId w:val="79"/>
              </w:numPr>
              <w:bidi w:val="0"/>
              <w:spacing w:after="0" w:line="240" w:lineRule="auto"/>
              <w:jc w:val="both"/>
              <w:rPr>
                <w:rFonts w:ascii="Times New Roman" w:hAnsi="Times New Roman"/>
                <w:sz w:val="22"/>
                <w:szCs w:val="22"/>
              </w:rPr>
            </w:pPr>
            <w:r w:rsidRPr="00EB42BC" w:rsidR="00EB42BC">
              <w:rPr>
                <w:rFonts w:ascii="Times New Roman" w:hAnsi="Times New Roman"/>
                <w:iCs/>
                <w:color w:val="000000"/>
                <w:sz w:val="22"/>
                <w:szCs w:val="22"/>
              </w:rPr>
              <w:t xml:space="preserve">Praca zbiorowa, 2015. </w:t>
            </w:r>
            <w:r w:rsidRPr="00EB42BC" w:rsidR="00EB42BC">
              <w:rPr>
                <w:rFonts w:ascii="Times New Roman" w:hAnsi="Times New Roman"/>
                <w:color w:val="000000"/>
                <w:sz w:val="22"/>
                <w:szCs w:val="22"/>
                <w:shd w:val="clear" w:color="auto" w:fill="FFFFFF"/>
              </w:rPr>
              <w:t>Ćwiczenia z geodezji inżynieryjnej i miejskiej. Oficyna Wydawnicza Politechniki Warszawskiej.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B42BC" w:rsidRPr="002851F8" w:rsidP="00EB42BC">
            <w:pPr>
              <w:bidi w:val="0"/>
              <w:spacing w:after="0" w:line="240" w:lineRule="auto"/>
              <w:jc w:val="center"/>
              <w:rPr>
                <w:rFonts w:ascii="Times New Roman" w:hAnsi="Times New Roman"/>
                <w:sz w:val="22"/>
                <w:szCs w:val="22"/>
              </w:rPr>
            </w:pPr>
            <w:r>
              <w:rPr>
                <w:rFonts w:ascii="Times New Roman" w:hAnsi="Times New Roman"/>
                <w:sz w:val="22"/>
                <w:szCs w:val="22"/>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15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rPr>
                <w:rFonts w:ascii="Times New Roman" w:hAnsi="Times New Roman"/>
                <w:color w:val="000000" w:themeColor="tx1" w:themeShade="FF"/>
                <w:sz w:val="22"/>
                <w:szCs w:val="22"/>
              </w:rPr>
            </w:pPr>
          </w:p>
          <w:p w:rsidR="00EB42BC" w:rsidRPr="00B16527" w:rsidP="00EB42B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EB42BC" w:rsidRPr="00B16527" w:rsidP="00EB42B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EB42BC" w:rsidP="00EB42B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EB42BC" w:rsidRPr="00B16527" w:rsidP="00EB42B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EB42BC" w:rsidRPr="002E4C69" w:rsidP="00EB42BC">
            <w:pPr>
              <w:bidi w:val="0"/>
              <w:spacing w:after="0" w:line="240" w:lineRule="auto"/>
              <w:jc w:val="center"/>
              <w:rPr>
                <w:rFonts w:ascii="Times New Roman" w:hAnsi="Times New Roman"/>
                <w:color w:val="FF0000"/>
                <w:sz w:val="22"/>
                <w:szCs w:val="22"/>
              </w:rPr>
            </w:pPr>
            <w:r w:rsidRPr="002E4C69" w:rsidR="002E4C69">
              <w:rPr>
                <w:rFonts w:ascii="Times New Roman" w:hAnsi="Times New Roman"/>
                <w:color w:val="FF0000"/>
                <w:sz w:val="22"/>
                <w:szCs w:val="22"/>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B42BC" w:rsidRPr="00B16527" w:rsidP="00EB42BC">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B42BC" w:rsidRPr="002E4C69" w:rsidP="00EB42BC">
            <w:pPr>
              <w:bidi w:val="0"/>
              <w:spacing w:after="0" w:line="240" w:lineRule="auto"/>
              <w:jc w:val="center"/>
              <w:rPr>
                <w:rFonts w:ascii="Times New Roman" w:hAnsi="Times New Roman"/>
                <w:color w:val="FF0000"/>
                <w:sz w:val="22"/>
                <w:szCs w:val="22"/>
              </w:rPr>
            </w:pPr>
            <w:r w:rsidRPr="002E4C69" w:rsidR="002E4C69">
              <w:rPr>
                <w:rFonts w:ascii="Times New Roman" w:hAnsi="Times New Roman"/>
                <w:color w:val="FF0000"/>
                <w:sz w:val="22"/>
                <w:szCs w:val="22"/>
              </w:rPr>
              <w:t>85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16527" w:rsidP="00EB42BC">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42BC" w:rsidRPr="00B16527" w:rsidP="00EB42BC">
            <w:pPr>
              <w:bidi w:val="0"/>
              <w:spacing w:after="0" w:line="240" w:lineRule="auto"/>
              <w:jc w:val="center"/>
              <w:rPr>
                <w:rFonts w:ascii="Times New Roman" w:hAnsi="Times New Roman"/>
                <w:color w:val="000000" w:themeColor="tx1" w:themeShade="FF"/>
                <w:sz w:val="22"/>
                <w:szCs w:val="22"/>
              </w:rPr>
            </w:pPr>
            <w:r w:rsidR="002E4C69">
              <w:rPr>
                <w:rFonts w:ascii="Times New Roman" w:hAnsi="Times New Roman"/>
                <w:color w:val="000000" w:themeColor="tx1" w:themeShade="FF"/>
                <w:sz w:val="22"/>
                <w:szCs w:val="22"/>
              </w:rPr>
              <w:t>3</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6"/>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0C03B1">
              <w:rPr>
                <w:rFonts w:ascii="Times New Roman" w:hAnsi="Times New Roman"/>
                <w:b w:val="0"/>
                <w:sz w:val="20"/>
                <w:szCs w:val="20"/>
              </w:rPr>
              <w:t>C16</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ĆWICZENIA TERENOWE Z GEODEZJI WYŻSZEJ</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RPr="004574B4" w:rsidP="002333E4">
            <w:pPr>
              <w:bidi w:val="0"/>
              <w:spacing w:after="0" w:line="240" w:lineRule="auto"/>
              <w:rPr>
                <w:rFonts w:ascii="Times New Roman" w:hAnsi="Times New Roman"/>
              </w:rPr>
            </w:pPr>
            <w:r w:rsidRPr="004574B4">
              <w:rPr>
                <w:rFonts w:ascii="Times New Roman" w:hAnsi="Times New Roman"/>
              </w:rPr>
              <w:t>Geodezja wyższa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0C03B1"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0C03B1" w:rsidP="002333E4">
            <w:pPr>
              <w:bidi w:val="0"/>
              <w:spacing w:after="0" w:line="240" w:lineRule="auto"/>
              <w:rPr>
                <w:rFonts w:ascii="Times New Roman" w:hAnsi="Times New Roman"/>
              </w:rPr>
            </w:pPr>
            <w:r w:rsidRPr="004574B4">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r>
              <w:rPr>
                <w:rFonts w:ascii="Times New Roman" w:hAnsi="Times New Roman"/>
                <w:iCs/>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r>
              <w:rPr>
                <w:rFonts w:ascii="Times New Roman" w:hAnsi="Times New Roman"/>
                <w:iCs/>
                <w:sz w:val="22"/>
                <w:szCs w:val="22"/>
              </w:rPr>
              <w:t>-</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r w:rsidRPr="00D6235D">
              <w:rPr>
                <w:rFonts w:ascii="Times New Roman" w:hAnsi="Times New Roman"/>
                <w:iCs/>
                <w:sz w:val="22"/>
                <w:szCs w:val="22"/>
              </w:rPr>
              <w:t>-</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r>
              <w:rPr>
                <w:rFonts w:ascii="Times New Roman" w:hAnsi="Times New Roman"/>
                <w:iCs/>
                <w:sz w:val="22"/>
                <w:szCs w:val="22"/>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414087" w:rsidRPr="00D6235D" w:rsidP="00034C21">
            <w:pPr>
              <w:bidi w:val="0"/>
              <w:spacing w:after="0" w:line="276" w:lineRule="auto"/>
              <w:jc w:val="center"/>
              <w:rPr>
                <w:rFonts w:ascii="Times New Roman" w:hAnsi="Times New Roman"/>
                <w:iCs/>
                <w:sz w:val="22"/>
                <w:szCs w:val="22"/>
              </w:rPr>
            </w:pPr>
            <w:r>
              <w:rPr>
                <w:rFonts w:ascii="Times New Roman" w:hAnsi="Times New Roman"/>
                <w:iCs/>
                <w:sz w:val="22"/>
                <w:szCs w:val="22"/>
              </w:rPr>
              <w:t>2</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414087" w:rsidRPr="00CD7560" w:rsidP="00206743">
            <w:pPr>
              <w:bidi w:val="0"/>
              <w:spacing w:after="0" w:line="240" w:lineRule="auto"/>
              <w:rPr>
                <w:rFonts w:ascii="Times New Roman" w:hAnsi="Times New Roman"/>
              </w:rPr>
            </w:pPr>
            <w:r w:rsidRPr="00CD7560">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414087" w:rsidRPr="00CD7560" w:rsidP="00206743">
            <w:pPr>
              <w:bidi w:val="0"/>
              <w:spacing w:after="0" w:line="240" w:lineRule="auto"/>
              <w:rPr>
                <w:rFonts w:ascii="Times New Roman" w:hAnsi="Times New Roman"/>
              </w:rPr>
            </w:pPr>
            <w:r w:rsidRPr="00CD7560">
              <w:rPr>
                <w:rFonts w:ascii="Times New Roman" w:hAnsi="Times New Roman"/>
              </w:rPr>
              <w:t>Student zna podstawowe zagadnienia z zakresu geodezji wyższej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414087" w:rsidRPr="00CD7560" w:rsidP="00206743">
            <w:pPr>
              <w:bidi w:val="0"/>
              <w:spacing w:after="0" w:line="240" w:lineRule="auto"/>
              <w:rPr>
                <w:rFonts w:ascii="Times New Roman" w:hAnsi="Times New Roman"/>
              </w:rPr>
            </w:pPr>
            <w:r w:rsidRPr="00CD7560">
              <w:rPr>
                <w:rFonts w:ascii="Times New Roman" w:hAnsi="Times New Roman"/>
              </w:rPr>
              <w:t>K_W03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414087" w:rsidP="00206743">
            <w:pPr>
              <w:bidi w:val="0"/>
              <w:spacing w:after="0" w:line="240" w:lineRule="auto"/>
              <w:rPr>
                <w:rFonts w:ascii="Times New Roman" w:hAnsi="Times New Roman"/>
              </w:rPr>
            </w:pPr>
            <w:r w:rsidRPr="00CD7560">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Student potrafi zaplanować, wykonać i opracować precyzyjne pomiary kątowe.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Student umie zaplanować, wykonać i opracować pomiary metodą niwelacji precyzyjnej.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414087" w:rsidRPr="003E473A" w:rsidP="00053BF9">
            <w:pPr>
              <w:bidi w:val="0"/>
              <w:spacing w:after="0" w:line="240" w:lineRule="auto"/>
              <w:rPr>
                <w:rFonts w:ascii="Times New Roman" w:hAnsi="Times New Roman"/>
              </w:rPr>
            </w:pPr>
            <w:r w:rsidRPr="003E473A">
              <w:rPr>
                <w:rFonts w:ascii="Times New Roman" w:hAnsi="Times New Roman"/>
              </w:rPr>
              <w:t>K_U03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414087" w:rsidP="00053BF9">
            <w:pPr>
              <w:bidi w:val="0"/>
              <w:spacing w:after="0" w:line="240" w:lineRule="auto"/>
              <w:rPr>
                <w:rFonts w:ascii="Times New Roman" w:hAnsi="Times New Roman"/>
              </w:rPr>
            </w:pPr>
            <w:r w:rsidRPr="003E473A">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414087" w:rsidRPr="00015F2C" w:rsidP="00C44273">
            <w:pPr>
              <w:bidi w:val="0"/>
              <w:spacing w:after="0" w:line="240" w:lineRule="auto"/>
              <w:rPr>
                <w:rFonts w:ascii="Times New Roman" w:hAnsi="Times New Roman"/>
              </w:rPr>
            </w:pPr>
            <w:r w:rsidRPr="00015F2C">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414087" w:rsidRPr="00015F2C" w:rsidP="00C44273">
            <w:pPr>
              <w:bidi w:val="0"/>
              <w:spacing w:after="0" w:line="240" w:lineRule="auto"/>
              <w:rPr>
                <w:rFonts w:ascii="Times New Roman" w:hAnsi="Times New Roman"/>
              </w:rPr>
            </w:pPr>
            <w:r w:rsidRPr="00015F2C">
              <w:rPr>
                <w:rFonts w:ascii="Times New Roman" w:hAnsi="Times New Roman"/>
              </w:rPr>
              <w:t>Student potrafi pracować w zespole, organizować pracę łącząc w jeden proces technologiczny elementarne czynności pomiarowe.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414087" w:rsidRPr="00015F2C" w:rsidP="00C44273">
            <w:pPr>
              <w:bidi w:val="0"/>
              <w:spacing w:after="0" w:line="240" w:lineRule="auto"/>
              <w:rPr>
                <w:rFonts w:ascii="Times New Roman" w:hAnsi="Times New Roman"/>
              </w:rPr>
            </w:pPr>
            <w:r w:rsidRPr="00015F2C">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414087" w:rsidP="00C44273">
            <w:pPr>
              <w:bidi w:val="0"/>
              <w:spacing w:after="0" w:line="240" w:lineRule="auto"/>
              <w:rPr>
                <w:rFonts w:ascii="Times New Roman" w:hAnsi="Times New Roman"/>
              </w:rPr>
            </w:pPr>
            <w:r w:rsidRPr="00015F2C">
              <w:rPr>
                <w:rFonts w:ascii="Times New Roman" w:hAnsi="Times New Roman"/>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414087" w:rsidR="00414087">
              <w:rPr>
                <w:rFonts w:ascii="Times New Roman" w:hAnsi="Times New Roman"/>
                <w:sz w:val="22"/>
                <w:szCs w:val="22"/>
              </w:rPr>
              <w:t>Ćwiczenia laboratoryjne oraz zajęcia praktyczne w terenie.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414087" w:rsidR="00414087">
              <w:rPr>
                <w:rFonts w:ascii="Times New Roman" w:hAnsi="Times New Roman"/>
                <w:sz w:val="22"/>
                <w:szCs w:val="22"/>
              </w:rPr>
              <w:t>Zaliczenie na podstawie poprawnie zaplanowanych i przeprowadzonych pomiarów terenowych oraz prawidłowo wykonanego operatu technicznego.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E30AB0" w:rsidR="00E30AB0">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414087" w:rsidRPr="00414087" w:rsidP="004140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414087">
              <w:rPr>
                <w:rFonts w:ascii="Times New Roman" w:hAnsi="Times New Roman"/>
                <w:iCs/>
                <w:color w:val="000000"/>
                <w:sz w:val="22"/>
                <w:szCs w:val="22"/>
              </w:rPr>
              <w:t>Pomiar katów metodą Schreibera dla 4-ech kierunków. Wykonanie wyrównania stacyjnego kątów.</w:t>
            </w:r>
          </w:p>
          <w:p w:rsidR="00414087" w:rsidRPr="00414087" w:rsidP="004140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414087">
              <w:rPr>
                <w:rFonts w:ascii="Times New Roman" w:hAnsi="Times New Roman"/>
                <w:iCs/>
                <w:color w:val="000000"/>
                <w:sz w:val="22"/>
                <w:szCs w:val="22"/>
              </w:rPr>
              <w:t>W</w:t>
            </w:r>
            <w:r>
              <w:rPr>
                <w:rFonts w:ascii="Times New Roman" w:hAnsi="Times New Roman"/>
                <w:iCs/>
                <w:color w:val="000000"/>
                <w:sz w:val="22"/>
                <w:szCs w:val="22"/>
              </w:rPr>
              <w:t>ykonanie niwelacji precyzyjnej</w:t>
            </w:r>
            <w:r w:rsidRPr="00414087">
              <w:rPr>
                <w:rFonts w:ascii="Times New Roman" w:hAnsi="Times New Roman"/>
                <w:iCs/>
                <w:color w:val="000000"/>
                <w:sz w:val="22"/>
                <w:szCs w:val="22"/>
              </w:rPr>
              <w:t xml:space="preserve"> ciągu.</w:t>
            </w:r>
          </w:p>
          <w:p w:rsidR="00E55C25" w:rsidRPr="00B86DC9" w:rsidP="0041408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414087" w:rsidR="00414087">
              <w:rPr>
                <w:rFonts w:ascii="Times New Roman" w:hAnsi="Times New Roman"/>
                <w:iCs/>
                <w:color w:val="000000"/>
                <w:sz w:val="22"/>
                <w:szCs w:val="22"/>
              </w:rPr>
              <w:t>Sporządzenie operatu z ćwiczeń terenowych.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596471">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E30AB0" w:rsidR="00E30AB0">
              <w:rPr>
                <w:rFonts w:ascii="Times New Roman" w:hAnsi="Times New Roman"/>
                <w:color w:val="000000"/>
                <w:sz w:val="22"/>
                <w:szCs w:val="22"/>
              </w:rPr>
              <w:t>Operat techniczny</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E30AB0">
            <w:pPr>
              <w:bidi w:val="0"/>
              <w:spacing w:after="0" w:line="240" w:lineRule="auto"/>
              <w:jc w:val="center"/>
              <w:rPr>
                <w:rFonts w:ascii="Times New Roman" w:hAnsi="Times New Roman"/>
              </w:rPr>
            </w:pPr>
            <w:r w:rsidRPr="00B01ACA">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30AB0" w:rsidRPr="00B01ACA" w:rsidP="004F77D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30AB0" w:rsidP="00E30AB0">
            <w:pPr>
              <w:bidi w:val="0"/>
              <w:spacing w:after="0" w:line="240" w:lineRule="auto"/>
              <w:jc w:val="center"/>
              <w:rPr>
                <w:rFonts w:ascii="Times New Roman" w:hAnsi="Times New Roman"/>
              </w:rPr>
            </w:pPr>
            <w:r w:rsidRPr="00B01ACA">
              <w:rPr>
                <w:rFonts w:ascii="Times New Roman" w:hAnsi="Times New Roman"/>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596471" w:rsidRPr="00596471" w:rsidP="00596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96471">
              <w:rPr>
                <w:rFonts w:ascii="Times New Roman" w:hAnsi="Times New Roman"/>
                <w:iCs/>
                <w:color w:val="000000"/>
                <w:sz w:val="22"/>
                <w:szCs w:val="22"/>
              </w:rPr>
              <w:t>1. Czarnecki K., 1994. Geodezja współczesna w zarysie, Wiedza i Życie, Warszawa</w:t>
            </w:r>
          </w:p>
          <w:p w:rsidR="00596471" w:rsidRPr="00596471" w:rsidP="00596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96471">
              <w:rPr>
                <w:rFonts w:ascii="Times New Roman" w:hAnsi="Times New Roman"/>
                <w:iCs/>
                <w:color w:val="000000"/>
                <w:sz w:val="22"/>
                <w:szCs w:val="22"/>
              </w:rPr>
              <w:t xml:space="preserve">2. Szpunar W., 1982. Podstawy geodezji wyższej, PWN, </w:t>
            </w:r>
          </w:p>
          <w:p w:rsidR="00E55C25" w:rsidRPr="009720B2" w:rsidP="00596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596471" w:rsidR="00596471">
              <w:rPr>
                <w:rFonts w:ascii="Times New Roman" w:hAnsi="Times New Roman"/>
                <w:iCs/>
                <w:color w:val="000000"/>
                <w:sz w:val="22"/>
                <w:szCs w:val="22"/>
              </w:rPr>
              <w:t>3. Barlik M., Pachuta A., Pruszyńska M., 1992. .Ćwiczenia z geodezji fizycznej i grawimetrii geod., Wyd. PW, Warszawa,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596471"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96471" w:rsidR="00596471">
              <w:rPr>
                <w:rFonts w:ascii="Times New Roman" w:hAnsi="Times New Roman"/>
                <w:iCs/>
                <w:color w:val="000000"/>
                <w:sz w:val="22"/>
                <w:szCs w:val="22"/>
              </w:rPr>
              <w:t>1. Wytyczne techniczne G - 1.10. Formuły odwzorowawcze i parametry układów współrzędnych.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596471">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96471"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96471"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96471" w:rsidRPr="0019093C" w:rsidP="00596471">
            <w:pPr>
              <w:bidi w:val="0"/>
              <w:spacing w:after="0" w:line="240" w:lineRule="auto"/>
              <w:jc w:val="center"/>
              <w:rPr>
                <w:rFonts w:ascii="Times New Roman" w:hAnsi="Times New Roman"/>
              </w:rPr>
            </w:pPr>
            <w:r w:rsidRPr="0019093C">
              <w:rPr>
                <w:rFonts w:ascii="Times New Roman" w:hAnsi="Times New Roman"/>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96471"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96471"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96471" w:rsidRPr="0019093C" w:rsidP="00596471">
            <w:pPr>
              <w:bidi w:val="0"/>
              <w:spacing w:after="0" w:line="240" w:lineRule="auto"/>
              <w:jc w:val="center"/>
              <w:rPr>
                <w:rFonts w:ascii="Times New Roman" w:hAnsi="Times New Roman"/>
              </w:rPr>
            </w:pPr>
            <w:r w:rsidRPr="0019093C">
              <w:rPr>
                <w:rFonts w:ascii="Times New Roman" w:hAnsi="Times New Roman"/>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96471" w:rsidP="00172078">
            <w:pPr>
              <w:bidi w:val="0"/>
              <w:spacing w:after="0" w:line="240" w:lineRule="auto"/>
              <w:rPr>
                <w:rFonts w:ascii="Times New Roman" w:hAnsi="Times New Roman"/>
                <w:color w:val="000000" w:themeColor="tx1" w:themeShade="FF"/>
                <w:sz w:val="22"/>
                <w:szCs w:val="22"/>
              </w:rPr>
            </w:pPr>
          </w:p>
          <w:p w:rsidR="00596471"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96471"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96471" w:rsidRPr="0019093C" w:rsidP="00596471">
            <w:pPr>
              <w:bidi w:val="0"/>
              <w:spacing w:after="0" w:line="240" w:lineRule="auto"/>
              <w:jc w:val="center"/>
              <w:rPr>
                <w:rFonts w:ascii="Times New Roman" w:hAnsi="Times New Roman"/>
              </w:rPr>
            </w:pPr>
            <w:r w:rsidRPr="0019093C">
              <w:rPr>
                <w:rFonts w:ascii="Times New Roman" w:hAnsi="Times New Roman"/>
              </w:rPr>
              <w:t>10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96471"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96471"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96471" w:rsidRPr="0019093C" w:rsidP="00596471">
            <w:pPr>
              <w:bidi w:val="0"/>
              <w:spacing w:after="0" w:line="240" w:lineRule="auto"/>
              <w:jc w:val="center"/>
              <w:rPr>
                <w:rFonts w:ascii="Times New Roman" w:hAnsi="Times New Roman"/>
              </w:rPr>
            </w:pPr>
            <w:r w:rsidRPr="0019093C">
              <w:rPr>
                <w:rFonts w:ascii="Times New Roman" w:hAnsi="Times New Roman"/>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96471"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96471"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596471"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96471" w:rsidRPr="0019093C" w:rsidP="00596471">
            <w:pPr>
              <w:bidi w:val="0"/>
              <w:spacing w:after="0" w:line="240" w:lineRule="auto"/>
              <w:jc w:val="center"/>
              <w:rPr>
                <w:rFonts w:ascii="Times New Roman" w:hAnsi="Times New Roman"/>
              </w:rPr>
            </w:pPr>
            <w:r w:rsidRPr="0019093C">
              <w:rPr>
                <w:rFonts w:ascii="Times New Roman" w:hAnsi="Times New Roman"/>
              </w:rPr>
              <w:t>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96471"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96471" w:rsidRPr="00B16527" w:rsidP="00596471">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55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96471"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96471" w:rsidRPr="00B16527" w:rsidP="00596471">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2</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7"/>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9E05CC">
              <w:rPr>
                <w:rFonts w:ascii="Times New Roman" w:hAnsi="Times New Roman"/>
                <w:b w:val="0"/>
                <w:sz w:val="20"/>
                <w:szCs w:val="20"/>
              </w:rPr>
              <w:t>C15</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D5488F" w:rsidP="00547C7D">
            <w:pPr>
              <w:bidi w:val="0"/>
              <w:spacing w:after="0" w:line="240" w:lineRule="auto"/>
              <w:rPr>
                <w:rFonts w:ascii="Times New Roman" w:hAnsi="Times New Roman"/>
              </w:rPr>
            </w:pPr>
            <w:r w:rsidRPr="00D5488F">
              <w:rPr>
                <w:rFonts w:ascii="Times New Roman" w:hAnsi="Times New Roman"/>
              </w:rPr>
              <w:t>PRAWO GEODEZYJNE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D5488F" w:rsidP="00547C7D">
            <w:pPr>
              <w:bidi w:val="0"/>
              <w:spacing w:after="0" w:line="240" w:lineRule="auto"/>
              <w:rPr>
                <w:rFonts w:ascii="Times New Roman" w:hAnsi="Times New Roman"/>
              </w:rPr>
            </w:pPr>
            <w:r w:rsidRPr="00D5488F">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D5488F" w:rsidP="00547C7D">
            <w:pPr>
              <w:bidi w:val="0"/>
              <w:spacing w:after="0" w:line="240" w:lineRule="auto"/>
              <w:rPr>
                <w:rFonts w:ascii="Times New Roman" w:hAnsi="Times New Roman"/>
              </w:rPr>
            </w:pPr>
            <w:r w:rsidRPr="00D5488F">
              <w:rPr>
                <w:rFonts w:ascii="Times New Roman" w:hAnsi="Times New Roman"/>
              </w:rPr>
              <w:t xml:space="preserve">I (inż.)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D5488F" w:rsidP="00547C7D">
            <w:pPr>
              <w:bidi w:val="0"/>
              <w:spacing w:after="0" w:line="240" w:lineRule="auto"/>
              <w:rPr>
                <w:rFonts w:ascii="Times New Roman" w:hAnsi="Times New Roman"/>
              </w:rPr>
            </w:pPr>
            <w:r w:rsidRPr="00D5488F">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P="00547C7D">
            <w:pPr>
              <w:bidi w:val="0"/>
              <w:spacing w:after="0" w:line="240" w:lineRule="auto"/>
              <w:rPr>
                <w:rFonts w:ascii="Times New Roman" w:hAnsi="Times New Roman"/>
              </w:rPr>
            </w:pPr>
            <w:r w:rsidRPr="00D5488F">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946297" w:rsidP="00547C7D">
            <w:pPr>
              <w:bidi w:val="0"/>
              <w:spacing w:after="0" w:line="240" w:lineRule="auto"/>
              <w:rPr>
                <w:rFonts w:ascii="Times New Roman" w:hAnsi="Times New Roman"/>
              </w:rPr>
            </w:pPr>
            <w:r w:rsidRPr="00946297">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946297" w:rsidP="00547C7D">
            <w:pPr>
              <w:bidi w:val="0"/>
              <w:spacing w:after="0" w:line="240" w:lineRule="auto"/>
              <w:rPr>
                <w:rFonts w:ascii="Times New Roman" w:hAnsi="Times New Roman"/>
              </w:rPr>
            </w:pPr>
            <w:r w:rsidR="00040FC7">
              <w:rPr>
                <w:rFonts w:ascii="Times New Roman" w:hAnsi="Times New Roman"/>
              </w:rPr>
              <w:t>dr inż. Małgorzata Sztubecka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RPr="00946297" w:rsidP="00547C7D">
            <w:pPr>
              <w:bidi w:val="0"/>
              <w:spacing w:after="0" w:line="240" w:lineRule="auto"/>
              <w:rPr>
                <w:rFonts w:ascii="Times New Roman" w:hAnsi="Times New Roman"/>
              </w:rPr>
            </w:pPr>
            <w:r w:rsidRPr="00946297">
              <w:rPr>
                <w:rFonts w:ascii="Times New Roman" w:hAnsi="Times New Roman"/>
              </w:rPr>
              <w:t xml:space="preserve">Przedmioty humanistyczne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E05CC"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E05CC" w:rsidP="00547C7D">
            <w:pPr>
              <w:bidi w:val="0"/>
              <w:spacing w:after="0" w:line="240" w:lineRule="auto"/>
              <w:rPr>
                <w:rFonts w:ascii="Times New Roman" w:hAnsi="Times New Roman"/>
              </w:rPr>
            </w:pPr>
            <w:r w:rsidRPr="00946297">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w:t>
      </w:r>
      <w:r w:rsidRPr="009E05CC">
        <w:rPr>
          <w:rFonts w:ascii="Times New Roman" w:hAnsi="Times New Roman"/>
          <w:b/>
          <w:bCs/>
          <w:iCs/>
          <w:strike/>
          <w:sz w:val="22"/>
          <w:szCs w:val="22"/>
        </w:rPr>
        <w:t>tygodniowy</w:t>
      </w:r>
      <w:r w:rsidRPr="00B86DC9">
        <w:rPr>
          <w:rFonts w:ascii="Times New Roman" w:hAnsi="Times New Roman"/>
          <w:b/>
          <w:bCs/>
          <w:iCs/>
          <w:sz w:val="22"/>
          <w:szCs w:val="22"/>
        </w:rPr>
        <w:t xml:space="preserve">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E05CC">
              <w:rPr>
                <w:rFonts w:ascii="Times New Roman" w:hAnsi="Times New Roman"/>
                <w:iCs/>
                <w:color w:val="000000"/>
                <w:sz w:val="22"/>
                <w:szCs w:val="22"/>
              </w:rPr>
              <w:t>V</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E05CC">
              <w:rPr>
                <w:rFonts w:ascii="Times New Roman" w:hAnsi="Times New Roman"/>
                <w:iCs/>
                <w:color w:val="000000"/>
                <w:sz w:val="22"/>
                <w:szCs w:val="22"/>
              </w:rPr>
              <w:t>30</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E05CC">
              <w:rPr>
                <w:rFonts w:ascii="Times New Roman" w:hAnsi="Times New Roman"/>
                <w:iCs/>
                <w:color w:val="000000"/>
                <w:sz w:val="22"/>
                <w:szCs w:val="22"/>
              </w:rPr>
              <w:t>2</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Zna podstawowe przepisy regulujące funkcjonowanie geodezji i kartografii, przydatne do realizacji zadań zawodowych.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K_W05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Posiada wiedzę na temat przepisów prawnych obowiązujących w innych branżach związanych z  wykonywaniem prac geodezyjno-kartograficznych.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E05CC" w:rsidRPr="0069211F" w:rsidP="00547C7D">
            <w:pPr>
              <w:bidi w:val="0"/>
              <w:spacing w:after="0" w:line="240" w:lineRule="auto"/>
              <w:rPr>
                <w:rFonts w:ascii="Times New Roman" w:hAnsi="Times New Roman"/>
              </w:rPr>
            </w:pPr>
            <w:r w:rsidRPr="0069211F">
              <w:rPr>
                <w:rFonts w:ascii="Times New Roman" w:hAnsi="Times New Roman"/>
              </w:rPr>
              <w:t>K_W08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E05CC" w:rsidP="00547C7D">
            <w:pPr>
              <w:bidi w:val="0"/>
              <w:spacing w:after="0" w:line="240" w:lineRule="auto"/>
              <w:rPr>
                <w:rFonts w:ascii="Times New Roman" w:hAnsi="Times New Roman"/>
              </w:rPr>
            </w:pPr>
            <w:r w:rsidRPr="0069211F">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Potrafi zastosować przepisy prawne w pracach geodezyjno-kartograficznych.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Potrafi przygotować procedurę postępowania administracyjnego niezbędną do realizacji konkretnego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E05CC" w:rsidRPr="00C75409" w:rsidP="00547C7D">
            <w:pPr>
              <w:bidi w:val="0"/>
              <w:spacing w:after="0" w:line="240" w:lineRule="auto"/>
              <w:rPr>
                <w:rFonts w:ascii="Times New Roman" w:hAnsi="Times New Roman"/>
              </w:rPr>
            </w:pPr>
            <w:r w:rsidRPr="00C75409">
              <w:rPr>
                <w:rFonts w:ascii="Times New Roman" w:hAnsi="Times New Roman"/>
              </w:rPr>
              <w:t>K_U14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E05CC" w:rsidP="00547C7D">
            <w:pPr>
              <w:bidi w:val="0"/>
              <w:spacing w:after="0" w:line="240" w:lineRule="auto"/>
              <w:rPr>
                <w:rFonts w:ascii="Times New Roman" w:hAnsi="Times New Roman"/>
              </w:rPr>
            </w:pPr>
            <w:r w:rsidRPr="00C75409">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E05CC" w:rsidRPr="007C3962" w:rsidP="00547C7D">
            <w:pPr>
              <w:bidi w:val="0"/>
              <w:spacing w:after="0" w:line="240" w:lineRule="auto"/>
              <w:rPr>
                <w:rFonts w:ascii="Times New Roman" w:hAnsi="Times New Roman"/>
              </w:rPr>
            </w:pPr>
            <w:r w:rsidRPr="007C3962">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E05CC" w:rsidRPr="007C3962" w:rsidP="00547C7D">
            <w:pPr>
              <w:bidi w:val="0"/>
              <w:spacing w:after="0" w:line="240" w:lineRule="auto"/>
              <w:rPr>
                <w:rFonts w:ascii="Times New Roman" w:hAnsi="Times New Roman"/>
              </w:rPr>
            </w:pPr>
            <w:r w:rsidRPr="007C3962">
              <w:rPr>
                <w:rFonts w:ascii="Times New Roman" w:hAnsi="Times New Roman"/>
              </w:rPr>
              <w:t>Ma świadomość skutków nieznajomości prawa dla podejmowanych działań w zakresie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E05CC" w:rsidRPr="007C3962" w:rsidP="00547C7D">
            <w:pPr>
              <w:bidi w:val="0"/>
              <w:spacing w:after="0" w:line="240" w:lineRule="auto"/>
              <w:rPr>
                <w:rFonts w:ascii="Times New Roman" w:hAnsi="Times New Roman"/>
              </w:rPr>
            </w:pPr>
            <w:r w:rsidRPr="007C3962">
              <w:rPr>
                <w:rFonts w:ascii="Times New Roman" w:hAnsi="Times New Roman"/>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E05CC" w:rsidP="00547C7D">
            <w:pPr>
              <w:bidi w:val="0"/>
              <w:spacing w:after="0" w:line="240" w:lineRule="auto"/>
              <w:rPr>
                <w:rFonts w:ascii="Times New Roman" w:hAnsi="Times New Roman"/>
              </w:rPr>
            </w:pPr>
            <w:r w:rsidRPr="007C3962">
              <w:rPr>
                <w:rFonts w:ascii="Times New Roman" w:hAnsi="Times New Roman"/>
              </w:rPr>
              <w:t>P6S_KR</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9E05CC" w:rsidR="009E05CC">
              <w:rPr>
                <w:rFonts w:ascii="Times New Roman" w:hAnsi="Times New Roman"/>
                <w:sz w:val="22"/>
                <w:szCs w:val="22"/>
              </w:rPr>
              <w:t>wykład multimedialny</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9E05CC">
            <w:pPr>
              <w:pStyle w:val="Akapitzlist1"/>
              <w:bidi w:val="0"/>
              <w:spacing w:after="0" w:line="240" w:lineRule="auto"/>
              <w:ind w:left="34"/>
              <w:jc w:val="both"/>
              <w:rPr>
                <w:rFonts w:ascii="Times New Roman" w:hAnsi="Times New Roman"/>
                <w:b/>
                <w:sz w:val="22"/>
                <w:szCs w:val="22"/>
              </w:rPr>
            </w:pPr>
            <w:r w:rsidRPr="00B86DC9">
              <w:rPr>
                <w:rFonts w:ascii="Times New Roman" w:hAnsi="Times New Roman"/>
                <w:sz w:val="22"/>
                <w:szCs w:val="22"/>
              </w:rPr>
              <w:t xml:space="preserve">kolokwium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9E05CC">
              <w:rPr>
                <w:rFonts w:ascii="Times New Roman" w:hAnsi="Times New Roman"/>
                <w:color w:val="000000"/>
                <w:sz w:val="22"/>
                <w:szCs w:val="22"/>
              </w:rPr>
              <w:t>Wykłąd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E05CC" w:rsidR="009E05CC">
              <w:rPr>
                <w:rFonts w:ascii="Times New Roman" w:hAnsi="Times New Roman"/>
                <w:iCs/>
                <w:color w:val="000000"/>
                <w:sz w:val="22"/>
                <w:szCs w:val="22"/>
              </w:rPr>
              <w:t>Podstawowe informacje o przepisach prawnych. Organizacja państwa, definicje aktów prawnych, procedura administracyjna, dyrektywy Unii Europejskiej, konwencje międzynarodowe. Znajomość budowy aktów administracyjnych i umów cywilnoprawnych, znajomość zasad odpowiedzialności prawnej. Ustawa Prawo geodezyjne i kartograficzne wraz z aktami wykonawczymi. Ustawa o krajowej infrastrukturze informacji przestrzennej wraz z aktami wykonawczymi. Zastosowanie prawa w praktyce inżynierskiej.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9E05CC">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r w:rsidR="009E05CC">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55C25"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E05CC" w:rsidRPr="009E05CC" w:rsidP="009E05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E05CC">
              <w:rPr>
                <w:rFonts w:ascii="Times New Roman" w:hAnsi="Times New Roman"/>
                <w:iCs/>
                <w:color w:val="000000"/>
                <w:sz w:val="22"/>
                <w:szCs w:val="22"/>
              </w:rPr>
              <w:t>1. Aktualne przepisy prane w zakresie geodezji i kartografii</w:t>
            </w:r>
          </w:p>
          <w:p w:rsidR="009E05CC" w:rsidRPr="009E05CC" w:rsidP="009E05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E05CC">
              <w:rPr>
                <w:rFonts w:ascii="Times New Roman" w:hAnsi="Times New Roman"/>
                <w:iCs/>
                <w:color w:val="000000"/>
                <w:sz w:val="22"/>
                <w:szCs w:val="22"/>
              </w:rPr>
              <w:t>2. Sikora A. 2017. Vademecum prawne geodety. Wydawnictwo Gall. s. ok 1260</w:t>
            </w:r>
          </w:p>
          <w:p w:rsidR="00E55C25" w:rsidRPr="009720B2" w:rsidP="009E05C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9E05CC" w:rsidR="009E05CC">
              <w:rPr>
                <w:rFonts w:ascii="Times New Roman" w:hAnsi="Times New Roman"/>
                <w:iCs/>
                <w:color w:val="000000"/>
                <w:sz w:val="22"/>
                <w:szCs w:val="22"/>
              </w:rPr>
              <w:t>3. Śmiałowska-Uberman Z. 2003. Kompendium wiedzy prawnej dla geodetów. Wydawnictwa Gall. s. 546</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C42C4B"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C42C4B" w:rsidR="00C42C4B">
              <w:rPr>
                <w:rFonts w:ascii="Times New Roman" w:hAnsi="Times New Roman"/>
                <w:iCs/>
                <w:color w:val="000000"/>
                <w:sz w:val="22"/>
                <w:szCs w:val="22"/>
              </w:rPr>
              <w:t>1. Jamróz A. 2015. Wprowadzenie do prawoznawstwa. LexisNexis, Warszawa. s. 256</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46522F">
              <w:rPr>
                <w:rFonts w:ascii="Times New Roman" w:hAnsi="Times New Roman"/>
                <w:color w:val="000000" w:themeColor="tx1" w:themeShade="FF"/>
                <w:sz w:val="22"/>
                <w:szCs w:val="22"/>
              </w:rPr>
              <w:t>3</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46522F">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46522F">
            <w:pPr>
              <w:bidi w:val="0"/>
              <w:spacing w:after="0" w:line="240" w:lineRule="auto"/>
              <w:jc w:val="center"/>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1</w:t>
            </w:r>
            <w:r w:rsidR="0046522F">
              <w:rPr>
                <w:rFonts w:ascii="Times New Roman" w:hAnsi="Times New Roman"/>
                <w:color w:val="000000" w:themeColor="tx1" w:themeShade="FF"/>
                <w:sz w:val="22"/>
                <w:szCs w:val="22"/>
              </w:rPr>
              <w:t>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46522F">
              <w:rPr>
                <w:rFonts w:ascii="Times New Roman" w:hAnsi="Times New Roman"/>
                <w:color w:val="000000" w:themeColor="tx1" w:themeShade="FF"/>
                <w:sz w:val="22"/>
                <w:szCs w:val="22"/>
              </w:rPr>
              <w:t>50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2</w:t>
            </w:r>
          </w:p>
        </w:tc>
      </w:tr>
    </w:tbl>
    <w:p w:rsidR="000F07C5" w:rsidRPr="001F6B31" w:rsidP="00F13F74">
      <w:pPr>
        <w:bidi w:val="0"/>
        <w:rPr>
          <w:rFonts w:ascii="Times New Roman" w:hAnsi="Times New Roman"/>
          <w:color w:val="000000" w:themeColor="tx1" w:themeShade="FF"/>
          <w:sz w:val="20"/>
          <w:szCs w:val="20"/>
        </w:rPr>
        <w:sectPr w:rsidSect="00AB5E47">
          <w:headerReference w:type="default" r:id="rId48"/>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594DE4">
            <w:pPr>
              <w:pStyle w:val="Heading1"/>
              <w:bidi w:val="0"/>
              <w:spacing w:before="0" w:after="0" w:line="276" w:lineRule="auto"/>
              <w:jc w:val="center"/>
              <w:rPr>
                <w:rFonts w:ascii="Times New Roman" w:hAnsi="Times New Roman"/>
                <w:b w:val="0"/>
                <w:sz w:val="20"/>
                <w:szCs w:val="20"/>
              </w:rPr>
            </w:pPr>
            <w:r w:rsidR="00594DE4">
              <w:rPr>
                <w:rFonts w:ascii="Times New Roman" w:hAnsi="Times New Roman"/>
                <w:b w:val="0"/>
                <w:sz w:val="20"/>
                <w:szCs w:val="20"/>
              </w:rPr>
              <w:t>C14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Geodezja inżynieryjna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Geodezja i kartografia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 stopnia</w:t>
            </w:r>
            <w:r w:rsidR="00F839CB">
              <w:rPr>
                <w:rFonts w:ascii="Times New Roman" w:hAnsi="Times New Roman"/>
                <w:iCs/>
                <w:color w:val="000000"/>
                <w:sz w:val="22"/>
                <w:szCs w:val="22"/>
              </w:rPr>
              <w:t xml:space="preserve"> (</w:t>
            </w:r>
            <w:r>
              <w:rPr>
                <w:rFonts w:ascii="Times New Roman" w:hAnsi="Times New Roman"/>
                <w:iCs/>
                <w:color w:val="000000"/>
                <w:sz w:val="22"/>
                <w:szCs w:val="22"/>
              </w:rPr>
              <w:t>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Wydział Budownictwo, Architektura i Inżynieria Środowiska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594DE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 dr hab. inż. Maria Mrówczyńska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Podstawy geodezji, rachunek wyrównawczy, geodezyjne pomiary szczegółowe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B3BC7" w:rsidRPr="00B86DC9" w:rsidP="00EB3BC7">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Znajomość zagadnień związanych z podstawowymi pomiarami geodezyjnymi, umiejętność obsługi urządzeń geodezyjnych, znajomość zasad prowadzenia obliczeń geodezyjnych.</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sidR="008E5790">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sidR="008E5790">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sidR="00C64499">
              <w:rPr>
                <w:rFonts w:ascii="Times New Roman" w:hAnsi="Times New Roman"/>
                <w:iCs/>
                <w:color w:val="000000"/>
                <w:sz w:val="22"/>
                <w:szCs w:val="22"/>
              </w:rPr>
              <w:t>2</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sidR="008E5790">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sidR="008E5790">
              <w:rPr>
                <w:rFonts w:ascii="Times New Roman" w:hAnsi="Times New Roman"/>
                <w:iCs/>
                <w:color w:val="000000"/>
                <w:sz w:val="22"/>
                <w:szCs w:val="22"/>
              </w:rPr>
              <w:t>30</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76" w:lineRule="auto"/>
              <w:jc w:val="center"/>
              <w:rPr>
                <w:rFonts w:ascii="Times New Roman" w:hAnsi="Times New Roman"/>
                <w:iCs/>
                <w:color w:val="000000"/>
                <w:sz w:val="22"/>
                <w:szCs w:val="22"/>
              </w:rPr>
            </w:pPr>
            <w:r w:rsidR="00C64499">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Zna zasady geodezyjnego opracowania projektu zagospodarowania terenu oraz zasady projektowania i realizacji w terenie osnowy realizacyjnej, a także metody tyczenia elementów obiektów inżynierskich.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both"/>
              <w:rPr>
                <w:rFonts w:ascii="Times New Roman" w:hAnsi="Times New Roman"/>
                <w:sz w:val="22"/>
                <w:szCs w:val="22"/>
              </w:rPr>
            </w:pPr>
            <w:r>
              <w:rPr>
                <w:rFonts w:ascii="Times New Roman" w:hAnsi="Times New Roman"/>
                <w:sz w:val="22"/>
                <w:szCs w:val="22"/>
              </w:rPr>
              <w:t>K_W07</w:t>
            </w:r>
          </w:p>
          <w:p w:rsidR="00EB3BC7" w:rsidP="00EB3BC7">
            <w:pPr>
              <w:bidi w:val="0"/>
              <w:spacing w:after="0" w:line="240" w:lineRule="auto"/>
              <w:jc w:val="both"/>
              <w:rPr>
                <w:rFonts w:ascii="Times New Roman" w:hAnsi="Times New Roman"/>
                <w:sz w:val="22"/>
                <w:szCs w:val="22"/>
              </w:rPr>
            </w:pPr>
            <w:r>
              <w:rPr>
                <w:rFonts w:ascii="Times New Roman" w:hAnsi="Times New Roman"/>
                <w:sz w:val="22"/>
                <w:szCs w:val="22"/>
              </w:rPr>
              <w:t>K_W10</w:t>
            </w:r>
          </w:p>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K_W11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ind w:right="-1"/>
              <w:rPr>
                <w:rFonts w:ascii="Times New Roman" w:hAnsi="Times New Roman"/>
                <w:sz w:val="22"/>
                <w:szCs w:val="22"/>
              </w:rPr>
            </w:pPr>
            <w:r w:rsidRPr="00BD64A6">
              <w:rPr>
                <w:rFonts w:ascii="Times New Roman" w:hAnsi="Times New Roman"/>
                <w:sz w:val="22"/>
                <w:szCs w:val="22"/>
              </w:rPr>
              <w:t>P6S_WG</w:t>
            </w:r>
          </w:p>
          <w:p w:rsidR="00EB3BC7" w:rsidRPr="008454B4" w:rsidP="00EB3BC7">
            <w:pPr>
              <w:bidi w:val="0"/>
              <w:spacing w:after="0" w:line="240" w:lineRule="auto"/>
              <w:ind w:right="-1"/>
              <w:rPr>
                <w:rFonts w:ascii="Times New Roman" w:hAnsi="Times New Roman"/>
                <w:color w:val="000000" w:themeColor="tx1" w:themeShade="FF"/>
                <w:sz w:val="22"/>
                <w:szCs w:val="22"/>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B86DC9">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 xml:space="preserve">Zna zasady wykonywania pomiarów przemieszczeń i odkształceń obiektów budowlanych oraz sposoby określania objętości mas ziemnych.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both"/>
              <w:rPr>
                <w:rFonts w:ascii="Times New Roman" w:hAnsi="Times New Roman"/>
                <w:sz w:val="22"/>
                <w:szCs w:val="22"/>
              </w:rPr>
            </w:pPr>
            <w:r>
              <w:rPr>
                <w:rFonts w:ascii="Times New Roman" w:hAnsi="Times New Roman"/>
                <w:sz w:val="22"/>
                <w:szCs w:val="22"/>
              </w:rPr>
              <w:t>K_W10</w:t>
            </w:r>
          </w:p>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K_W11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RPr="00BD64A6" w:rsidP="00EB3BC7">
            <w:pPr>
              <w:bidi w:val="0"/>
              <w:spacing w:after="0" w:line="240" w:lineRule="auto"/>
              <w:ind w:right="-1"/>
              <w:rPr>
                <w:rFonts w:ascii="Times New Roman" w:hAnsi="Times New Roman"/>
                <w:sz w:val="22"/>
                <w:szCs w:val="22"/>
              </w:rPr>
            </w:pPr>
            <w:r w:rsidRPr="00BD64A6">
              <w:rPr>
                <w:rFonts w:ascii="Times New Roman" w:hAnsi="Times New Roman"/>
                <w:sz w:val="22"/>
                <w:szCs w:val="22"/>
              </w:rPr>
              <w:t>P6S_WG</w:t>
            </w:r>
          </w:p>
          <w:p w:rsidR="00EB3BC7" w:rsidRPr="00B86DC9" w:rsidP="00EB3BC7">
            <w:pPr>
              <w:bidi w:val="0"/>
              <w:spacing w:after="0" w:line="240" w:lineRule="auto"/>
              <w:ind w:right="-1"/>
              <w:rPr>
                <w:rFonts w:ascii="Times New Roman" w:hAnsi="Times New Roman"/>
                <w:sz w:val="22"/>
                <w:szCs w:val="22"/>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W3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Zna zasady związane z tyczeniem tras komunikacyjnych.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K_W11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ind w:right="-1"/>
              <w:rPr>
                <w:rFonts w:ascii="Times New Roman" w:hAnsi="Times New Roman"/>
                <w:sz w:val="22"/>
                <w:szCs w:val="22"/>
              </w:rPr>
            </w:pPr>
            <w:r w:rsidRPr="00BD64A6">
              <w:rPr>
                <w:rFonts w:ascii="Times New Roman" w:hAnsi="Times New Roman"/>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B3BC7" w:rsidRPr="00B86DC9" w:rsidP="00EB3BC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 xml:space="preserve">Potrafi opracowywać geodezyjnie projekt zagospodarowania działki lub terenu, wykonać tyczenie elementów projektu oraz wykonać transformację współrzędnych z układu lokalnego do układu osnowy realizacyjnej.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both"/>
              <w:rPr>
                <w:rFonts w:ascii="Times New Roman" w:hAnsi="Times New Roman"/>
                <w:sz w:val="22"/>
              </w:rPr>
            </w:pPr>
            <w:r>
              <w:rPr>
                <w:rFonts w:ascii="Times New Roman" w:hAnsi="Times New Roman"/>
                <w:sz w:val="22"/>
              </w:rPr>
              <w:t>K_U05</w:t>
            </w:r>
          </w:p>
          <w:p w:rsidR="00EB3BC7" w:rsidP="00EB3BC7">
            <w:pPr>
              <w:bidi w:val="0"/>
              <w:spacing w:after="0" w:line="240" w:lineRule="auto"/>
              <w:jc w:val="both"/>
              <w:rPr>
                <w:rFonts w:ascii="Times New Roman" w:hAnsi="Times New Roman"/>
                <w:sz w:val="22"/>
              </w:rPr>
            </w:pPr>
            <w:r w:rsidRPr="008C3193">
              <w:rPr>
                <w:rFonts w:ascii="Times New Roman" w:hAnsi="Times New Roman"/>
                <w:sz w:val="22"/>
              </w:rPr>
              <w:t>K_U0</w:t>
            </w:r>
            <w:r>
              <w:rPr>
                <w:rFonts w:ascii="Times New Roman" w:hAnsi="Times New Roman"/>
                <w:sz w:val="22"/>
              </w:rPr>
              <w:t>6</w:t>
            </w:r>
          </w:p>
          <w:p w:rsidR="00EB3BC7" w:rsidRPr="00B86DC9" w:rsidP="00EB3BC7">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RPr="00C9723B" w:rsidP="00EB3BC7">
            <w:pPr>
              <w:bidi w:val="0"/>
              <w:spacing w:after="0" w:line="240" w:lineRule="auto"/>
              <w:jc w:val="both"/>
              <w:rPr>
                <w:rFonts w:ascii="Times New Roman" w:hAnsi="Times New Roman"/>
                <w:sz w:val="22"/>
                <w:szCs w:val="22"/>
              </w:rPr>
            </w:pPr>
            <w:r w:rsidRPr="00C9723B">
              <w:rPr>
                <w:rFonts w:ascii="Times New Roman" w:hAnsi="Times New Roman"/>
                <w:sz w:val="22"/>
                <w:szCs w:val="22"/>
              </w:rPr>
              <w:t>P6S_UW</w:t>
            </w:r>
          </w:p>
          <w:p w:rsidR="00EB3BC7" w:rsidRPr="00C9723B" w:rsidP="00EB3BC7">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 xml:space="preserve">Potrafi zaplanować i wykonać pomiary mające na celu określenie przemieszczeń i odkształceń obiektów budowlanych oraz pomiary związane z wyznaczeniem objętości mas ziemnych.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both"/>
              <w:rPr>
                <w:rFonts w:ascii="Times New Roman" w:hAnsi="Times New Roman"/>
                <w:sz w:val="22"/>
              </w:rPr>
            </w:pPr>
            <w:r w:rsidRPr="008C3193">
              <w:rPr>
                <w:rFonts w:ascii="Times New Roman" w:hAnsi="Times New Roman"/>
                <w:sz w:val="22"/>
              </w:rPr>
              <w:t>K_U0</w:t>
            </w:r>
            <w:r>
              <w:rPr>
                <w:rFonts w:ascii="Times New Roman" w:hAnsi="Times New Roman"/>
                <w:sz w:val="22"/>
              </w:rPr>
              <w:t>7</w:t>
            </w:r>
          </w:p>
          <w:p w:rsidR="00EB3BC7" w:rsidP="00EB3BC7">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10</w:t>
            </w:r>
          </w:p>
          <w:p w:rsidR="00EB3BC7" w:rsidP="00EB3BC7">
            <w:pPr>
              <w:bidi w:val="0"/>
              <w:spacing w:after="0" w:line="240" w:lineRule="auto"/>
              <w:jc w:val="both"/>
              <w:rPr>
                <w:rFonts w:ascii="Times New Roman" w:hAnsi="Times New Roman"/>
                <w:sz w:val="22"/>
              </w:rPr>
            </w:pPr>
          </w:p>
          <w:p w:rsidR="00EB3BC7" w:rsidP="00EB3BC7">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11</w:t>
            </w:r>
          </w:p>
          <w:p w:rsidR="00EB3BC7" w:rsidRPr="00B86DC9" w:rsidP="00EB3BC7">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RPr="007771E7" w:rsidP="00EB3BC7">
            <w:pPr>
              <w:bidi w:val="0"/>
              <w:spacing w:after="0" w:line="240" w:lineRule="auto"/>
              <w:jc w:val="both"/>
              <w:rPr>
                <w:rFonts w:ascii="Times New Roman" w:hAnsi="Times New Roman"/>
                <w:sz w:val="22"/>
                <w:szCs w:val="22"/>
              </w:rPr>
            </w:pPr>
            <w:r w:rsidRPr="007771E7">
              <w:rPr>
                <w:rFonts w:ascii="Times New Roman" w:hAnsi="Times New Roman"/>
                <w:sz w:val="22"/>
                <w:szCs w:val="22"/>
              </w:rPr>
              <w:t>P6S_UW</w:t>
            </w:r>
          </w:p>
          <w:p w:rsidR="00EB3BC7" w:rsidRPr="00B86DC9" w:rsidP="00EB3BC7">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Pr>
                <w:rFonts w:ascii="Times New Roman" w:hAnsi="Times New Roman"/>
                <w:sz w:val="22"/>
                <w:szCs w:val="22"/>
              </w:rPr>
              <w:t>Potrafi wykonać pomiary i opracować wyniki pomiarów związane z realizacją tras komunikacyjnych obiektów drogowych i mostowych.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09</w:t>
            </w:r>
          </w:p>
          <w:p w:rsidR="00EB3BC7" w:rsidP="00EB3BC7">
            <w:pPr>
              <w:bidi w:val="0"/>
              <w:spacing w:after="0" w:line="240" w:lineRule="auto"/>
              <w:jc w:val="both"/>
              <w:rPr>
                <w:rFonts w:ascii="Times New Roman" w:hAnsi="Times New Roman"/>
                <w:sz w:val="22"/>
              </w:rPr>
            </w:pPr>
            <w:r w:rsidRPr="008C3193">
              <w:rPr>
                <w:rFonts w:ascii="Times New Roman" w:hAnsi="Times New Roman"/>
                <w:sz w:val="22"/>
              </w:rPr>
              <w:t>K_U</w:t>
            </w:r>
            <w:r>
              <w:rPr>
                <w:rFonts w:ascii="Times New Roman" w:hAnsi="Times New Roman"/>
                <w:sz w:val="22"/>
              </w:rPr>
              <w:t>10</w:t>
            </w:r>
          </w:p>
          <w:p w:rsidR="00EB3BC7" w:rsidP="00EB3BC7">
            <w:pPr>
              <w:bidi w:val="0"/>
              <w:spacing w:after="0" w:line="240" w:lineRule="auto"/>
              <w:jc w:val="both"/>
              <w:rPr>
                <w:rFonts w:ascii="Times New Roman" w:hAnsi="Times New Roman"/>
                <w:sz w:val="22"/>
              </w:rPr>
            </w:pPr>
          </w:p>
          <w:p w:rsidR="00EB3BC7" w:rsidRPr="00B86DC9" w:rsidP="00EB3BC7">
            <w:pPr>
              <w:bidi w:val="0"/>
              <w:spacing w:after="0" w:line="240" w:lineRule="auto"/>
              <w:jc w:val="both"/>
              <w:rPr>
                <w:rFonts w:ascii="Times New Roman" w:hAnsi="Times New Roman"/>
                <w:sz w:val="22"/>
                <w:szCs w:val="22"/>
              </w:rPr>
            </w:pPr>
            <w:r w:rsidRPr="008C3193">
              <w:rPr>
                <w:rFonts w:ascii="Times New Roman" w:hAnsi="Times New Roman"/>
                <w:sz w:val="22"/>
              </w:rPr>
              <w:t>K_U</w:t>
            </w:r>
            <w:r>
              <w:rPr>
                <w:rFonts w:ascii="Times New Roman" w:hAnsi="Times New Roman"/>
                <w:sz w:val="22"/>
              </w:rPr>
              <w:t>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both"/>
              <w:rPr>
                <w:rFonts w:ascii="Times New Roman" w:hAnsi="Times New Roman"/>
                <w:sz w:val="22"/>
                <w:szCs w:val="22"/>
              </w:rPr>
            </w:pPr>
            <w:r w:rsidRPr="00C9723B">
              <w:rPr>
                <w:rFonts w:ascii="Times New Roman" w:hAnsi="Times New Roman"/>
                <w:sz w:val="22"/>
                <w:szCs w:val="22"/>
              </w:rPr>
              <w:t>P6S_UW</w:t>
            </w:r>
          </w:p>
          <w:p w:rsidR="00EB3BC7" w:rsidRPr="00B86DC9" w:rsidP="00EB3BC7">
            <w:pPr>
              <w:bidi w:val="0"/>
              <w:spacing w:after="0" w:line="240" w:lineRule="auto"/>
              <w:jc w:val="both"/>
              <w:rPr>
                <w:rFonts w:ascii="Times New Roman" w:hAnsi="Times New Roman"/>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B3BC7" w:rsidRPr="00B86DC9" w:rsidP="00EB3BC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93795A" w:rsidP="00EB3BC7">
            <w:pPr>
              <w:bidi w:val="0"/>
              <w:spacing w:after="0" w:line="240" w:lineRule="auto"/>
              <w:jc w:val="both"/>
              <w:rPr>
                <w:rFonts w:ascii="Times New Roman" w:hAnsi="Times New Roman"/>
                <w:sz w:val="22"/>
                <w:szCs w:val="22"/>
              </w:rPr>
            </w:pPr>
            <w:r w:rsidRPr="0093795A">
              <w:rPr>
                <w:rFonts w:ascii="Times New Roman" w:hAnsi="Times New Roman"/>
                <w:bCs/>
                <w:color w:val="000000"/>
                <w:spacing w:val="-10"/>
                <w:sz w:val="22"/>
                <w:szCs w:val="22"/>
              </w:rPr>
              <w:t xml:space="preserve">Ma świadomość odpowiedzialności za pracę własną oraz gotowość podporządkowania się zasadom pracy w zespole i ponoszenia odpowiedzialności za wspólnie realizowane zadania.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RPr="0093795A" w:rsidP="00EB3BC7">
            <w:pPr>
              <w:bidi w:val="0"/>
              <w:spacing w:after="0" w:line="240" w:lineRule="auto"/>
              <w:jc w:val="both"/>
              <w:rPr>
                <w:rFonts w:ascii="Times New Roman" w:hAnsi="Times New Roman"/>
                <w:sz w:val="22"/>
                <w:szCs w:val="22"/>
              </w:rPr>
            </w:pPr>
            <w:r w:rsidRPr="0093795A">
              <w:rPr>
                <w:rFonts w:ascii="Times New Roman" w:hAnsi="Times New Roman"/>
                <w:sz w:val="22"/>
                <w:szCs w:val="22"/>
              </w:rPr>
              <w:t>K_K02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RPr="0093795A" w:rsidP="00EB3BC7">
            <w:pPr>
              <w:bidi w:val="0"/>
              <w:spacing w:after="0" w:line="240" w:lineRule="auto"/>
              <w:jc w:val="both"/>
              <w:rPr>
                <w:rFonts w:ascii="Times New Roman" w:hAnsi="Times New Roman"/>
                <w:sz w:val="22"/>
                <w:szCs w:val="22"/>
              </w:rPr>
            </w:pPr>
            <w:r w:rsidRPr="0093795A">
              <w:rPr>
                <w:rFonts w:ascii="Times New Roman" w:hAnsi="Times New Roman"/>
                <w:sz w:val="22"/>
                <w:szCs w:val="22"/>
              </w:rPr>
              <w:t>P6S_KR</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EB3BC7" w:rsidRPr="0093795A" w:rsidP="00EB3BC7">
            <w:pPr>
              <w:bidi w:val="0"/>
              <w:spacing w:after="0" w:line="240" w:lineRule="auto"/>
              <w:jc w:val="both"/>
              <w:rPr>
                <w:rFonts w:ascii="Times New Roman" w:hAnsi="Times New Roman"/>
                <w:sz w:val="22"/>
                <w:szCs w:val="22"/>
              </w:rPr>
            </w:pPr>
            <w:r w:rsidRPr="0093795A">
              <w:rPr>
                <w:rFonts w:ascii="Times New Roman" w:hAnsi="Times New Roman"/>
                <w:bCs/>
                <w:color w:val="000000"/>
                <w:spacing w:val="-10"/>
                <w:sz w:val="22"/>
                <w:szCs w:val="22"/>
              </w:rPr>
              <w:t xml:space="preserve">Ma świadomość ważności i rozumie konieczność ustawicznego podnoszenia własnej wiedzy i umiejętności.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EB3BC7" w:rsidRPr="00B86DC9" w:rsidP="00EB3BC7">
            <w:pPr>
              <w:bidi w:val="0"/>
              <w:spacing w:after="0" w:line="240" w:lineRule="auto"/>
              <w:jc w:val="both"/>
              <w:rPr>
                <w:rFonts w:ascii="Times New Roman" w:hAnsi="Times New Roman"/>
                <w:sz w:val="22"/>
                <w:szCs w:val="22"/>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EB3BC7" w:rsidRPr="0093795A" w:rsidP="00EB3BC7">
            <w:pPr>
              <w:bidi w:val="0"/>
              <w:spacing w:after="0" w:line="240" w:lineRule="auto"/>
              <w:ind w:right="-1"/>
              <w:rPr>
                <w:rFonts w:ascii="Times New Roman" w:hAnsi="Times New Roman"/>
                <w:sz w:val="22"/>
                <w:szCs w:val="22"/>
              </w:rPr>
            </w:pPr>
            <w:r w:rsidRPr="0093795A">
              <w:rPr>
                <w:rFonts w:ascii="Times New Roman" w:hAnsi="Times New Roman"/>
                <w:sz w:val="22"/>
                <w:szCs w:val="22"/>
              </w:rPr>
              <w:t>P6S_KK</w:t>
            </w:r>
          </w:p>
          <w:p w:rsidR="00EB3BC7" w:rsidRPr="00B86DC9" w:rsidP="00EB3BC7">
            <w:pPr>
              <w:bidi w:val="0"/>
              <w:spacing w:after="0" w:line="240" w:lineRule="auto"/>
              <w:jc w:val="both"/>
              <w:rPr>
                <w:rFonts w:ascii="Times New Roman" w:hAnsi="Times New Roman"/>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EB3BC7">
              <w:rPr>
                <w:rFonts w:ascii="Times New Roman" w:hAnsi="Times New Roman"/>
                <w:sz w:val="22"/>
                <w:szCs w:val="22"/>
              </w:rPr>
              <w:t>W</w:t>
            </w:r>
            <w:r w:rsidRPr="00B86DC9" w:rsidR="00EB3BC7">
              <w:rPr>
                <w:rFonts w:ascii="Times New Roman" w:hAnsi="Times New Roman"/>
                <w:sz w:val="22"/>
                <w:szCs w:val="22"/>
              </w:rPr>
              <w:t xml:space="preserve">ykład multimedialny, ćwiczenia </w:t>
            </w:r>
            <w:r w:rsidR="00EB3BC7">
              <w:rPr>
                <w:rFonts w:ascii="Times New Roman" w:hAnsi="Times New Roman"/>
                <w:sz w:val="22"/>
                <w:szCs w:val="22"/>
              </w:rPr>
              <w:t xml:space="preserve">audytoryjne i </w:t>
            </w:r>
            <w:r w:rsidRPr="00B86DC9" w:rsidR="00EB3BC7">
              <w:rPr>
                <w:rFonts w:ascii="Times New Roman" w:hAnsi="Times New Roman"/>
                <w:sz w:val="22"/>
                <w:szCs w:val="22"/>
              </w:rPr>
              <w:t xml:space="preserve">laboratoryjne, </w:t>
            </w:r>
            <w:r w:rsidR="00EB3BC7">
              <w:rPr>
                <w:rFonts w:ascii="Times New Roman" w:hAnsi="Times New Roman"/>
                <w:sz w:val="22"/>
                <w:szCs w:val="22"/>
              </w:rPr>
              <w:t>ćwiczenia terenowe.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00EB3BC7">
              <w:rPr>
                <w:rFonts w:ascii="Times New Roman" w:hAnsi="Times New Roman"/>
                <w:sz w:val="22"/>
                <w:szCs w:val="22"/>
              </w:rPr>
              <w:t>Zaliczenie pisemne (wykład semestr V), egzamin pisemny (wykład semestr VI), 1 kolokwium w semestrze V oraz 2 kolokwia w semestrze VI, a także przygotowanie i oddanie projektów i sprawozdań w liczbie 5 na semestr (ćwiczenia audytoryjne i laboratoryjne semestr V i VI).</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u w:val="single"/>
              </w:rPr>
            </w:pPr>
            <w:r w:rsidRPr="00B8151C">
              <w:rPr>
                <w:rFonts w:ascii="Times New Roman" w:hAnsi="Times New Roman"/>
                <w:iCs/>
                <w:color w:val="000000"/>
                <w:sz w:val="22"/>
                <w:szCs w:val="22"/>
                <w:u w:val="single"/>
              </w:rPr>
              <w:t>Wykład – semestr V</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Plan zagospodarowania przestrzennego; mapa zasadnicza i jej w zależności od rodzaju i wielkości inwestycji; ortofotomapy; model numeryczny terenu.</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Geodezyjne opracowanie projektu zagospodarowania działki lub terenu;; zakres czynności geodezyjnych związanych z opracowaniem projektu zagospodarowania działki lub terenu; transformacja izometryczna.</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Ustrój nośny budowli, jego elementy i klasyfikacja; stan zerowy budowli; osie konstrukcyjne; punkty osiowe; wskaźniki osiowe; kontrola poprawności tyczenia osi stóp fundamentowych; osnowa wewnętrzna.</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Geodezyjna osnowa realizacyjna pozioma i wysokościowa; osnowa podstawowa, szczegółowa i budowlano-montażowa; rama geodezyjna; zależność między dokładnością prac geodezyjnych a tolerancją; modularny układ odniesienia.</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Tyczenie elementów projektu zagospodarowania działki lub terenu; zasady tyczenia obiektów; szkic dokumentacyjny; ogólne zasady tyczenia mostów i wiaduktów. Pomiary deformacji budowli i konstrukcji; pomiar odchyleń od pionu; pomiar odchylenia powierzchni od płaskości i poziomu – pojęcie translacji i rotacji powierzchni.</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B8151C">
              <w:rPr>
                <w:rFonts w:ascii="Times New Roman" w:hAnsi="Times New Roman"/>
                <w:sz w:val="22"/>
                <w:szCs w:val="22"/>
                <w:u w:val="single"/>
              </w:rPr>
              <w:t>Ćwiczenia – semestr V</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Realizacja kąta i długości; tyczenie punktów; zasady tyczenia obiektów (audytorium).</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Wcięcie w przód; wcięcie liniowe; wcięcie wstecz; metoda przecięć kierunków; metoda trygonometryczna (audytorium i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Ocena dokładności tyczenia; ustalenie dokładności prac geodezyjnych związanych z tyczeniem w zależności od tolerancji (audytorium).</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Pomiar osnowy budowlano-montażowej (rama geodezyjna)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 xml:space="preserve">Geodezyjne opracowanie </w:t>
            </w:r>
            <w:r>
              <w:rPr>
                <w:rFonts w:ascii="Times New Roman" w:hAnsi="Times New Roman"/>
                <w:sz w:val="22"/>
                <w:szCs w:val="22"/>
              </w:rPr>
              <w:t>projektu zagospodarowania działki lub terenu</w:t>
            </w:r>
            <w:r w:rsidRPr="00B8151C">
              <w:rPr>
                <w:rFonts w:ascii="Times New Roman" w:hAnsi="Times New Roman"/>
                <w:sz w:val="22"/>
                <w:szCs w:val="22"/>
              </w:rPr>
              <w:t>; transformacja Helmerta; układ równań poprawek; równania normalne; rozwiązanie układu równań normalnych (przesunięcie obrót i skalowanie) (audytorium).</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Transformacja układu współrzędnych projektu zagospodarowania działki lub terenu na układ współrzędnych osnowy realizacyjnej; charakterystyka dokładności wyznaczanych parametrów; obliczenie poprawek do współrzędnych punktów transformowanych (audytorium).</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Pomiar i opracowanie odchyleń od pionu budowli (konstrukcji)(audytorium i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Pomiar i opracowanie odchylenia powierzchni od płaskości  i pozycji pionowej (audytorium i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B8151C">
              <w:rPr>
                <w:rFonts w:ascii="Times New Roman" w:hAnsi="Times New Roman"/>
                <w:sz w:val="22"/>
                <w:szCs w:val="22"/>
                <w:u w:val="single"/>
              </w:rPr>
              <w:t>Wykład – semestr VI</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Ogólne zasady tyczenia mostów i wiaduktów.</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Pomiary realizacyjne tras; wyznaczanie punktów załamania trasy; tyczenie prostych odcinków trasy; tyczenie punktów głównych i pośrednich łuku kołowego poziomego; łuki pionowe.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Tyczenie krzywych przejściowych; parametry klotoidy współrzędne prostokątne oraz współrzędne biegunowe klotoidy; klotoida jednostkowa; parabola sześcienna jako przybliżenie klotoidy; lemniskata Bernoulliego.</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Niwelacja przekroju podłużnego i przekrojów poprzecznych trasy; profil podłużny i poprzeczny trasy; wyznaczenie pikietażu; projektowanie niwelety.</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Kontrola parametrów geometrycznych torów suwnicowych: różnice rozpiętości, odchylenie od prostoliniowości szyn, różnice wysokości szyn w przekroju poprzecznym toru, różnice wysokości jednej szyny, odchylenia dopuszczalne.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Metody obliczenia objętości mas ziemnych; powierzchnia topograficzna i powierzchnia projektowana; bilans kubatury wykopów i nasypów; optymalizacja rozwiązań; linia zerowa robót ziemnych; obliczanie objętości na podstawie: siatki  trójkątów, siatki kwadratów, przekrojów poprzecznych numerycznego modelu terenu; metoda Winklera.</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u w:val="single"/>
              </w:rPr>
            </w:pPr>
            <w:r w:rsidRPr="00B8151C">
              <w:rPr>
                <w:rFonts w:ascii="Times New Roman" w:hAnsi="Times New Roman"/>
                <w:sz w:val="22"/>
                <w:szCs w:val="22"/>
                <w:u w:val="single"/>
              </w:rPr>
              <w:t>Ćwiczenia – semestr VI</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Tyczenie prostego odcinka trasy z uwzględnieniem widoczności i braku widoczności punktów załamania (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Tyczenie punktów głównych i pośrednich łuku kołowego poziomego z zadaną dokładnością; łuk pionowy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Obliczenie wartości elementów liniowych i kątowych do wyznaczenia położenia punktów głównych i pośrednich klotoidy (audytorium).</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Niwelacja przekroju podłużnego (niwelacja metodą „ze środka”) oraz niwelacji przekrojów poprzecznych (zajęcia praktyczne).</w:t>
            </w:r>
          </w:p>
          <w:p w:rsidR="00EB3BC7" w:rsidRPr="00B8151C"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Pr="00B8151C">
              <w:rPr>
                <w:rFonts w:ascii="Times New Roman" w:hAnsi="Times New Roman"/>
                <w:sz w:val="22"/>
                <w:szCs w:val="22"/>
              </w:rPr>
              <w:t>Przedmiotem opracowania są osie szyn jezdnych i ich górne powierzchnie toczne; parametry geometryczne: różnice rozpiętości toru; odchylenie szyn od prostoliniowości; różnice wysokości szyn w przekroju poprzecznym toru; różnice wysokości jednej szyny; odchyłki, wymagane dokładności  pomiaru oraz wyników obliczeń (audytorium).</w:t>
            </w:r>
          </w:p>
          <w:p w:rsidR="00E55C25" w:rsidRPr="00B86DC9" w:rsidP="00EB3B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151C" w:rsidR="00EB3BC7">
              <w:rPr>
                <w:rFonts w:ascii="Times New Roman" w:hAnsi="Times New Roman"/>
                <w:sz w:val="22"/>
                <w:szCs w:val="22"/>
              </w:rPr>
              <w:t>Obliczanie objętości mas ziemnych na podstawie siatki kwadratów, siatki trójkątów oraz opisanej powierzchni topograficznej za pomocą wielomianu</w:t>
            </w:r>
            <w:r w:rsidR="00EB3BC7">
              <w:rPr>
                <w:rFonts w:ascii="Times New Roman" w:hAnsi="Times New Roman"/>
                <w:sz w:val="22"/>
                <w:szCs w:val="22"/>
              </w:rPr>
              <w:t xml:space="preserve"> </w:t>
            </w:r>
            <w:r w:rsidRPr="00B8151C" w:rsidR="00EB3BC7">
              <w:rPr>
                <w:rFonts w:ascii="Times New Roman" w:hAnsi="Times New Roman"/>
                <w:sz w:val="22"/>
                <w:szCs w:val="22"/>
              </w:rPr>
              <w:t>(całkowanie) (audytorium).</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EB3BC7">
              <w:rPr>
                <w:rFonts w:ascii="Times New Roman" w:hAnsi="Times New Roman"/>
                <w:color w:val="000000"/>
                <w:sz w:val="22"/>
                <w:szCs w:val="22"/>
              </w:rPr>
              <w:t>Zaliczenie pisemne</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K2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EB3BC7" w:rsidRPr="002851F8" w:rsidP="00EB3BC7">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B3BC7" w:rsidRPr="00E93DFF" w:rsidP="00EB3BC7">
            <w:pPr>
              <w:pStyle w:val="Heading2"/>
              <w:numPr>
                <w:numId w:val="78"/>
              </w:numPr>
              <w:shd w:val="clear" w:color="auto" w:fill="FFFFFF"/>
              <w:bidi w:val="0"/>
              <w:spacing w:before="0" w:after="0" w:line="264" w:lineRule="atLeast"/>
              <w:rPr>
                <w:rFonts w:ascii="Times New Roman" w:hAnsi="Times New Roman"/>
                <w:b w:val="0"/>
                <w:bCs w:val="0"/>
                <w:color w:val="262626"/>
                <w:spacing w:val="8"/>
                <w:sz w:val="22"/>
                <w:szCs w:val="22"/>
                <w:lang w:val="en-US" w:eastAsia="en-US"/>
              </w:rPr>
            </w:pPr>
            <w:r w:rsidRPr="00E93DFF">
              <w:rPr>
                <w:rFonts w:ascii="Times New Roman" w:hAnsi="Times New Roman"/>
                <w:b w:val="0"/>
                <w:sz w:val="22"/>
                <w:szCs w:val="22"/>
              </w:rPr>
              <w:t xml:space="preserve">Jagielski A., 2012. </w:t>
            </w:r>
            <w:r w:rsidRPr="00E93DFF">
              <w:rPr>
                <w:rFonts w:ascii="Times New Roman" w:hAnsi="Times New Roman"/>
                <w:b w:val="0"/>
                <w:bCs w:val="0"/>
                <w:color w:val="262626"/>
                <w:spacing w:val="8"/>
                <w:sz w:val="22"/>
                <w:szCs w:val="22"/>
              </w:rPr>
              <w:t>Podstawy geodezji inżynieryjnej - standardy, pomiary realizacyjne, trasy, objętości</w:t>
            </w:r>
            <w:r w:rsidRPr="00E93DFF">
              <w:rPr>
                <w:rFonts w:ascii="Times New Roman" w:hAnsi="Times New Roman"/>
                <w:b w:val="0"/>
                <w:bCs w:val="0"/>
                <w:spacing w:val="8"/>
                <w:sz w:val="22"/>
                <w:szCs w:val="22"/>
              </w:rPr>
              <w:t xml:space="preserve">. </w:t>
            </w:r>
            <w:r w:rsidRPr="00E93DFF">
              <w:rPr>
                <w:rFonts w:ascii="Times New Roman" w:hAnsi="Times New Roman"/>
                <w:b w:val="0"/>
                <w:spacing w:val="8"/>
                <w:sz w:val="22"/>
                <w:szCs w:val="22"/>
                <w:shd w:val="clear" w:color="auto" w:fill="FFFFFF"/>
              </w:rPr>
              <w:t>Wydawnictwo Geodpis.</w:t>
            </w:r>
          </w:p>
          <w:p w:rsidR="00EB3BC7" w:rsidRPr="00EB3BC7" w:rsidP="00EB3BC7">
            <w:pPr>
              <w:pStyle w:val="Heading2"/>
              <w:numPr>
                <w:numId w:val="78"/>
              </w:numPr>
              <w:shd w:val="clear" w:color="auto" w:fill="FFFFFF"/>
              <w:bidi w:val="0"/>
              <w:spacing w:before="0" w:after="0" w:line="264" w:lineRule="atLeast"/>
              <w:rPr>
                <w:rFonts w:ascii="Times New Roman" w:hAnsi="Times New Roman"/>
                <w:b w:val="0"/>
                <w:bCs w:val="0"/>
                <w:color w:val="262626"/>
                <w:spacing w:val="8"/>
                <w:sz w:val="22"/>
                <w:szCs w:val="22"/>
                <w:lang w:val="en-US" w:eastAsia="en-US"/>
              </w:rPr>
            </w:pPr>
            <w:r w:rsidRPr="00E93DFF">
              <w:rPr>
                <w:rFonts w:ascii="Times New Roman" w:hAnsi="Times New Roman"/>
                <w:b w:val="0"/>
                <w:sz w:val="22"/>
                <w:szCs w:val="22"/>
              </w:rPr>
              <w:t xml:space="preserve">Praca zbiorowa, 1990. Geodezja inżynieryjna tom I, II, III. Państwowe </w:t>
            </w:r>
            <w:r w:rsidRPr="00EB3BC7">
              <w:rPr>
                <w:rFonts w:ascii="Times New Roman" w:hAnsi="Times New Roman"/>
                <w:b w:val="0"/>
                <w:sz w:val="22"/>
                <w:szCs w:val="22"/>
              </w:rPr>
              <w:t>Przedsiębiorstwo Wydawnictw Kartograficznych. Warszawa – Wrocław.</w:t>
            </w:r>
          </w:p>
          <w:p w:rsidR="00EB3BC7" w:rsidRPr="00EB3BC7" w:rsidP="00EB3BC7">
            <w:pPr>
              <w:pStyle w:val="Heading2"/>
              <w:numPr>
                <w:numId w:val="78"/>
              </w:numPr>
              <w:shd w:val="clear" w:color="auto" w:fill="FFFFFF"/>
              <w:bidi w:val="0"/>
              <w:spacing w:before="0" w:after="0" w:line="264" w:lineRule="atLeast"/>
              <w:rPr>
                <w:rFonts w:ascii="Times New Roman" w:hAnsi="Times New Roman"/>
                <w:b w:val="0"/>
                <w:bCs w:val="0"/>
                <w:color w:val="262626"/>
                <w:spacing w:val="8"/>
                <w:sz w:val="22"/>
                <w:szCs w:val="22"/>
                <w:lang w:val="en-US" w:eastAsia="en-US"/>
              </w:rPr>
            </w:pPr>
            <w:r w:rsidRPr="00EB3BC7">
              <w:rPr>
                <w:rFonts w:ascii="Times New Roman" w:hAnsi="Times New Roman"/>
                <w:b w:val="0"/>
                <w:sz w:val="22"/>
                <w:szCs w:val="22"/>
              </w:rPr>
              <w:t xml:space="preserve">Gocał J., 1999. Geodezja inżynieryjno – przemysłowa część I, II, III. </w:t>
            </w:r>
            <w:r w:rsidRPr="00EB3BC7">
              <w:rPr>
                <w:rFonts w:ascii="Times New Roman" w:hAnsi="Times New Roman"/>
                <w:b w:val="0"/>
                <w:color w:val="000000"/>
                <w:sz w:val="22"/>
                <w:szCs w:val="22"/>
              </w:rPr>
              <w:t>Wydawnictwo Akademii Górniczo-Hutniczej im. Stanisława Staszica.</w:t>
            </w:r>
          </w:p>
          <w:p w:rsidR="00A26DC4" w:rsidRPr="00A26DC4" w:rsidP="00A26DC4">
            <w:pPr>
              <w:pStyle w:val="Heading2"/>
              <w:numPr>
                <w:numId w:val="78"/>
              </w:numPr>
              <w:shd w:val="clear" w:color="auto" w:fill="FFFFFF"/>
              <w:bidi w:val="0"/>
              <w:spacing w:before="0" w:after="0" w:line="264" w:lineRule="atLeast"/>
              <w:rPr>
                <w:rFonts w:ascii="Times New Roman" w:hAnsi="Times New Roman"/>
                <w:b w:val="0"/>
                <w:sz w:val="22"/>
                <w:szCs w:val="22"/>
              </w:rPr>
            </w:pPr>
            <w:r w:rsidRPr="00EB3BC7" w:rsidR="00EB3BC7">
              <w:rPr>
                <w:rFonts w:ascii="Times New Roman" w:hAnsi="Times New Roman"/>
                <w:b w:val="0"/>
                <w:sz w:val="22"/>
                <w:szCs w:val="22"/>
              </w:rPr>
              <w:t xml:space="preserve">Przewłocki S., 2005. Geodezja inżynieryjno – drogowa. Wydawnictwo Naukowe </w:t>
            </w:r>
            <w:r w:rsidRPr="00A26DC4" w:rsidR="00EB3BC7">
              <w:rPr>
                <w:rFonts w:ascii="Times New Roman" w:hAnsi="Times New Roman"/>
                <w:b w:val="0"/>
                <w:sz w:val="22"/>
                <w:szCs w:val="22"/>
              </w:rPr>
              <w:t>PWN. Warszawa 2005.</w:t>
            </w:r>
          </w:p>
          <w:p w:rsidR="00A26DC4" w:rsidRPr="00A26DC4" w:rsidP="00A26DC4">
            <w:pPr>
              <w:pStyle w:val="Heading2"/>
              <w:numPr>
                <w:numId w:val="78"/>
              </w:numPr>
              <w:shd w:val="clear" w:color="auto" w:fill="FFFFFF"/>
              <w:bidi w:val="0"/>
              <w:spacing w:before="0" w:after="0" w:line="264" w:lineRule="atLeast"/>
              <w:rPr>
                <w:rFonts w:ascii="Times New Roman" w:hAnsi="Times New Roman"/>
                <w:b w:val="0"/>
                <w:sz w:val="22"/>
                <w:szCs w:val="22"/>
              </w:rPr>
            </w:pPr>
            <w:r w:rsidRPr="00A26DC4">
              <w:rPr>
                <w:rFonts w:ascii="Times New Roman" w:hAnsi="Times New Roman"/>
                <w:b w:val="0"/>
                <w:sz w:val="22"/>
                <w:szCs w:val="22"/>
                <w:shd w:val="clear" w:color="auto" w:fill="FFFFFF"/>
              </w:rPr>
              <w:t>Besavilla, Surveying For Civil And Geodetic Licensure Exam, 2010.</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B3BC7" w:rsidRPr="00E93DFF" w:rsidP="00EB3BC7">
            <w:pPr>
              <w:numPr>
                <w:numId w:val="7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E93DFF">
              <w:rPr>
                <w:rFonts w:ascii="Times New Roman" w:hAnsi="Times New Roman"/>
                <w:sz w:val="22"/>
                <w:szCs w:val="22"/>
              </w:rPr>
              <w:t>Gil J., 2005. Pomiary geodezyjne w praktyce inżynierskiej. Oficyna Wydawnicza Uniwersytetu Zielonogórskiego.</w:t>
            </w:r>
          </w:p>
          <w:p w:rsidR="00EB3BC7" w:rsidP="00EB3BC7">
            <w:pPr>
              <w:numPr>
                <w:numId w:val="79"/>
              </w:numPr>
              <w:bidi w:val="0"/>
              <w:spacing w:after="0" w:line="240" w:lineRule="auto"/>
              <w:jc w:val="both"/>
              <w:rPr>
                <w:rFonts w:ascii="Times New Roman" w:hAnsi="Times New Roman"/>
                <w:sz w:val="22"/>
                <w:szCs w:val="22"/>
              </w:rPr>
            </w:pPr>
            <w:r w:rsidRPr="00E93DFF">
              <w:rPr>
                <w:rFonts w:ascii="Times New Roman" w:hAnsi="Times New Roman"/>
                <w:sz w:val="22"/>
                <w:szCs w:val="22"/>
              </w:rPr>
              <w:t>Osada E., 2001. Geodezja. Oficyna Wydawnicza Politechniki Wrocławskiej.</w:t>
            </w:r>
          </w:p>
          <w:p w:rsidR="00E55C25" w:rsidRPr="00EB3BC7" w:rsidP="00EB3BC7">
            <w:pPr>
              <w:numPr>
                <w:numId w:val="79"/>
              </w:numPr>
              <w:bidi w:val="0"/>
              <w:spacing w:after="0" w:line="240" w:lineRule="auto"/>
              <w:jc w:val="both"/>
              <w:rPr>
                <w:rFonts w:ascii="Times New Roman" w:hAnsi="Times New Roman"/>
                <w:sz w:val="22"/>
                <w:szCs w:val="22"/>
              </w:rPr>
            </w:pPr>
            <w:r w:rsidRPr="00EB3BC7" w:rsidR="00EB3BC7">
              <w:rPr>
                <w:rFonts w:ascii="Times New Roman" w:hAnsi="Times New Roman"/>
                <w:iCs/>
                <w:color w:val="000000"/>
                <w:sz w:val="22"/>
                <w:szCs w:val="22"/>
              </w:rPr>
              <w:t xml:space="preserve">Praca zbiorowa, 2015. </w:t>
            </w:r>
            <w:r w:rsidRPr="00EB3BC7" w:rsidR="00EB3BC7">
              <w:rPr>
                <w:rFonts w:ascii="Times New Roman" w:hAnsi="Times New Roman"/>
                <w:color w:val="000000"/>
                <w:sz w:val="22"/>
                <w:szCs w:val="22"/>
                <w:shd w:val="clear" w:color="auto" w:fill="FFFFFF"/>
              </w:rPr>
              <w:t>Ćwiczenia z geodezji inżynieryjnej i miejskiej. Oficyna Wydawnicza Politechniki Warszawskiej.</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EB3BC7">
              <w:rPr>
                <w:rFonts w:ascii="Times New Roman" w:hAnsi="Times New Roman"/>
                <w:sz w:val="22"/>
                <w:szCs w:val="22"/>
              </w:rPr>
              <w:t>75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C64499">
              <w:rPr>
                <w:rFonts w:ascii="Times New Roman" w:hAnsi="Times New Roman"/>
                <w:color w:val="000000" w:themeColor="tx1" w:themeShade="FF"/>
                <w:sz w:val="22"/>
                <w:szCs w:val="22"/>
              </w:rPr>
              <w:t>10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C64499" w:rsidP="00C64499">
            <w:pPr>
              <w:bidi w:val="0"/>
              <w:spacing w:after="0" w:line="240" w:lineRule="auto"/>
              <w:jc w:val="center"/>
              <w:rPr>
                <w:rFonts w:ascii="Times New Roman" w:hAnsi="Times New Roman"/>
                <w:sz w:val="22"/>
                <w:szCs w:val="22"/>
              </w:rPr>
            </w:pPr>
            <w:r w:rsidRPr="00C64499" w:rsidR="00C64499">
              <w:rPr>
                <w:rFonts w:ascii="Times New Roman" w:hAnsi="Times New Roman"/>
                <w:sz w:val="22"/>
                <w:szCs w:val="22"/>
              </w:rPr>
              <w:t>10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C64499" w:rsidP="00C64499">
            <w:pPr>
              <w:bidi w:val="0"/>
              <w:spacing w:after="0" w:line="240" w:lineRule="auto"/>
              <w:jc w:val="center"/>
              <w:rPr>
                <w:rFonts w:ascii="Times New Roman" w:hAnsi="Times New Roman"/>
                <w:sz w:val="22"/>
                <w:szCs w:val="22"/>
              </w:rPr>
            </w:pPr>
            <w:r w:rsidRPr="00C64499" w:rsidR="00C64499">
              <w:rPr>
                <w:rFonts w:ascii="Times New Roman" w:hAnsi="Times New Roman"/>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C64499" w:rsidP="00C64499">
            <w:pPr>
              <w:bidi w:val="0"/>
              <w:spacing w:after="0" w:line="240" w:lineRule="auto"/>
              <w:jc w:val="center"/>
              <w:rPr>
                <w:rFonts w:ascii="Times New Roman" w:hAnsi="Times New Roman"/>
                <w:sz w:val="22"/>
                <w:szCs w:val="22"/>
              </w:rPr>
            </w:pPr>
            <w:r w:rsidRPr="00C64499" w:rsidR="00C64499">
              <w:rPr>
                <w:rFonts w:ascii="Times New Roman" w:hAnsi="Times New Roman"/>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C64499" w:rsidP="00594DE4">
            <w:pPr>
              <w:bidi w:val="0"/>
              <w:spacing w:after="0" w:line="240" w:lineRule="auto"/>
              <w:jc w:val="center"/>
              <w:rPr>
                <w:rFonts w:ascii="Times New Roman" w:hAnsi="Times New Roman"/>
                <w:sz w:val="22"/>
                <w:szCs w:val="22"/>
              </w:rPr>
            </w:pPr>
            <w:r w:rsidRPr="00C64499" w:rsidR="00C64499">
              <w:rPr>
                <w:rFonts w:ascii="Times New Roman" w:hAnsi="Times New Roman"/>
                <w:sz w:val="22"/>
                <w:szCs w:val="22"/>
              </w:rPr>
              <w:t>125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C64499">
              <w:rPr>
                <w:rFonts w:ascii="Times New Roman" w:hAnsi="Times New Roman"/>
                <w:color w:val="000000" w:themeColor="tx1" w:themeShade="FF"/>
                <w:sz w:val="22"/>
                <w:szCs w:val="22"/>
              </w:rPr>
              <w:t>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4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pStyle w:val="Heading1"/>
              <w:bidi w:val="0"/>
              <w:spacing w:before="0" w:after="0" w:line="276" w:lineRule="auto"/>
              <w:jc w:val="center"/>
              <w:rPr>
                <w:rFonts w:ascii="Times New Roman" w:hAnsi="Times New Roman"/>
                <w:b w:val="0"/>
                <w:sz w:val="20"/>
                <w:szCs w:val="20"/>
              </w:rPr>
            </w:pPr>
            <w:r w:rsidR="005F276C">
              <w:rPr>
                <w:rFonts w:ascii="Times New Roman" w:hAnsi="Times New Roman"/>
                <w:b w:val="0"/>
                <w:sz w:val="20"/>
                <w:szCs w:val="20"/>
              </w:rPr>
              <w:t>C13</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GEODEZJA WYŻSZA I ASTRONOMIA GEODEZYJNA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dr inż. Jacek Sztubecki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RPr="008F7E80" w:rsidP="00DC70AE">
            <w:pPr>
              <w:bidi w:val="0"/>
              <w:spacing w:after="0" w:line="240" w:lineRule="auto"/>
              <w:rPr>
                <w:rFonts w:ascii="Times New Roman" w:hAnsi="Times New Roman"/>
              </w:rPr>
            </w:pPr>
            <w:r w:rsidRPr="008F7E80">
              <w:rPr>
                <w:rFonts w:ascii="Times New Roman" w:hAnsi="Times New Roman"/>
              </w:rPr>
              <w:t xml:space="preserve">Matematyka, kartografia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5F276C" w:rsidP="00DC70AE">
            <w:pPr>
              <w:bidi w:val="0"/>
              <w:spacing w:after="0" w:line="240" w:lineRule="auto"/>
              <w:rPr>
                <w:rFonts w:ascii="Times New Roman" w:hAnsi="Times New Roman"/>
              </w:rPr>
            </w:pPr>
            <w:r w:rsidRPr="008F7E80">
              <w:rPr>
                <w:rFonts w:ascii="Times New Roman" w:hAnsi="Times New Roman"/>
              </w:rPr>
              <w:t>brak wymagań</w:t>
            </w:r>
          </w:p>
        </w:tc>
      </w:tr>
    </w:tbl>
    <w:p w:rsidR="00E55C25" w:rsidRPr="00B86DC9" w:rsidP="00AB5E47">
      <w:pPr>
        <w:pStyle w:val="Akapitzlist1"/>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2</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15E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r w:rsidRPr="005A0BF0">
              <w:rPr>
                <w:rFonts w:ascii="Times New Roman" w:hAnsi="Times New Roman"/>
              </w:rPr>
              <w:t>-</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5F276C" w:rsidRPr="005A0BF0" w:rsidP="005F276C">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5F276C" w:rsidP="005F276C">
            <w:pPr>
              <w:bidi w:val="0"/>
              <w:spacing w:after="0" w:line="240" w:lineRule="auto"/>
              <w:jc w:val="center"/>
              <w:rPr>
                <w:rFonts w:ascii="Times New Roman" w:hAnsi="Times New Roman"/>
              </w:rPr>
            </w:pPr>
            <w:r w:rsidRPr="005A0BF0">
              <w:rPr>
                <w:rFonts w:ascii="Times New Roman" w:hAnsi="Times New Roman"/>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F276C" w:rsidRPr="0034791E" w:rsidP="00DC2094">
            <w:pPr>
              <w:bidi w:val="0"/>
              <w:spacing w:after="0" w:line="240" w:lineRule="auto"/>
              <w:rPr>
                <w:rFonts w:ascii="Times New Roman" w:hAnsi="Times New Roman"/>
              </w:rPr>
            </w:pPr>
            <w:r w:rsidRPr="0034791E">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F276C" w:rsidRPr="0034791E" w:rsidP="00DC2094">
            <w:pPr>
              <w:bidi w:val="0"/>
              <w:spacing w:after="0" w:line="240" w:lineRule="auto"/>
              <w:rPr>
                <w:rFonts w:ascii="Times New Roman" w:hAnsi="Times New Roman"/>
              </w:rPr>
            </w:pPr>
            <w:r w:rsidRPr="0034791E">
              <w:rPr>
                <w:rFonts w:ascii="Times New Roman" w:hAnsi="Times New Roman"/>
              </w:rPr>
              <w:t>Student zna i rozumie definicje i określenia z zakresu zagadnień geometrycznych geodezji wyższej, geodezji dynamicznej i astronomii geodezyjnej.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F276C" w:rsidRPr="0034791E" w:rsidP="00DC2094">
            <w:pPr>
              <w:bidi w:val="0"/>
              <w:spacing w:after="0" w:line="240" w:lineRule="auto"/>
              <w:rPr>
                <w:rFonts w:ascii="Times New Roman" w:hAnsi="Times New Roman"/>
              </w:rPr>
            </w:pPr>
            <w:r w:rsidRPr="0034791E">
              <w:rPr>
                <w:rFonts w:ascii="Times New Roman" w:hAnsi="Times New Roman"/>
              </w:rPr>
              <w:t>K_W03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F276C" w:rsidRPr="0034791E" w:rsidP="00DC2094">
            <w:pPr>
              <w:bidi w:val="0"/>
              <w:spacing w:after="0" w:line="240" w:lineRule="auto"/>
              <w:rPr>
                <w:rFonts w:ascii="Times New Roman" w:hAnsi="Times New Roman"/>
              </w:rPr>
            </w:pPr>
            <w:r w:rsidRPr="0034791E">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Student potrafi transformować współrzędne punktów między układami odniesienia.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Student umie zaplanować i wykonać pomiar metodą niwelacji precyzyjnej.</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F276C" w:rsidRPr="00F63065" w:rsidP="007F5642">
            <w:pPr>
              <w:bidi w:val="0"/>
              <w:spacing w:after="0" w:line="240" w:lineRule="auto"/>
              <w:rPr>
                <w:rFonts w:ascii="Times New Roman" w:hAnsi="Times New Roman"/>
              </w:rPr>
            </w:pPr>
            <w:r w:rsidRPr="00F63065">
              <w:rPr>
                <w:rFonts w:ascii="Times New Roman" w:hAnsi="Times New Roman"/>
              </w:rPr>
              <w:t>K_U05</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F276C" w:rsidP="007F5642">
            <w:pPr>
              <w:bidi w:val="0"/>
              <w:spacing w:after="0" w:line="240" w:lineRule="auto"/>
              <w:rPr>
                <w:rFonts w:ascii="Times New Roman" w:hAnsi="Times New Roman"/>
              </w:rPr>
            </w:pPr>
            <w:r w:rsidRPr="00F63065">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F276C" w:rsidRPr="0035274C" w:rsidP="004611DD">
            <w:pPr>
              <w:bidi w:val="0"/>
              <w:spacing w:after="0" w:line="240" w:lineRule="auto"/>
              <w:rPr>
                <w:rFonts w:ascii="Times New Roman" w:hAnsi="Times New Roman"/>
              </w:rPr>
            </w:pPr>
            <w:r w:rsidRPr="0035274C">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F276C" w:rsidRPr="0035274C" w:rsidP="004611DD">
            <w:pPr>
              <w:bidi w:val="0"/>
              <w:spacing w:after="0" w:line="240" w:lineRule="auto"/>
              <w:rPr>
                <w:rFonts w:ascii="Times New Roman" w:hAnsi="Times New Roman"/>
              </w:rPr>
            </w:pPr>
            <w:r w:rsidRPr="0035274C">
              <w:rPr>
                <w:rFonts w:ascii="Times New Roman" w:hAnsi="Times New Roman"/>
              </w:rPr>
              <w:t>Student rozumie potrzebę ciągłego doskonalenia zawodowego oraz starannego wykonywania powierzonych zadań</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F276C" w:rsidRPr="0035274C" w:rsidP="004611DD">
            <w:pPr>
              <w:bidi w:val="0"/>
              <w:spacing w:after="0" w:line="240" w:lineRule="auto"/>
              <w:rPr>
                <w:rFonts w:ascii="Times New Roman" w:hAnsi="Times New Roman"/>
              </w:rPr>
            </w:pPr>
            <w:r w:rsidRPr="0035274C">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F276C" w:rsidP="004611DD">
            <w:pPr>
              <w:bidi w:val="0"/>
              <w:spacing w:after="0" w:line="240" w:lineRule="auto"/>
              <w:rPr>
                <w:rFonts w:ascii="Times New Roman" w:hAnsi="Times New Roman"/>
              </w:rPr>
            </w:pPr>
            <w:r w:rsidRPr="0035274C">
              <w:rPr>
                <w:rFonts w:ascii="Times New Roman" w:hAnsi="Times New Roman"/>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5F276C" w:rsidR="005F276C">
              <w:rPr>
                <w:rFonts w:ascii="Times New Roman" w:hAnsi="Times New Roman"/>
                <w:sz w:val="22"/>
                <w:szCs w:val="22"/>
              </w:rPr>
              <w:t>wykład multimedialny, ćwiczenia audytoryjne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pStyle w:val="Akapitzlist1"/>
              <w:bidi w:val="0"/>
              <w:spacing w:after="0" w:line="240" w:lineRule="auto"/>
              <w:ind w:left="34"/>
              <w:jc w:val="both"/>
              <w:rPr>
                <w:rFonts w:ascii="Times New Roman" w:hAnsi="Times New Roman"/>
                <w:b/>
                <w:sz w:val="22"/>
                <w:szCs w:val="22"/>
              </w:rPr>
            </w:pPr>
            <w:r w:rsidRPr="005F276C" w:rsidR="005F276C">
              <w:rPr>
                <w:rFonts w:ascii="Times New Roman" w:hAnsi="Times New Roman"/>
                <w:sz w:val="22"/>
                <w:szCs w:val="22"/>
              </w:rPr>
              <w:t>egzamin pisemny, kolokwium zaliczeniowe, złożenie sprawozdań z ćwiczeń</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F276C" w:rsidR="005F276C">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 xml:space="preserve">Zagadnienia, którymi zajmuje się geodezja wyższa i astronomia geodezyjna.  </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Trygonometria sferyczna: współrzędne kartezjańskie, współrzędne sferyczne.</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Układy współrzędnych wykorzystywane w geodezji wyższej: układ współrzędnych geodezyjnych, układ współrzędnych zredukowanych, układ współrzędnych geocentrycznych.</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Charakterystyka elipsoidy obrotowej i parametry ją określające.</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Przekroje normalne, główne promienie krzywizny, wzajemne przekroje normalne, średni promień krzywizny. długość łuku południka</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 xml:space="preserve">i równoleżnika, linia geodezyjna, równanie różniczkowe linii geodezyjnej, Przenoszenie współrzędnych na elipsoidzie. Wyprowadzenie wzorów w metodzie Clarke’a. </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Metoda średniej szerokości Gaussa. Wzory robocze w metodzie Gaussa.</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Podstawowa sieć pozioma Polski. Rys historyczny jej tworzenia.</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 xml:space="preserve">Modernizacja sieci poziomej Polski przeprowadzona z udziałem pomiarów satelitarnych w latach 90-tych. </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Podstawowa sieć wysokościowa  Polski. Jej przeobrażenia i systemy wysokości.</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Pola magnetyczne Ziemi. Absolutne  i względne pomiary grawimetryczne. Grawimetryczne modele geoidy. Pole potencjału Ziemi, odchylenia pionu, wzór Laplace’a. Anomalie i redukcje  grawimetryczne. Pomiary grawimetryczne. Ich rola w pracach geodezyjnych. Systemy wysokości.</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 xml:space="preserve">Modele transformacji układów kartezjańskich trójosiowych (podobieństwa). </w:t>
            </w:r>
          </w:p>
          <w:p w:rsidR="00E55C25" w:rsidRPr="00B86DC9"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sidR="005F276C">
              <w:rPr>
                <w:rFonts w:ascii="Times New Roman" w:hAnsi="Times New Roman"/>
                <w:iCs/>
                <w:color w:val="000000"/>
                <w:sz w:val="22"/>
                <w:szCs w:val="22"/>
              </w:rPr>
              <w:t>Wprowadzenie do astronomii geodezyjnej: sfera niebieska, układy współrzędnych  wykorzystywane w astronomii geodezyjnej, trójkąt paralaktyczny, zjawiska ruchu dobowego. Zależności między układami współrzędnych. Rachuba czasu. Rodzaje czasów, zależności. Zamiana czasów. Zjawiska ruchu dobowego: wschody i zachody, kulminacje, elongacje. Perturbacje pomiarów astronomicznych: precesja, nutacja, paralaksa, aberacja, refrakcja astronomiczna. Redukcje współrzędnych średnich do pozornych. Wyznaczanie azymutu z obserwacji Biegunowej. Wyznaczanie szerokości i długości astronomicznej.</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F276C"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5F276C">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Rozwiązywanie trójkątów sferycznych przy pomocy wzorów trygonometrii sferycznej.</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Rozwiązywanie trójkątów geodezyjnych.</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Przeliczanie współrzędnych geodezyjnych na kartezjańskie i odwrotnie.</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Przenoszenie współrzędnych metodą Clarke’a. Rozwiązanie zadania odwrotnego metodą średniej szerokości Gaussa.</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Obliczanie wartości głównych promieni krzywizny, średniego promienia krzywizny oraz długości łuku południka i równoleżnika.</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Obliczanie poprawek normalnej i ortometrycznej, redukcji grawimetrycznych i różnic wysokości.</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Przeliczanie współrzędnych horyzontalnych na równikowe i odwrotnie.</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Przeliczanie czasu słonecznego na gwiazdowy i odwrotnie.</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Przeliczanie czasu słonecznego średniego na słoneczny prawdziwy i odwrotnie.</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Redukcje współrzędnych średnich do współrzędnych pozornych.</w:t>
            </w:r>
          </w:p>
          <w:p w:rsidR="005F276C" w:rsidRPr="00B86DC9"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Obliczenie azymutu astronomicznego na podstawie danych z pomiaru.</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5F276C">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r w:rsidRPr="00DC46A9">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5F276C" w:rsidRPr="00DC46A9" w:rsidP="005F276C">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5F276C" w:rsidP="005F276C">
            <w:pPr>
              <w:bidi w:val="0"/>
              <w:spacing w:after="0" w:line="240" w:lineRule="auto"/>
              <w:jc w:val="center"/>
              <w:rPr>
                <w:rFonts w:ascii="Times New Roman" w:hAnsi="Times New Roman"/>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 xml:space="preserve">1. Czarnecki K., 1994. Geodezja współczesna w zarysie, Wiedza i Życie, Warszawa, </w:t>
            </w:r>
          </w:p>
          <w:p w:rsidR="005F276C" w:rsidRPr="005F276C"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Pr>
                <w:rFonts w:ascii="Times New Roman" w:hAnsi="Times New Roman"/>
                <w:iCs/>
                <w:color w:val="000000"/>
                <w:sz w:val="22"/>
                <w:szCs w:val="22"/>
              </w:rPr>
              <w:t>2. Szpunar W. Podstawy geodezji wyższej, PWN, 1982</w:t>
            </w:r>
          </w:p>
          <w:p w:rsidR="00E55C25" w:rsidRPr="009720B2" w:rsidP="005F27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5F276C" w:rsidR="005F276C">
              <w:rPr>
                <w:rFonts w:ascii="Times New Roman" w:hAnsi="Times New Roman"/>
                <w:iCs/>
                <w:color w:val="000000"/>
                <w:sz w:val="22"/>
                <w:szCs w:val="22"/>
              </w:rPr>
              <w:t>3. Barlik M., Pachuta A., Pruszyńska M., 1992. Ćwiczenia z geodezji fizycznej i grawimetrii geod., Wyd. PW, Warszawa,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5F276C"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5F276C" w:rsidR="005F276C">
              <w:rPr>
                <w:rFonts w:ascii="Times New Roman" w:hAnsi="Times New Roman"/>
                <w:iCs/>
                <w:color w:val="000000"/>
                <w:sz w:val="22"/>
                <w:szCs w:val="22"/>
              </w:rPr>
              <w:t>1. Wytyczne techniczne G - 1.10. Formuły odwzorowawcze i parametry układów współrzędnych.</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5F276C">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F276C"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F276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F276C" w:rsidRPr="00AA09C3" w:rsidP="005F276C">
            <w:pPr>
              <w:bidi w:val="0"/>
              <w:spacing w:after="0" w:line="240" w:lineRule="auto"/>
              <w:jc w:val="center"/>
              <w:rPr>
                <w:rFonts w:ascii="Times New Roman" w:hAnsi="Times New Roman"/>
              </w:rPr>
            </w:pPr>
            <w:r w:rsidRPr="00AA09C3">
              <w:rPr>
                <w:rFonts w:ascii="Times New Roman" w:hAnsi="Times New Roman"/>
              </w:rPr>
              <w:t>75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F276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F276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F276C" w:rsidRPr="00AA09C3" w:rsidP="005F276C">
            <w:pPr>
              <w:bidi w:val="0"/>
              <w:spacing w:after="0" w:line="240" w:lineRule="auto"/>
              <w:jc w:val="center"/>
              <w:rPr>
                <w:rFonts w:ascii="Times New Roman" w:hAnsi="Times New Roman"/>
              </w:rPr>
            </w:pPr>
            <w:r>
              <w:rPr>
                <w:rFonts w:ascii="Times New Roman" w:hAnsi="Times New Roman"/>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F276C" w:rsidP="00172078">
            <w:pPr>
              <w:bidi w:val="0"/>
              <w:spacing w:after="0" w:line="240" w:lineRule="auto"/>
              <w:rPr>
                <w:rFonts w:ascii="Times New Roman" w:hAnsi="Times New Roman"/>
                <w:color w:val="000000" w:themeColor="tx1" w:themeShade="FF"/>
                <w:sz w:val="22"/>
                <w:szCs w:val="22"/>
              </w:rPr>
            </w:pPr>
          </w:p>
          <w:p w:rsidR="005F276C"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F276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F276C" w:rsidRPr="00AA09C3" w:rsidP="005F276C">
            <w:pPr>
              <w:bidi w:val="0"/>
              <w:spacing w:after="0" w:line="240" w:lineRule="auto"/>
              <w:jc w:val="center"/>
              <w:rPr>
                <w:rFonts w:ascii="Times New Roman" w:hAnsi="Times New Roman"/>
              </w:rPr>
            </w:pPr>
            <w:r w:rsidRPr="00AA09C3">
              <w:rPr>
                <w:rFonts w:ascii="Times New Roman" w:hAnsi="Times New Roman"/>
              </w:rPr>
              <w:t>10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F276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F276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F276C" w:rsidRPr="00AA09C3" w:rsidP="005F276C">
            <w:pPr>
              <w:bidi w:val="0"/>
              <w:spacing w:after="0" w:line="240" w:lineRule="auto"/>
              <w:jc w:val="center"/>
              <w:rPr>
                <w:rFonts w:ascii="Times New Roman" w:hAnsi="Times New Roman"/>
              </w:rPr>
            </w:pPr>
            <w:r w:rsidRPr="00AA09C3">
              <w:rPr>
                <w:rFonts w:ascii="Times New Roman" w:hAnsi="Times New Roman"/>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F276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F276C"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5F276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F276C" w:rsidRPr="00AA09C3" w:rsidP="005F276C">
            <w:pPr>
              <w:bidi w:val="0"/>
              <w:spacing w:after="0" w:line="240" w:lineRule="auto"/>
              <w:jc w:val="center"/>
              <w:rPr>
                <w:rFonts w:ascii="Times New Roman" w:hAnsi="Times New Roman"/>
              </w:rPr>
            </w:pPr>
            <w:r>
              <w:rPr>
                <w:rFonts w:ascii="Times New Roman" w:hAnsi="Times New Roman"/>
              </w:rPr>
              <w:t>25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F276C"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F276C"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125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F276C"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Style w:val="EndnoteReference"/>
          <w:rFonts w:ascii="Times New Roman" w:hAnsi="Times New Roman"/>
          <w:color w:val="000000" w:themeColor="tx1" w:themeShade="FF"/>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582904" w:rsidRPr="00F05BEC" w:rsidP="00582904">
      <w:pPr>
        <w:framePr w:wrap="auto"/>
        <w:widowControl/>
        <w:autoSpaceDE/>
        <w:autoSpaceDN/>
        <w:adjustRightInd/>
        <w:ind w:left="0" w:right="0"/>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5F169D">
        <w:tblPrEx>
          <w:tblW w:w="9639" w:type="dxa"/>
          <w:jc w:val="center"/>
          <w:tblLayout w:type="fixed"/>
          <w:tblLook w:val="00A0"/>
        </w:tblPrEx>
        <w:trPr>
          <w:trHeight w:val="454"/>
          <w:jc w:val="center"/>
        </w:trPr>
        <w:tc>
          <w:tcPr>
            <w:tcW w:w="2410" w:type="dxa"/>
            <w:vAlign w:val="center"/>
          </w:tcPr>
          <w:p w:rsidR="00582904" w:rsidRPr="00F05BEC" w:rsidP="005F169D">
            <w:pPr>
              <w:framePr w:wrap="auto"/>
              <w:widowControl/>
              <w:autoSpaceDE/>
              <w:autoSpaceDN/>
              <w:adjustRightInd/>
              <w:spacing w:before="0" w:line="276" w:lineRule="auto"/>
              <w:ind w:left="0" w:right="0"/>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582904" w:rsidRPr="00F05BEC" w:rsidP="005F169D">
            <w:pPr>
              <w:framePr w:wrap="auto"/>
              <w:widowControl/>
              <w:autoSpaceDE/>
              <w:autoSpaceDN/>
              <w:adjustRightInd/>
              <w:spacing w:before="0" w:line="276" w:lineRule="auto"/>
              <w:ind w:left="0" w:right="0"/>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582904" w:rsidRPr="00F05BEC" w:rsidP="005F169D">
            <w:pPr>
              <w:framePr w:wrap="auto"/>
              <w:widowControl/>
              <w:autoSpaceDE/>
              <w:autoSpaceDN/>
              <w:adjustRightInd/>
              <w:spacing w:before="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582904" w:rsidRPr="00F05BEC" w:rsidP="005F169D">
            <w:pPr>
              <w:framePr w:wrap="auto"/>
              <w:widowControl/>
              <w:autoSpaceDE/>
              <w:autoSpaceDN/>
              <w:adjustRightInd/>
              <w:spacing w:before="0" w:line="276" w:lineRule="auto"/>
              <w:ind w:left="0" w:right="0"/>
              <w:textAlignment w:val="auto"/>
              <w:outlineLvl w:val="0"/>
              <w:rPr>
                <w:rFonts w:ascii="Times New Roman" w:hAnsi="Times New Roman"/>
                <w:bCs/>
                <w:sz w:val="20"/>
                <w:szCs w:val="20"/>
              </w:rPr>
            </w:pPr>
            <w:r>
              <w:rPr>
                <w:rFonts w:ascii="Times New Roman" w:hAnsi="Times New Roman"/>
                <w:bCs/>
                <w:sz w:val="20"/>
                <w:szCs w:val="20"/>
              </w:rPr>
              <w:t>D6</w:t>
            </w:r>
          </w:p>
        </w:tc>
      </w:tr>
    </w:tbl>
    <w:p w:rsidR="00582904" w:rsidRPr="00B86DC9" w:rsidP="00582904">
      <w:pPr>
        <w:framePr w:wrap="auto"/>
        <w:widowControl/>
        <w:numPr>
          <w:ilvl w:val="0"/>
          <w:numId w:val="80"/>
        </w:numPr>
        <w:tabs>
          <w:tab w:val="left" w:pos="284"/>
          <w:tab w:val="num" w:pos="1440"/>
        </w:tabs>
        <w:autoSpaceDE/>
        <w:autoSpaceDN/>
        <w:adjustRightInd/>
        <w:spacing w:before="120"/>
        <w:ind w:left="284" w:right="0" w:hanging="284"/>
        <w:textAlignment w:val="auto"/>
        <w:rPr>
          <w:rFonts w:ascii="Times New Roman" w:hAnsi="Times New Roman"/>
          <w:b/>
          <w:sz w:val="22"/>
          <w:szCs w:val="22"/>
        </w:rPr>
      </w:pPr>
      <w:r w:rsidRPr="00B86DC9">
        <w:rPr>
          <w:rFonts w:ascii="Times New Roman" w:hAnsi="Times New Roman"/>
          <w:b/>
          <w:sz w:val="22"/>
          <w:szCs w:val="22"/>
        </w:rPr>
        <w:t>INFORMACJE O PRZEDMIOCIE</w:t>
      </w:r>
    </w:p>
    <w:p w:rsidR="00582904" w:rsidRPr="00B86DC9" w:rsidP="00582904">
      <w:pPr>
        <w:framePr w:wrap="auto"/>
        <w:widowControl/>
        <w:numPr>
          <w:ilvl w:val="1"/>
          <w:numId w:val="80"/>
        </w:numPr>
        <w:autoSpaceDE/>
        <w:autoSpaceDN/>
        <w:adjustRightInd/>
        <w:spacing w:before="120" w:after="120"/>
        <w:ind w:left="567" w:right="0" w:hanging="283"/>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Pr>
          <w:p w:rsidR="00582904" w:rsidP="005F169D">
            <w:pPr>
              <w:framePr w:wrap="auto"/>
              <w:widowControl/>
              <w:autoSpaceDE/>
              <w:autoSpaceDN/>
              <w:adjustRightInd/>
              <w:ind w:left="0" w:right="0"/>
              <w:textAlignment w:val="auto"/>
              <w:rPr>
                <w:rFonts w:ascii="Times New Roman" w:hAnsi="Times New Roman"/>
              </w:rPr>
            </w:pPr>
            <w:r>
              <w:rPr>
                <w:rFonts w:ascii="Times New Roman" w:hAnsi="Times New Roman"/>
              </w:rPr>
              <w:t xml:space="preserve">PODSTAWY KARTOGRAFII MATEMATYCZNEJ </w:t>
            </w:r>
          </w:p>
          <w:p w:rsidR="00582904" w:rsidRPr="00A86080" w:rsidP="005F169D">
            <w:pPr>
              <w:framePr w:wrap="auto"/>
              <w:widowControl/>
              <w:autoSpaceDE/>
              <w:autoSpaceDN/>
              <w:adjustRightInd/>
              <w:ind w:left="0" w:right="0"/>
              <w:textAlignment w:val="auto"/>
              <w:rPr>
                <w:rFonts w:ascii="Times New Roman" w:hAnsi="Times New Roman"/>
              </w:rPr>
            </w:pPr>
            <w:r>
              <w:rPr>
                <w:rFonts w:ascii="Times New Roman" w:hAnsi="Times New Roman"/>
              </w:rPr>
              <w:t>I GEOWIZUALIZACJI</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Geodezja i kartografia</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 xml:space="preserve">I inż. </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 xml:space="preserve">ogólnoakademicki </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 xml:space="preserve">stacjonarne </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Wydział Budownictwa, Architektury i Inżynierii Środowiska</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Pr>
                <w:rFonts w:ascii="Times New Roman" w:hAnsi="Times New Roman"/>
              </w:rPr>
              <w:t>dr hab. inż. Maria Mrówczyńska</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tcPr>
          <w:p w:rsidR="00582904"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Matematyka. statystyka, geodezja wyższa</w:t>
            </w:r>
          </w:p>
        </w:tc>
      </w:tr>
      <w:tr w:rsidTr="005F169D">
        <w:tblPrEx>
          <w:tblW w:w="9639" w:type="dxa"/>
          <w:jc w:val="center"/>
          <w:tblLook w:val="01E0"/>
        </w:tblPrEx>
        <w:trPr>
          <w:trHeight w:val="340"/>
          <w:jc w:val="center"/>
        </w:trPr>
        <w:tc>
          <w:tcPr>
            <w:tcW w:w="3775" w:type="dxa"/>
            <w:shd w:val="clear" w:color="auto" w:fill="F2F2F2"/>
            <w:vAlign w:val="center"/>
          </w:tcPr>
          <w:p w:rsidR="00582904" w:rsidRPr="00B86DC9" w:rsidP="005F169D">
            <w:pPr>
              <w:framePr w:wrap="auto"/>
              <w:widowControl w:val="0"/>
              <w:autoSpaceDE w:val="0"/>
              <w:autoSpaceDN w:val="0"/>
              <w:adjustRightInd w:val="0"/>
              <w:ind w:left="0" w:right="0"/>
              <w:textAlignment w:val="auto"/>
              <w:rPr>
                <w:rFonts w:ascii="Times New Roman" w:hAnsi="Times New Roman"/>
                <w:iCs/>
              </w:rPr>
            </w:pPr>
            <w:r w:rsidRPr="00B86DC9">
              <w:rPr>
                <w:rFonts w:ascii="Times New Roman" w:hAnsi="Times New Roman"/>
                <w:iCs/>
                <w:sz w:val="22"/>
                <w:szCs w:val="22"/>
              </w:rPr>
              <w:t>Wymagania wstępne</w:t>
            </w:r>
          </w:p>
        </w:tc>
        <w:tc>
          <w:tcPr>
            <w:tcW w:w="5864" w:type="dxa"/>
          </w:tcPr>
          <w:p w:rsidR="00582904"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Podstawowa wiedza z zakresu matematyki stosowanej i statystyki oraz geodezji wyższej</w:t>
            </w:r>
          </w:p>
        </w:tc>
      </w:tr>
    </w:tbl>
    <w:p w:rsidR="00582904" w:rsidRPr="00B86DC9" w:rsidP="00582904">
      <w:pPr>
        <w:framePr w:wrap="auto"/>
        <w:widowControl/>
        <w:numPr>
          <w:ilvl w:val="1"/>
          <w:numId w:val="80"/>
        </w:numPr>
        <w:autoSpaceDE/>
        <w:autoSpaceDN/>
        <w:adjustRightInd/>
        <w:spacing w:before="120" w:after="120"/>
        <w:ind w:left="567" w:right="0" w:hanging="283"/>
        <w:textAlignment w:val="auto"/>
        <w:rPr>
          <w:rFonts w:ascii="Times New Roman" w:hAnsi="Times New Roman"/>
          <w:b/>
          <w:bCs/>
          <w:iCs/>
          <w:sz w:val="22"/>
          <w:szCs w:val="22"/>
        </w:rPr>
      </w:pPr>
      <w:r w:rsidRPr="00B86DC9">
        <w:rPr>
          <w:rFonts w:ascii="Times New Roman" w:hAnsi="Times New Roman"/>
          <w:b/>
          <w:bCs/>
          <w:iCs/>
          <w:sz w:val="22"/>
          <w:szCs w:val="22"/>
        </w:rPr>
        <w:t>Semestralny/</w:t>
      </w:r>
      <w:r w:rsidRPr="00EC242B">
        <w:rPr>
          <w:rFonts w:ascii="Times New Roman" w:hAnsi="Times New Roman"/>
          <w:b/>
          <w:bCs/>
          <w:iCs/>
          <w:strike/>
          <w:sz w:val="22"/>
          <w:szCs w:val="22"/>
        </w:rPr>
        <w:t>tygodniowy</w:t>
      </w:r>
      <w:r w:rsidRPr="00B86DC9">
        <w:rPr>
          <w:rFonts w:ascii="Times New Roman" w:hAnsi="Times New Roman"/>
          <w:b/>
          <w:bCs/>
          <w:iCs/>
          <w:sz w:val="22"/>
          <w:szCs w:val="22"/>
        </w:rPr>
        <w:t xml:space="preserve">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 xml:space="preserve">Liczba punktów </w:t>
            </w:r>
          </w:p>
        </w:tc>
      </w:tr>
      <w:tr w:rsidTr="005F169D">
        <w:tblPrEx>
          <w:tblW w:w="9639" w:type="dxa"/>
          <w:jc w:val="center"/>
          <w:tblCellMar>
            <w:left w:w="70" w:type="dxa"/>
            <w:right w:w="70" w:type="dxa"/>
          </w:tblCellMar>
          <w:tblLook w:val="0000"/>
        </w:tblPrEx>
        <w:trPr>
          <w:jc w:val="center"/>
        </w:trPr>
        <w:tc>
          <w:tcPr>
            <w:tcW w:w="956" w:type="dxa"/>
            <w:vMerge/>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p>
        </w:tc>
        <w:tc>
          <w:tcPr>
            <w:tcW w:w="1035" w:type="dxa"/>
            <w:tcBorders>
              <w:top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582904"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ECTS</w:t>
            </w:r>
            <w:r>
              <w:rPr>
                <w:rFonts w:ascii="Times New Roman" w:hAnsi="Times New Roman"/>
                <w:iCs/>
                <w:sz w:val="22"/>
                <w:szCs w:val="22"/>
              </w:rPr>
              <w:t>*</w:t>
            </w:r>
          </w:p>
        </w:tc>
      </w:tr>
      <w:tr w:rsidTr="005F169D">
        <w:tblPrEx>
          <w:tblW w:w="9639" w:type="dxa"/>
          <w:jc w:val="center"/>
          <w:tblCellMar>
            <w:left w:w="70" w:type="dxa"/>
            <w:right w:w="70" w:type="dxa"/>
          </w:tblCellMar>
          <w:tblLook w:val="0000"/>
        </w:tblPrEx>
        <w:trPr>
          <w:trHeight w:val="340"/>
          <w:jc w:val="center"/>
        </w:trPr>
        <w:tc>
          <w:tcPr>
            <w:tcW w:w="956"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IV</w:t>
            </w:r>
          </w:p>
        </w:tc>
        <w:tc>
          <w:tcPr>
            <w:tcW w:w="1035"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30</w:t>
            </w:r>
          </w:p>
        </w:tc>
        <w:tc>
          <w:tcPr>
            <w:tcW w:w="1390"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15</w:t>
            </w:r>
          </w:p>
        </w:tc>
        <w:tc>
          <w:tcPr>
            <w:tcW w:w="1545"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330"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174"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147"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062"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3</w:t>
            </w:r>
          </w:p>
        </w:tc>
      </w:tr>
      <w:tr w:rsidTr="005F169D">
        <w:tblPrEx>
          <w:tblW w:w="9639" w:type="dxa"/>
          <w:jc w:val="center"/>
          <w:tblCellMar>
            <w:left w:w="70" w:type="dxa"/>
            <w:right w:w="70" w:type="dxa"/>
          </w:tblCellMar>
          <w:tblLook w:val="0000"/>
        </w:tblPrEx>
        <w:trPr>
          <w:trHeight w:val="340"/>
          <w:jc w:val="center"/>
        </w:trPr>
        <w:tc>
          <w:tcPr>
            <w:tcW w:w="956"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V</w:t>
            </w:r>
          </w:p>
        </w:tc>
        <w:tc>
          <w:tcPr>
            <w:tcW w:w="1035"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30</w:t>
            </w:r>
            <w:r w:rsidRPr="00EC242B">
              <w:rPr>
                <w:rFonts w:ascii="Times New Roman" w:hAnsi="Times New Roman"/>
                <w:vertAlign w:val="superscript"/>
              </w:rPr>
              <w:t>E</w:t>
            </w:r>
          </w:p>
        </w:tc>
        <w:tc>
          <w:tcPr>
            <w:tcW w:w="1390"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545"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330" w:type="dxa"/>
          </w:tcPr>
          <w:p w:rsidR="00582904"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15</w:t>
            </w:r>
          </w:p>
        </w:tc>
        <w:tc>
          <w:tcPr>
            <w:tcW w:w="1174"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147" w:type="dxa"/>
          </w:tcPr>
          <w:p w:rsidR="00582904" w:rsidRPr="00D7653F" w:rsidP="005F169D">
            <w:pPr>
              <w:framePr w:wrap="auto"/>
              <w:widowControl/>
              <w:autoSpaceDE/>
              <w:autoSpaceDN/>
              <w:adjustRightInd/>
              <w:ind w:left="0" w:right="0"/>
              <w:textAlignment w:val="auto"/>
              <w:rPr>
                <w:rFonts w:ascii="Times New Roman" w:hAnsi="Times New Roman"/>
              </w:rPr>
            </w:pPr>
          </w:p>
        </w:tc>
        <w:tc>
          <w:tcPr>
            <w:tcW w:w="1062" w:type="dxa"/>
          </w:tcPr>
          <w:p w:rsidR="00582904"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4</w:t>
            </w: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b/>
          <w:sz w:val="22"/>
          <w:szCs w:val="22"/>
        </w:rPr>
      </w:pPr>
      <w:r w:rsidRPr="00B86DC9">
        <w:rPr>
          <w:rFonts w:ascii="Times New Roman" w:hAnsi="Times New Roman"/>
          <w:b/>
          <w:sz w:val="22"/>
          <w:szCs w:val="22"/>
        </w:rPr>
        <w:t xml:space="preserve">EFEKTY </w:t>
      </w:r>
      <w:r>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F169D">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shd w:val="clear" w:color="auto" w:fill="F2F2F2"/>
            <w:vAlign w:val="center"/>
          </w:tcPr>
          <w:p w:rsidR="00582904"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shd w:val="clear" w:color="auto" w:fill="F2F2F2"/>
            <w:vAlign w:val="center"/>
          </w:tcPr>
          <w:p w:rsidR="00582904" w:rsidRPr="008454B4" w:rsidP="005F169D">
            <w:pPr>
              <w:framePr w:wrap="auto"/>
              <w:widowControl/>
              <w:autoSpaceDE/>
              <w:autoSpaceDN/>
              <w:adjustRightInd/>
              <w:ind w:left="0" w:right="0"/>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Pr>
                <w:rFonts w:ascii="Times New Roman" w:hAnsi="Times New Roman"/>
                <w:strike/>
                <w:color w:val="000000" w:themeColor="text1"/>
                <w:sz w:val="22"/>
                <w:szCs w:val="22"/>
              </w:rPr>
              <w:br/>
            </w:r>
            <w:r w:rsidRPr="008454B4">
              <w:rPr>
                <w:rFonts w:ascii="Times New Roman" w:hAnsi="Times New Roman"/>
                <w:color w:val="000000" w:themeColor="text1"/>
                <w:sz w:val="22"/>
                <w:szCs w:val="22"/>
              </w:rPr>
              <w:t xml:space="preserve">charakterystyk II stopnia </w:t>
            </w:r>
            <w:r w:rsidRPr="008454B4">
              <w:rPr>
                <w:rFonts w:ascii="Times New Roman" w:hAnsi="Times New Roman"/>
                <w:color w:val="000000" w:themeColor="text1"/>
                <w:sz w:val="22"/>
                <w:szCs w:val="22"/>
              </w:rPr>
              <w:br/>
              <w:t xml:space="preserve">(kod składnika opisu) </w:t>
            </w:r>
          </w:p>
        </w:tc>
      </w:tr>
      <w:tr w:rsidTr="005F169D">
        <w:tblPrEx>
          <w:tblW w:w="9657" w:type="dxa"/>
          <w:jc w:val="center"/>
          <w:tblLook w:val="00A0"/>
        </w:tblPrEx>
        <w:trPr>
          <w:jc w:val="center"/>
        </w:trPr>
        <w:tc>
          <w:tcPr>
            <w:tcW w:w="9657" w:type="dxa"/>
            <w:gridSpan w:val="4"/>
            <w:shd w:val="clear" w:color="auto" w:fill="F2F2F2"/>
            <w:vAlign w:val="center"/>
          </w:tcPr>
          <w:p w:rsidR="00582904" w:rsidRPr="008454B4" w:rsidP="005F169D">
            <w:pPr>
              <w:framePr w:wrap="auto"/>
              <w:widowControl/>
              <w:autoSpaceDE/>
              <w:autoSpaceDN/>
              <w:adjustRightInd/>
              <w:ind w:left="0" w:right="0"/>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5F169D">
        <w:tblPrEx>
          <w:tblW w:w="9657" w:type="dxa"/>
          <w:jc w:val="center"/>
          <w:tblLook w:val="00A0"/>
        </w:tblPrEx>
        <w:trPr>
          <w:trHeight w:val="283"/>
          <w:jc w:val="center"/>
        </w:trPr>
        <w:tc>
          <w:tcPr>
            <w:tcW w:w="1090"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W1</w:t>
            </w:r>
          </w:p>
        </w:tc>
        <w:tc>
          <w:tcPr>
            <w:tcW w:w="5386"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Zna układy współrzędnych na kuli i elipsoidzie oraz teorię odwzorowań kartograficznych.</w:t>
            </w:r>
          </w:p>
        </w:tc>
        <w:tc>
          <w:tcPr>
            <w:tcW w:w="1585"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K_W03</w:t>
            </w:r>
          </w:p>
        </w:tc>
        <w:tc>
          <w:tcPr>
            <w:tcW w:w="1596"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P6S_WG</w:t>
            </w:r>
          </w:p>
        </w:tc>
      </w:tr>
      <w:tr w:rsidTr="005F169D">
        <w:tblPrEx>
          <w:tblW w:w="9657" w:type="dxa"/>
          <w:jc w:val="center"/>
          <w:tblLook w:val="00A0"/>
        </w:tblPrEx>
        <w:trPr>
          <w:trHeight w:val="283"/>
          <w:jc w:val="center"/>
        </w:trPr>
        <w:tc>
          <w:tcPr>
            <w:tcW w:w="1090"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W2</w:t>
            </w:r>
          </w:p>
        </w:tc>
        <w:tc>
          <w:tcPr>
            <w:tcW w:w="5386"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Posiada  wiedzę z zakresu pojęć statystycznych metod przetwarzania i prezentacji danych.</w:t>
            </w:r>
          </w:p>
        </w:tc>
        <w:tc>
          <w:tcPr>
            <w:tcW w:w="1585" w:type="dxa"/>
          </w:tcPr>
          <w:p w:rsidR="00582904"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K_W03</w:t>
            </w:r>
          </w:p>
        </w:tc>
        <w:tc>
          <w:tcPr>
            <w:tcW w:w="1596" w:type="dxa"/>
          </w:tcPr>
          <w:p w:rsidR="00582904"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P6S_WG</w:t>
            </w:r>
          </w:p>
        </w:tc>
      </w:tr>
      <w:tr w:rsidTr="005F169D">
        <w:tblPrEx>
          <w:tblW w:w="9657" w:type="dxa"/>
          <w:jc w:val="center"/>
          <w:tblLook w:val="00A0"/>
        </w:tblPrEx>
        <w:trPr>
          <w:trHeight w:val="283"/>
          <w:jc w:val="center"/>
        </w:trPr>
        <w:tc>
          <w:tcPr>
            <w:tcW w:w="9657" w:type="dxa"/>
            <w:gridSpan w:val="4"/>
            <w:shd w:val="clear" w:color="auto" w:fill="F2F2F2"/>
          </w:tcPr>
          <w:p w:rsidR="00582904"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UMIEJĘTNOŚCI</w:t>
            </w:r>
          </w:p>
        </w:tc>
      </w:tr>
      <w:tr w:rsidTr="005F169D">
        <w:tblPrEx>
          <w:tblW w:w="9657" w:type="dxa"/>
          <w:jc w:val="center"/>
          <w:tblLook w:val="00A0"/>
        </w:tblPrEx>
        <w:trPr>
          <w:trHeight w:val="283"/>
          <w:jc w:val="center"/>
        </w:trPr>
        <w:tc>
          <w:tcPr>
            <w:tcW w:w="1090"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U1</w:t>
            </w:r>
          </w:p>
        </w:tc>
        <w:tc>
          <w:tcPr>
            <w:tcW w:w="5386"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Potrafi dobrać do danego obszaru i obliczyć siatkę kartograficzną w odpowiednim odwzorowaniu oraz przeliczać współrzędne pomiędzy układami</w:t>
            </w:r>
          </w:p>
        </w:tc>
        <w:tc>
          <w:tcPr>
            <w:tcW w:w="1585"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K_U14</w:t>
            </w:r>
          </w:p>
        </w:tc>
        <w:tc>
          <w:tcPr>
            <w:tcW w:w="1596"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P6S_UW</w:t>
            </w:r>
          </w:p>
        </w:tc>
      </w:tr>
      <w:tr w:rsidTr="005F169D">
        <w:tblPrEx>
          <w:tblW w:w="9657" w:type="dxa"/>
          <w:jc w:val="center"/>
          <w:tblLook w:val="00A0"/>
        </w:tblPrEx>
        <w:trPr>
          <w:trHeight w:val="283"/>
          <w:jc w:val="center"/>
        </w:trPr>
        <w:tc>
          <w:tcPr>
            <w:tcW w:w="1090"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U2</w:t>
            </w:r>
          </w:p>
        </w:tc>
        <w:tc>
          <w:tcPr>
            <w:tcW w:w="5386"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Potrafi dokonać statystycznej analizy zbioru danych, dobrać właściwą metodę podziału zbioru danych na przedziały klasowe oraz przeprowadzić generalizację kartograficzną</w:t>
            </w:r>
          </w:p>
        </w:tc>
        <w:tc>
          <w:tcPr>
            <w:tcW w:w="1585" w:type="dxa"/>
          </w:tcPr>
          <w:p w:rsidR="00582904"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K_U14</w:t>
            </w:r>
          </w:p>
        </w:tc>
        <w:tc>
          <w:tcPr>
            <w:tcW w:w="1596" w:type="dxa"/>
          </w:tcPr>
          <w:p w:rsidR="00582904"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P6S_UW</w:t>
            </w:r>
          </w:p>
        </w:tc>
      </w:tr>
      <w:tr w:rsidTr="005F169D">
        <w:tblPrEx>
          <w:tblW w:w="9657" w:type="dxa"/>
          <w:jc w:val="center"/>
          <w:tblLook w:val="00A0"/>
        </w:tblPrEx>
        <w:trPr>
          <w:trHeight w:val="283"/>
          <w:jc w:val="center"/>
        </w:trPr>
        <w:tc>
          <w:tcPr>
            <w:tcW w:w="9657" w:type="dxa"/>
            <w:gridSpan w:val="4"/>
            <w:shd w:val="clear" w:color="auto" w:fill="F2F2F2"/>
          </w:tcPr>
          <w:p w:rsidR="00582904"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KOMPETENCJE SPOŁECZNE</w:t>
            </w:r>
          </w:p>
        </w:tc>
      </w:tr>
      <w:tr w:rsidTr="005F169D">
        <w:tblPrEx>
          <w:tblW w:w="9657" w:type="dxa"/>
          <w:jc w:val="center"/>
          <w:tblLook w:val="00A0"/>
        </w:tblPrEx>
        <w:trPr>
          <w:trHeight w:val="283"/>
          <w:jc w:val="center"/>
        </w:trPr>
        <w:tc>
          <w:tcPr>
            <w:tcW w:w="1090" w:type="dxa"/>
          </w:tcPr>
          <w:p w:rsidR="00582904" w:rsidRPr="005C3B01"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K1</w:t>
            </w:r>
          </w:p>
        </w:tc>
        <w:tc>
          <w:tcPr>
            <w:tcW w:w="5386" w:type="dxa"/>
          </w:tcPr>
          <w:p w:rsidR="00582904" w:rsidRPr="005C3B01"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Ma świadomość ciągłej aktualizacji i poszerzania wiedzy z zakresu odwzorowań kartograficznych</w:t>
            </w:r>
          </w:p>
        </w:tc>
        <w:tc>
          <w:tcPr>
            <w:tcW w:w="1585" w:type="dxa"/>
          </w:tcPr>
          <w:p w:rsidR="00582904" w:rsidRPr="005C3B01"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K_K01</w:t>
            </w:r>
          </w:p>
        </w:tc>
        <w:tc>
          <w:tcPr>
            <w:tcW w:w="1596" w:type="dxa"/>
          </w:tcPr>
          <w:p w:rsidR="00582904"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P6S_KK</w:t>
            </w: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5F16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582904" w:rsidRPr="00B86DC9" w:rsidP="005F169D">
            <w:pPr>
              <w:framePr w:wrap="auto"/>
              <w:widowControl/>
              <w:autoSpaceDE/>
              <w:autoSpaceDN/>
              <w:adjustRightInd/>
              <w:ind w:left="0" w:right="0"/>
              <w:jc w:val="both"/>
              <w:textAlignment w:val="auto"/>
              <w:rPr>
                <w:rFonts w:ascii="Times New Roman" w:hAnsi="Times New Roman"/>
              </w:rPr>
            </w:pPr>
            <w:r w:rsidRPr="00B86DC9">
              <w:rPr>
                <w:rFonts w:ascii="Times New Roman" w:hAnsi="Times New Roman"/>
                <w:sz w:val="22"/>
                <w:szCs w:val="22"/>
              </w:rPr>
              <w:t xml:space="preserve">wykład multimedialny, ćwiczenia </w:t>
            </w: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5F16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582904" w:rsidRPr="00B86DC9" w:rsidP="005F169D">
            <w:pPr>
              <w:framePr w:wrap="auto"/>
              <w:widowControl/>
              <w:autoSpaceDE/>
              <w:autoSpaceDN/>
              <w:adjustRightInd/>
              <w:ind w:left="34" w:right="0"/>
              <w:jc w:val="both"/>
              <w:textAlignment w:val="auto"/>
              <w:rPr>
                <w:rFonts w:ascii="Times New Roman" w:hAnsi="Times New Roman"/>
                <w:b/>
              </w:rPr>
            </w:pPr>
            <w:r w:rsidRPr="00EC242B">
              <w:rPr>
                <w:rFonts w:ascii="Times New Roman" w:hAnsi="Times New Roman"/>
                <w:sz w:val="22"/>
                <w:szCs w:val="22"/>
              </w:rPr>
              <w:t>Egzamin pisemny, kolokwium, przygotowanie projektu.</w:t>
            </w: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Tr="005F169D">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shd w:val="clear" w:color="auto" w:fill="F2F2F2"/>
          </w:tcPr>
          <w:p w:rsidR="00582904"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sem. IV</w:t>
            </w:r>
          </w:p>
          <w:p w:rsidR="00582904"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Wykład</w:t>
            </w:r>
          </w:p>
        </w:tc>
        <w:tc>
          <w:tcPr>
            <w:tcW w:w="7424" w:type="dxa"/>
          </w:tcPr>
          <w:p w:rsidR="00582904"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0F07C5">
              <w:rPr>
                <w:rFonts w:ascii="Times New Roman" w:hAnsi="Times New Roman"/>
                <w:iCs/>
                <w:color w:val="000000"/>
                <w:sz w:val="22"/>
                <w:szCs w:val="22"/>
              </w:rPr>
              <w:t>Układ współrzędnych sferycznych. Układ współrzędnych elipsoidalnych. Podstawowe pojęcia teorii zniekształceń powierzchni odwzorowanych. Klasyfikacja odwzorowań powierzchni w powierzchnię w zależności od charakteru rozkładu zniekształceń odwzorowawczych. Miary charakteryzujące rozkład zniekształceń odwzorowawczych w regularnym odwzorowaniu powierzchni w powierzchnię. Układy współrzędnych w płaszczyźnie, stosowane i obowiązujące w Polsce.</w:t>
            </w:r>
          </w:p>
        </w:tc>
      </w:tr>
      <w:tr w:rsidTr="005F169D">
        <w:tblPrEx>
          <w:tblW w:w="9638" w:type="dxa"/>
          <w:jc w:val="center"/>
          <w:tblLook w:val="00A0"/>
        </w:tblPrEx>
        <w:trPr>
          <w:jc w:val="center"/>
        </w:trPr>
        <w:tc>
          <w:tcPr>
            <w:tcW w:w="2214" w:type="dxa"/>
            <w:shd w:val="clear" w:color="auto" w:fill="F2F2F2"/>
          </w:tcPr>
          <w:p w:rsidR="00582904"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Ćwiczenia audytoryjne</w:t>
            </w:r>
          </w:p>
        </w:tc>
        <w:tc>
          <w:tcPr>
            <w:tcW w:w="7424" w:type="dxa"/>
          </w:tcPr>
          <w:p w:rsidR="00582904" w:rsidRPr="00EC242B"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0F07C5">
              <w:rPr>
                <w:rFonts w:ascii="Times New Roman" w:hAnsi="Times New Roman"/>
                <w:iCs/>
                <w:color w:val="000000"/>
                <w:sz w:val="22"/>
                <w:szCs w:val="22"/>
              </w:rPr>
              <w:t>Podstawowe wzory trygonometrii sferycznej. Obliczenie współczynników wielomianu afinicznego metodą macierzową. Współrzędne geograficzne, współrzędne azymutalne, współrzędne prostokątne, współrzędne elipsoidalne. Związki pomiędzy współrzędnymi. Wykreślenie siatki dla zadanego odwzorowania. Wyznaczenie współrzędnych w zadanym układzie.</w:t>
            </w:r>
          </w:p>
        </w:tc>
      </w:tr>
      <w:tr w:rsidTr="005F169D">
        <w:tblPrEx>
          <w:tblW w:w="9638" w:type="dxa"/>
          <w:jc w:val="center"/>
          <w:tblLook w:val="00A0"/>
        </w:tblPrEx>
        <w:trPr>
          <w:jc w:val="center"/>
        </w:trPr>
        <w:tc>
          <w:tcPr>
            <w:tcW w:w="2214" w:type="dxa"/>
            <w:shd w:val="clear" w:color="auto" w:fill="F2F2F2"/>
          </w:tcPr>
          <w:p w:rsidR="00582904"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sem. V</w:t>
            </w:r>
          </w:p>
          <w:p w:rsidR="00582904"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Wykład</w:t>
            </w:r>
          </w:p>
        </w:tc>
        <w:tc>
          <w:tcPr>
            <w:tcW w:w="7424" w:type="dxa"/>
          </w:tcPr>
          <w:p w:rsidR="00582904" w:rsidRPr="00EC242B"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0F07C5">
              <w:rPr>
                <w:rFonts w:ascii="Times New Roman" w:hAnsi="Times New Roman"/>
                <w:iCs/>
                <w:color w:val="000000"/>
                <w:sz w:val="22"/>
                <w:szCs w:val="22"/>
              </w:rPr>
              <w:t>Mapa - definicja, funkcje i forma. Zależności semiotyczne i izomorficzne. Metody graficznej prezentacji danych statystycznych - ilościowe i jakościowe. Prezentacja danych przy różnych metodach podziału danych na przedziały klasowe. Nazewnictwo geograficzne. Generalizacja kartograficzna. Generalizacja ilościowa, jakościowa oraz odbiorcza.</w:t>
            </w:r>
          </w:p>
        </w:tc>
      </w:tr>
      <w:tr w:rsidTr="005F169D">
        <w:tblPrEx>
          <w:tblW w:w="9638" w:type="dxa"/>
          <w:jc w:val="center"/>
          <w:tblLook w:val="00A0"/>
        </w:tblPrEx>
        <w:trPr>
          <w:jc w:val="center"/>
        </w:trPr>
        <w:tc>
          <w:tcPr>
            <w:tcW w:w="2214" w:type="dxa"/>
            <w:shd w:val="clear" w:color="auto" w:fill="F2F2F2"/>
          </w:tcPr>
          <w:p w:rsidR="00582904"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Ćwiczenia projektowe</w:t>
            </w:r>
          </w:p>
        </w:tc>
        <w:tc>
          <w:tcPr>
            <w:tcW w:w="7424" w:type="dxa"/>
          </w:tcPr>
          <w:p w:rsidR="00582904" w:rsidRPr="00EC242B"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0F07C5">
              <w:rPr>
                <w:rFonts w:ascii="Times New Roman" w:hAnsi="Times New Roman"/>
                <w:iCs/>
                <w:color w:val="000000"/>
                <w:sz w:val="22"/>
                <w:szCs w:val="22"/>
              </w:rPr>
              <w:t>Przedstawienie danych statystycznych za pomocą wykresów oraz obliczenie danych niezbędnych do zaprojektowania diagramów jednoparametrowych płaskich i bryłowych. Przedstawienie danych statystycznych dla wybranego obszaru w zależności od zastosowanej metody podziału zbioru danych na przedziały klasowe. Generalizacja fragmentu treści mapy topograficznej w skali 1:10 000 do skali 1:25 000.</w:t>
            </w: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 xml:space="preserve">Forma oceny </w:t>
            </w:r>
          </w:p>
        </w:tc>
      </w:tr>
      <w:tr w:rsidTr="005F169D">
        <w:tblPrEx>
          <w:tblW w:w="9639" w:type="dxa"/>
          <w:jc w:val="center"/>
          <w:tblLook w:val="00A0"/>
        </w:tblPrEx>
        <w:trPr>
          <w:jc w:val="center"/>
        </w:trPr>
        <w:tc>
          <w:tcPr>
            <w:tcW w:w="1347" w:type="dxa"/>
            <w:vMerge/>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b/>
                <w:color w:val="000000"/>
              </w:rPr>
            </w:pPr>
          </w:p>
        </w:tc>
        <w:tc>
          <w:tcPr>
            <w:tcW w:w="1360"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w:t>
            </w:r>
          </w:p>
        </w:tc>
      </w:tr>
      <w:tr w:rsidTr="005F169D">
        <w:tblPrEx>
          <w:tblW w:w="9639" w:type="dxa"/>
          <w:jc w:val="center"/>
          <w:tblLook w:val="00A0"/>
        </w:tblPrEx>
        <w:trPr>
          <w:trHeight w:val="283"/>
          <w:jc w:val="center"/>
        </w:trPr>
        <w:tc>
          <w:tcPr>
            <w:tcW w:w="1347"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U2</w:t>
            </w: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94"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82904"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82904" w:rsidRPr="002851F8" w:rsidP="005F169D">
            <w:pPr>
              <w:framePr w:wrap="auto"/>
              <w:widowControl/>
              <w:autoSpaceDE/>
              <w:autoSpaceDN/>
              <w:adjustRightInd/>
              <w:ind w:left="0" w:right="0"/>
              <w:textAlignment w:val="auto"/>
              <w:rPr>
                <w:rFonts w:ascii="Times New Roman" w:hAnsi="Times New Roman"/>
                <w:color w:val="000000"/>
              </w:rPr>
            </w:pP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F169D">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582904"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Pr>
          <w:p w:rsidR="00582904"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 xml:space="preserve">1. Gajderowicz I. 1999. Kartografia matematyczna dla geodetów. Wydawnictwo ART. Olsztyn </w:t>
            </w:r>
          </w:p>
          <w:p w:rsidR="00582904"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2. Gajderowicz I. 2009. Odwzorowania kartograficzne. Podstawy.. Wydawnictwo UWM Olsztyn. s. 222</w:t>
            </w:r>
          </w:p>
          <w:p w:rsidR="00582904"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3. Ratajski L. 1989. Metodyka kartografii społeczno – gospodarczej. Wydawnictwo PPWK. Warszawa. s. 336</w:t>
            </w:r>
          </w:p>
          <w:p w:rsidR="00582904"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4. Robinson A.  i in. 1988. Podstawy kartografii. Wydawnictwo PWN. Warszawa</w:t>
            </w:r>
          </w:p>
          <w:p w:rsidR="00582904" w:rsidRPr="009720B2"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FF0000"/>
              </w:rPr>
            </w:pPr>
            <w:r>
              <w:rPr>
                <w:rFonts w:ascii="Times New Roman" w:hAnsi="Times New Roman"/>
                <w:iCs/>
                <w:color w:val="000000"/>
                <w:sz w:val="22"/>
                <w:szCs w:val="22"/>
              </w:rPr>
              <w:t>5. Okada, A., Buckingham S., Simon and Sherborne T., eds. 2008</w:t>
            </w:r>
            <w:r w:rsidRPr="00547C7D">
              <w:rPr>
                <w:rFonts w:ascii="Times New Roman" w:hAnsi="Times New Roman"/>
                <w:iCs/>
                <w:color w:val="000000"/>
                <w:sz w:val="22"/>
                <w:szCs w:val="22"/>
              </w:rPr>
              <w:t>. Knowledge Cartography: Software tools and mapping techniques. Advanced Information and Knowledge Processing, 1. London, UK: Springer.</w:t>
            </w:r>
          </w:p>
        </w:tc>
      </w:tr>
      <w:tr w:rsidTr="005F169D">
        <w:tblPrEx>
          <w:tblW w:w="9638" w:type="dxa"/>
          <w:jc w:val="center"/>
          <w:tblLook w:val="00A0"/>
        </w:tblPrEx>
        <w:trPr>
          <w:jc w:val="center"/>
        </w:trPr>
        <w:tc>
          <w:tcPr>
            <w:tcW w:w="1789" w:type="dxa"/>
            <w:shd w:val="clear" w:color="auto" w:fill="F2F2F2"/>
          </w:tcPr>
          <w:p w:rsidR="00582904"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582904"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1. Balcerzak J., Panasiuk J. 2005. Wprowadzenie do kartografii matematycznej. Oficyna Wydawnicza PW. Warszawa. s. 104</w:t>
            </w:r>
          </w:p>
          <w:p w:rsidR="00582904"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b/>
                <w:iCs/>
                <w:color w:val="000000"/>
                <w:u w:val="single"/>
              </w:rPr>
            </w:pPr>
            <w:r w:rsidRPr="008E6F31">
              <w:rPr>
                <w:rFonts w:ascii="Times New Roman" w:hAnsi="Times New Roman"/>
                <w:iCs/>
                <w:color w:val="000000"/>
                <w:sz w:val="22"/>
                <w:szCs w:val="22"/>
              </w:rPr>
              <w:t>2. Saliszczew K. A. 2002. Kartografia ogólna Wydawnictwo PWN. Warszawa</w:t>
            </w:r>
          </w:p>
        </w:tc>
      </w:tr>
    </w:tbl>
    <w:p w:rsidR="00582904" w:rsidRPr="00B86DC9" w:rsidP="00582904">
      <w:pPr>
        <w:framePr w:wrap="auto"/>
        <w:widowControl/>
        <w:numPr>
          <w:ilvl w:val="0"/>
          <w:numId w:val="80"/>
        </w:numPr>
        <w:tabs>
          <w:tab w:val="left" w:pos="284"/>
          <w:tab w:val="num" w:pos="1440"/>
        </w:tabs>
        <w:autoSpaceDE/>
        <w:autoSpaceDN/>
        <w:adjustRightInd/>
        <w:spacing w:before="120" w:after="120"/>
        <w:ind w:left="284" w:right="0" w:hanging="284"/>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582904" w:rsidRPr="002851F8" w:rsidP="005F169D">
            <w:pPr>
              <w:framePr w:wrap="auto"/>
              <w:widowControl/>
              <w:autoSpaceDE/>
              <w:autoSpaceDN/>
              <w:adjustRightInd/>
              <w:ind w:left="0" w:right="0"/>
              <w:textAlignment w:val="auto"/>
              <w:rPr>
                <w:rFonts w:ascii="Times New Roman" w:hAnsi="Times New Roman"/>
              </w:rPr>
            </w:pPr>
            <w:r w:rsidRPr="002851F8">
              <w:rPr>
                <w:rFonts w:ascii="Times New Roman" w:hAnsi="Times New Roman"/>
                <w:sz w:val="22"/>
                <w:szCs w:val="22"/>
              </w:rPr>
              <w:t>Obciążenie studenta – Liczba godzin</w:t>
            </w:r>
          </w:p>
          <w:p w:rsidR="00582904" w:rsidRPr="002851F8" w:rsidP="005F169D">
            <w:pPr>
              <w:framePr w:wrap="auto"/>
              <w:widowControl/>
              <w:autoSpaceDE/>
              <w:autoSpaceDN/>
              <w:adjustRightInd/>
              <w:ind w:left="0" w:right="0"/>
              <w:textAlignment w:val="auto"/>
              <w:rPr>
                <w:rFonts w:ascii="Times New Roman" w:hAnsi="Times New Roman"/>
              </w:rPr>
            </w:pPr>
            <w:r w:rsidRPr="002851F8">
              <w:rPr>
                <w:rFonts w:ascii="Times New Roman" w:hAnsi="Times New Roman"/>
                <w:sz w:val="22"/>
                <w:szCs w:val="22"/>
              </w:rPr>
              <w:t>(podano przykładowe)</w:t>
            </w:r>
          </w:p>
        </w:tc>
      </w:tr>
      <w:tr w:rsidTr="005F169D">
        <w:tblPrEx>
          <w:tblW w:w="9639" w:type="dxa"/>
          <w:jc w:val="center"/>
          <w:tblLook w:val="00A0"/>
        </w:tblPrEx>
        <w:trPr>
          <w:trHeight w:val="340"/>
          <w:jc w:val="center"/>
        </w:trPr>
        <w:tc>
          <w:tcPr>
            <w:tcW w:w="2978" w:type="dxa"/>
            <w:vMerge w:val="restart"/>
          </w:tcPr>
          <w:p w:rsidR="00582904" w:rsidRPr="002851F8" w:rsidP="005F169D">
            <w:pPr>
              <w:framePr w:wrap="auto"/>
              <w:widowControl/>
              <w:autoSpaceDE/>
              <w:autoSpaceDN/>
              <w:adjustRightInd/>
              <w:ind w:left="0" w:right="0"/>
              <w:textAlignment w:val="auto"/>
              <w:rPr>
                <w:rFonts w:ascii="Times New Roman" w:hAnsi="Times New Roman"/>
              </w:rPr>
            </w:pPr>
            <w:r>
              <w:rPr>
                <w:rFonts w:ascii="Times New Roman" w:hAnsi="Times New Roman"/>
                <w:sz w:val="22"/>
                <w:szCs w:val="22"/>
              </w:rPr>
              <w:t xml:space="preserve">Zajęcia prowadzone </w:t>
            </w:r>
            <w:r>
              <w:rPr>
                <w:rFonts w:ascii="Times New Roman" w:hAnsi="Times New Roman"/>
                <w:sz w:val="22"/>
                <w:szCs w:val="22"/>
              </w:rPr>
              <w:br/>
              <w:t xml:space="preserve">z bezpośrednim udziałem NA </w:t>
            </w:r>
            <w:r>
              <w:rPr>
                <w:rFonts w:ascii="Times New Roman" w:hAnsi="Times New Roman"/>
                <w:sz w:val="22"/>
                <w:szCs w:val="22"/>
              </w:rPr>
              <w:br/>
              <w:t xml:space="preserve">lub innych osób prowadzących zajęcia </w:t>
            </w:r>
          </w:p>
        </w:tc>
        <w:tc>
          <w:tcPr>
            <w:tcW w:w="4268" w:type="dxa"/>
          </w:tcPr>
          <w:p w:rsidR="00582904" w:rsidRPr="002851F8" w:rsidP="005F169D">
            <w:pPr>
              <w:framePr w:wrap="auto"/>
              <w:widowControl/>
              <w:autoSpaceDE/>
              <w:autoSpaceDN/>
              <w:adjustRightInd/>
              <w:ind w:left="88" w:right="0"/>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582904" w:rsidRPr="00626FD2" w:rsidP="005F169D">
            <w:pPr>
              <w:framePr w:wrap="auto"/>
              <w:widowControl/>
              <w:autoSpaceDE/>
              <w:autoSpaceDN/>
              <w:adjustRightInd/>
              <w:ind w:left="0" w:right="0"/>
              <w:textAlignment w:val="auto"/>
              <w:rPr>
                <w:rFonts w:ascii="Times New Roman" w:hAnsi="Times New Roman"/>
              </w:rPr>
            </w:pPr>
            <w:r w:rsidRPr="00626FD2">
              <w:rPr>
                <w:rFonts w:ascii="Times New Roman" w:hAnsi="Times New Roman"/>
              </w:rPr>
              <w:t>90</w:t>
            </w:r>
          </w:p>
        </w:tc>
      </w:tr>
      <w:tr w:rsidTr="005F169D">
        <w:tblPrEx>
          <w:tblW w:w="9639" w:type="dxa"/>
          <w:jc w:val="center"/>
          <w:tblLook w:val="00A0"/>
        </w:tblPrEx>
        <w:trPr>
          <w:trHeight w:val="271"/>
          <w:jc w:val="center"/>
        </w:trPr>
        <w:tc>
          <w:tcPr>
            <w:tcW w:w="2978" w:type="dxa"/>
            <w:vMerge/>
          </w:tcPr>
          <w:p w:rsidR="00582904" w:rsidRPr="00B16527" w:rsidP="005F169D">
            <w:pPr>
              <w:framePr w:wrap="auto"/>
              <w:widowControl/>
              <w:autoSpaceDE/>
              <w:autoSpaceDN/>
              <w:adjustRightInd/>
              <w:ind w:left="0" w:right="0"/>
              <w:textAlignment w:val="auto"/>
              <w:rPr>
                <w:rFonts w:ascii="Times New Roman" w:hAnsi="Times New Roman"/>
                <w:color w:val="000000" w:themeColor="text1"/>
              </w:rPr>
            </w:pPr>
          </w:p>
        </w:tc>
        <w:tc>
          <w:tcPr>
            <w:tcW w:w="4268" w:type="dxa"/>
          </w:tcPr>
          <w:p w:rsidR="00582904"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582904" w:rsidRPr="00626FD2" w:rsidP="005F169D">
            <w:pPr>
              <w:framePr w:wrap="auto"/>
              <w:widowControl/>
              <w:autoSpaceDE/>
              <w:autoSpaceDN/>
              <w:adjustRightInd/>
              <w:ind w:left="0" w:right="0"/>
              <w:textAlignment w:val="auto"/>
              <w:rPr>
                <w:rFonts w:ascii="Times New Roman" w:hAnsi="Times New Roman"/>
              </w:rPr>
            </w:pPr>
            <w:r>
              <w:rPr>
                <w:rFonts w:ascii="Times New Roman" w:hAnsi="Times New Roman"/>
              </w:rPr>
              <w:t>10</w:t>
            </w:r>
          </w:p>
        </w:tc>
      </w:tr>
      <w:tr w:rsidTr="005F169D">
        <w:tblPrEx>
          <w:tblW w:w="9639" w:type="dxa"/>
          <w:jc w:val="center"/>
          <w:tblLook w:val="00A0"/>
        </w:tblPrEx>
        <w:trPr>
          <w:trHeight w:val="177"/>
          <w:jc w:val="center"/>
        </w:trPr>
        <w:tc>
          <w:tcPr>
            <w:tcW w:w="2978" w:type="dxa"/>
            <w:vMerge w:val="restart"/>
          </w:tcPr>
          <w:p w:rsidR="00582904" w:rsidP="005F169D">
            <w:pPr>
              <w:framePr w:wrap="auto"/>
              <w:widowControl/>
              <w:autoSpaceDE/>
              <w:autoSpaceDN/>
              <w:adjustRightInd/>
              <w:ind w:left="0" w:right="0"/>
              <w:textAlignment w:val="auto"/>
              <w:rPr>
                <w:rFonts w:ascii="Times New Roman" w:hAnsi="Times New Roman"/>
                <w:color w:val="000000" w:themeColor="text1"/>
              </w:rPr>
            </w:pPr>
          </w:p>
          <w:p w:rsidR="00582904" w:rsidRPr="00B16527" w:rsidP="005F169D">
            <w:pPr>
              <w:framePr w:wrap="auto"/>
              <w:widowControl/>
              <w:autoSpaceDE/>
              <w:autoSpaceDN/>
              <w:adjustRightInd/>
              <w:ind w:left="0" w:right="0"/>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582904"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582904" w:rsidRPr="00626FD2" w:rsidP="005F169D">
            <w:pPr>
              <w:framePr w:wrap="auto"/>
              <w:widowControl/>
              <w:autoSpaceDE/>
              <w:autoSpaceDN/>
              <w:adjustRightInd/>
              <w:ind w:left="0" w:right="0"/>
              <w:textAlignment w:val="auto"/>
              <w:rPr>
                <w:rFonts w:ascii="Times New Roman" w:hAnsi="Times New Roman"/>
              </w:rPr>
            </w:pPr>
            <w:r w:rsidRPr="00626FD2">
              <w:rPr>
                <w:rFonts w:ascii="Times New Roman" w:hAnsi="Times New Roman"/>
              </w:rPr>
              <w:t>15</w:t>
            </w:r>
          </w:p>
        </w:tc>
      </w:tr>
      <w:tr w:rsidTr="005F169D">
        <w:tblPrEx>
          <w:tblW w:w="9639" w:type="dxa"/>
          <w:jc w:val="center"/>
          <w:tblLook w:val="00A0"/>
        </w:tblPrEx>
        <w:trPr>
          <w:trHeight w:val="137"/>
          <w:jc w:val="center"/>
        </w:trPr>
        <w:tc>
          <w:tcPr>
            <w:tcW w:w="2978" w:type="dxa"/>
            <w:vMerge/>
          </w:tcPr>
          <w:p w:rsidR="00582904" w:rsidRPr="00B16527" w:rsidP="005F169D">
            <w:pPr>
              <w:framePr w:wrap="auto"/>
              <w:widowControl/>
              <w:autoSpaceDE/>
              <w:autoSpaceDN/>
              <w:adjustRightInd/>
              <w:ind w:left="0" w:right="0"/>
              <w:textAlignment w:val="auto"/>
              <w:rPr>
                <w:rFonts w:ascii="Times New Roman" w:hAnsi="Times New Roman"/>
                <w:color w:val="000000" w:themeColor="text1"/>
              </w:rPr>
            </w:pPr>
          </w:p>
        </w:tc>
        <w:tc>
          <w:tcPr>
            <w:tcW w:w="4268" w:type="dxa"/>
          </w:tcPr>
          <w:p w:rsidR="00582904"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582904" w:rsidRPr="00626FD2" w:rsidP="005F169D">
            <w:pPr>
              <w:framePr w:wrap="auto"/>
              <w:widowControl/>
              <w:autoSpaceDE/>
              <w:autoSpaceDN/>
              <w:adjustRightInd/>
              <w:ind w:left="0" w:right="0"/>
              <w:textAlignment w:val="auto"/>
              <w:rPr>
                <w:rFonts w:ascii="Times New Roman" w:hAnsi="Times New Roman"/>
              </w:rPr>
            </w:pPr>
            <w:r w:rsidRPr="00626FD2">
              <w:rPr>
                <w:rFonts w:ascii="Times New Roman" w:hAnsi="Times New Roman"/>
              </w:rPr>
              <w:t>25</w:t>
            </w:r>
          </w:p>
        </w:tc>
      </w:tr>
      <w:tr w:rsidTr="005F169D">
        <w:tblPrEx>
          <w:tblW w:w="9639" w:type="dxa"/>
          <w:jc w:val="center"/>
          <w:tblLook w:val="00A0"/>
        </w:tblPrEx>
        <w:trPr>
          <w:trHeight w:val="340"/>
          <w:jc w:val="center"/>
        </w:trPr>
        <w:tc>
          <w:tcPr>
            <w:tcW w:w="2978" w:type="dxa"/>
            <w:vMerge/>
          </w:tcPr>
          <w:p w:rsidR="00582904" w:rsidRPr="00B16527" w:rsidP="005F169D">
            <w:pPr>
              <w:framePr w:wrap="auto"/>
              <w:widowControl/>
              <w:autoSpaceDE/>
              <w:autoSpaceDN/>
              <w:adjustRightInd/>
              <w:ind w:left="0" w:right="0"/>
              <w:textAlignment w:val="auto"/>
              <w:rPr>
                <w:rFonts w:ascii="Times New Roman" w:hAnsi="Times New Roman"/>
                <w:color w:val="000000" w:themeColor="text1"/>
              </w:rPr>
            </w:pPr>
          </w:p>
        </w:tc>
        <w:tc>
          <w:tcPr>
            <w:tcW w:w="4268" w:type="dxa"/>
          </w:tcPr>
          <w:p w:rsidR="00582904"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582904"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582904" w:rsidRPr="00626FD2" w:rsidP="005F169D">
            <w:pPr>
              <w:framePr w:wrap="auto"/>
              <w:widowControl/>
              <w:autoSpaceDE/>
              <w:autoSpaceDN/>
              <w:adjustRightInd/>
              <w:ind w:left="0" w:right="0"/>
              <w:textAlignment w:val="auto"/>
              <w:rPr>
                <w:rFonts w:ascii="Times New Roman" w:hAnsi="Times New Roman"/>
              </w:rPr>
            </w:pPr>
            <w:r>
              <w:rPr>
                <w:rFonts w:ascii="Times New Roman" w:hAnsi="Times New Roman"/>
              </w:rPr>
              <w:t>3</w:t>
            </w:r>
            <w:r w:rsidRPr="00626FD2">
              <w:rPr>
                <w:rFonts w:ascii="Times New Roman" w:hAnsi="Times New Roman"/>
              </w:rPr>
              <w:t>5</w:t>
            </w:r>
          </w:p>
        </w:tc>
      </w:tr>
      <w:tr w:rsidTr="005F169D">
        <w:tblPrEx>
          <w:tblW w:w="9639" w:type="dxa"/>
          <w:jc w:val="center"/>
          <w:tblLook w:val="00A0"/>
        </w:tblPrEx>
        <w:trPr>
          <w:trHeight w:val="340"/>
          <w:jc w:val="center"/>
        </w:trPr>
        <w:tc>
          <w:tcPr>
            <w:tcW w:w="7246" w:type="dxa"/>
            <w:gridSpan w:val="2"/>
            <w:shd w:val="clear" w:color="auto" w:fill="F2F2F2"/>
          </w:tcPr>
          <w:p w:rsidR="00582904" w:rsidRPr="00B16527" w:rsidP="005F169D">
            <w:pPr>
              <w:framePr w:wrap="auto"/>
              <w:widowControl/>
              <w:autoSpaceDE/>
              <w:autoSpaceDN/>
              <w:adjustRightInd/>
              <w:ind w:left="0" w:right="0"/>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582904" w:rsidRPr="00B16527" w:rsidP="005F169D">
            <w:pPr>
              <w:framePr w:wrap="auto"/>
              <w:widowControl/>
              <w:autoSpaceDE/>
              <w:autoSpaceDN/>
              <w:adjustRightInd/>
              <w:ind w:left="0" w:right="0"/>
              <w:textAlignment w:val="auto"/>
              <w:rPr>
                <w:rFonts w:ascii="Times New Roman" w:hAnsi="Times New Roman"/>
                <w:color w:val="000000" w:themeColor="text1"/>
              </w:rPr>
            </w:pPr>
            <w:r>
              <w:rPr>
                <w:rFonts w:ascii="Times New Roman" w:hAnsi="Times New Roman"/>
                <w:color w:val="000000" w:themeColor="text1"/>
                <w:sz w:val="22"/>
                <w:szCs w:val="22"/>
              </w:rPr>
              <w:t>175</w:t>
            </w:r>
          </w:p>
        </w:tc>
      </w:tr>
      <w:tr w:rsidTr="005F169D">
        <w:tblPrEx>
          <w:tblW w:w="9639" w:type="dxa"/>
          <w:jc w:val="center"/>
          <w:tblLook w:val="00A0"/>
        </w:tblPrEx>
        <w:trPr>
          <w:trHeight w:val="397"/>
          <w:jc w:val="center"/>
        </w:trPr>
        <w:tc>
          <w:tcPr>
            <w:tcW w:w="7246" w:type="dxa"/>
            <w:gridSpan w:val="2"/>
            <w:shd w:val="clear" w:color="auto" w:fill="F2F2F2"/>
            <w:vAlign w:val="center"/>
          </w:tcPr>
          <w:p w:rsidR="00582904" w:rsidRPr="00B16527" w:rsidP="005F169D">
            <w:pPr>
              <w:framePr w:wrap="auto"/>
              <w:widowControl/>
              <w:autoSpaceDE/>
              <w:autoSpaceDN/>
              <w:adjustRightInd/>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582904" w:rsidRPr="00B16527" w:rsidP="005F169D">
            <w:pPr>
              <w:framePr w:wrap="auto"/>
              <w:widowControl/>
              <w:autoSpaceDE/>
              <w:autoSpaceDN/>
              <w:adjustRightInd/>
              <w:ind w:left="0" w:right="0"/>
              <w:textAlignment w:val="auto"/>
              <w:rPr>
                <w:rFonts w:ascii="Times New Roman" w:hAnsi="Times New Roman"/>
                <w:color w:val="000000" w:themeColor="text1"/>
              </w:rPr>
            </w:pPr>
            <w:r>
              <w:rPr>
                <w:rFonts w:ascii="Times New Roman" w:hAnsi="Times New Roman"/>
                <w:color w:val="000000" w:themeColor="text1"/>
                <w:sz w:val="22"/>
                <w:szCs w:val="22"/>
              </w:rPr>
              <w:t>7</w:t>
            </w:r>
          </w:p>
        </w:tc>
      </w:tr>
    </w:tbl>
    <w:p w:rsidR="00582904" w:rsidP="00582904">
      <w:pPr>
        <w:framePr w:wrap="auto"/>
        <w:widowControl/>
        <w:autoSpaceDE/>
        <w:autoSpaceDN/>
        <w:adjustRightInd/>
        <w:ind w:left="0" w:right="0"/>
        <w:textAlignment w:val="auto"/>
        <w:rPr>
          <w:rFonts w:ascii="Times New Roman" w:hAnsi="Times New Roman"/>
          <w:b/>
          <w:sz w:val="20"/>
          <w:szCs w:val="20"/>
        </w:rPr>
      </w:pPr>
    </w:p>
    <w:p w:rsidR="00582904" w:rsidRPr="001F6B31" w:rsidP="00582904">
      <w:pPr>
        <w:framePr w:wrap="auto"/>
        <w:widowControl/>
        <w:autoSpaceDE/>
        <w:autoSpaceDN/>
        <w:adjustRightInd/>
        <w:ind w:left="0" w:right="0"/>
        <w:textAlignment w:val="auto"/>
        <w:rPr>
          <w:rFonts w:ascii="Times New Roman" w:hAnsi="Times New Roman"/>
          <w:color w:val="000000" w:themeColor="text1"/>
          <w:sz w:val="20"/>
          <w:szCs w:val="20"/>
        </w:r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Pr>
          <w:rFonts w:ascii="Times New Roman" w:hAnsi="Times New Roman"/>
          <w:color w:val="000000" w:themeColor="text1"/>
          <w:sz w:val="20"/>
          <w:szCs w:val="20"/>
        </w:rPr>
        <w:br/>
      </w:r>
    </w:p>
    <w:p w:rsidR="004B11E3">
      <w:pPr>
        <w:framePr w:wrap="auto"/>
        <w:widowControl/>
        <w:autoSpaceDE/>
        <w:autoSpaceDN/>
        <w:adjustRightInd/>
        <w:ind w:left="0" w:right="0"/>
        <w:textAlignment w:val="auto"/>
        <w:rPr>
          <w:rFonts w:ascii="Times New Roman" w:hAnsi="Times New Roman"/>
        </w:rPr>
        <w:sectPr w:rsidSect="00AB5E47">
          <w:headerReference w:type="default" r:id="rId51"/>
          <w:footnotePr>
            <w:pos w:val="beneathText"/>
            <w:numFmt w:val="chicago"/>
          </w:footnotePr>
          <w:endnotePr>
            <w:numFmt w:val="chicago"/>
          </w:endnotePr>
          <w:pgSz w:w="11906" w:h="16838"/>
          <w:pgMar w:top="1418" w:right="1134" w:bottom="1418" w:left="1134" w:header="709" w:footer="709" w:gutter="0"/>
          <w:cols w:space="708"/>
          <w:docGrid w:linePitch="360"/>
        </w:sectPr>
      </w:pPr>
    </w:p>
    <w:p w:rsidR="00554390" w:rsidRPr="00F05BEC" w:rsidP="00554390">
      <w:pPr>
        <w:framePr w:wrap="auto"/>
        <w:widowControl/>
        <w:autoSpaceDE/>
        <w:autoSpaceDN/>
        <w:adjustRightInd/>
        <w:ind w:left="0" w:right="0"/>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5F169D">
        <w:tblPrEx>
          <w:tblW w:w="9639" w:type="dxa"/>
          <w:jc w:val="center"/>
          <w:tblLayout w:type="fixed"/>
          <w:tblLook w:val="00A0"/>
        </w:tblPrEx>
        <w:trPr>
          <w:trHeight w:val="454"/>
          <w:jc w:val="center"/>
        </w:trPr>
        <w:tc>
          <w:tcPr>
            <w:tcW w:w="2410" w:type="dxa"/>
            <w:vAlign w:val="center"/>
          </w:tcPr>
          <w:p w:rsidR="00554390" w:rsidRPr="00F05BEC" w:rsidP="005F169D">
            <w:pPr>
              <w:framePr w:wrap="auto"/>
              <w:widowControl/>
              <w:autoSpaceDE/>
              <w:autoSpaceDN/>
              <w:adjustRightInd/>
              <w:spacing w:before="0" w:line="276" w:lineRule="auto"/>
              <w:ind w:left="0" w:right="0"/>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554390" w:rsidRPr="00F05BEC" w:rsidP="005F169D">
            <w:pPr>
              <w:framePr w:wrap="auto"/>
              <w:widowControl/>
              <w:autoSpaceDE/>
              <w:autoSpaceDN/>
              <w:adjustRightInd/>
              <w:spacing w:before="0" w:line="276" w:lineRule="auto"/>
              <w:ind w:left="0" w:right="0"/>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554390" w:rsidRPr="00F05BEC" w:rsidP="005F169D">
            <w:pPr>
              <w:framePr w:wrap="auto"/>
              <w:widowControl/>
              <w:autoSpaceDE/>
              <w:autoSpaceDN/>
              <w:adjustRightInd/>
              <w:spacing w:before="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554390" w:rsidRPr="00F05BEC" w:rsidP="005F169D">
            <w:pPr>
              <w:framePr w:wrap="auto"/>
              <w:widowControl/>
              <w:autoSpaceDE/>
              <w:autoSpaceDN/>
              <w:adjustRightInd/>
              <w:spacing w:before="0" w:line="276" w:lineRule="auto"/>
              <w:ind w:left="0" w:right="0"/>
              <w:textAlignment w:val="auto"/>
              <w:outlineLvl w:val="0"/>
              <w:rPr>
                <w:rFonts w:ascii="Times New Roman" w:hAnsi="Times New Roman"/>
                <w:bCs/>
                <w:sz w:val="20"/>
                <w:szCs w:val="20"/>
              </w:rPr>
            </w:pPr>
            <w:r>
              <w:rPr>
                <w:rFonts w:ascii="Times New Roman" w:hAnsi="Times New Roman"/>
                <w:bCs/>
                <w:sz w:val="20"/>
                <w:szCs w:val="20"/>
              </w:rPr>
              <w:t>D6</w:t>
            </w:r>
          </w:p>
        </w:tc>
      </w:tr>
    </w:tbl>
    <w:p w:rsidR="00554390" w:rsidRPr="00B86DC9" w:rsidP="00554390">
      <w:pPr>
        <w:framePr w:wrap="auto"/>
        <w:widowControl/>
        <w:numPr>
          <w:ilvl w:val="0"/>
          <w:numId w:val="81"/>
        </w:numPr>
        <w:tabs>
          <w:tab w:val="left" w:pos="284"/>
          <w:tab w:val="num" w:pos="1440"/>
        </w:tabs>
        <w:autoSpaceDE/>
        <w:autoSpaceDN/>
        <w:adjustRightInd/>
        <w:spacing w:before="120"/>
        <w:ind w:left="284" w:right="0" w:hanging="284"/>
        <w:textAlignment w:val="auto"/>
        <w:rPr>
          <w:rFonts w:ascii="Times New Roman" w:hAnsi="Times New Roman"/>
          <w:b/>
          <w:sz w:val="22"/>
          <w:szCs w:val="22"/>
        </w:rPr>
      </w:pPr>
      <w:r w:rsidRPr="00B86DC9">
        <w:rPr>
          <w:rFonts w:ascii="Times New Roman" w:hAnsi="Times New Roman"/>
          <w:b/>
          <w:sz w:val="22"/>
          <w:szCs w:val="22"/>
        </w:rPr>
        <w:t>INFORMACJE O PRZEDMIOCIE</w:t>
      </w:r>
    </w:p>
    <w:p w:rsidR="00554390" w:rsidRPr="00B86DC9" w:rsidP="00554390">
      <w:pPr>
        <w:framePr w:wrap="auto"/>
        <w:widowControl/>
        <w:numPr>
          <w:ilvl w:val="1"/>
          <w:numId w:val="81"/>
        </w:numPr>
        <w:autoSpaceDE/>
        <w:autoSpaceDN/>
        <w:adjustRightInd/>
        <w:spacing w:before="120" w:after="120"/>
        <w:ind w:left="567" w:right="0" w:hanging="283"/>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KARTOGRAFIA</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Geodezja i kartografia</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 xml:space="preserve">I inż. </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ogólnoakademicki</w:t>
            </w:r>
            <w:r w:rsidRPr="00A86080">
              <w:rPr>
                <w:rFonts w:ascii="Times New Roman" w:hAnsi="Times New Roman"/>
              </w:rPr>
              <w:t xml:space="preserve"> </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 xml:space="preserve">stacjonarne </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Wydział Budownictwa, Architektury i Inżynierii Środowiska</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w:t>
            </w:r>
            <w:r>
              <w:rPr>
                <w:rFonts w:ascii="Times New Roman" w:hAnsi="Times New Roman"/>
                <w:iCs/>
                <w:color w:val="000000"/>
                <w:sz w:val="22"/>
                <w:szCs w:val="22"/>
              </w:rPr>
              <w:t>sylabusa</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Pr>
                <w:rFonts w:ascii="Times New Roman" w:hAnsi="Times New Roman"/>
              </w:rPr>
              <w:t>dr hab. inż. Maria Mrówczyńska</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tcPr>
          <w:p w:rsidR="00554390" w:rsidRPr="00A8608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Matematyka. statystyka, geodezja wyższa</w:t>
            </w:r>
          </w:p>
        </w:tc>
      </w:tr>
      <w:tr w:rsidTr="005F169D">
        <w:tblPrEx>
          <w:tblW w:w="9639" w:type="dxa"/>
          <w:jc w:val="center"/>
          <w:tblLook w:val="01E0"/>
        </w:tblPrEx>
        <w:trPr>
          <w:trHeight w:val="340"/>
          <w:jc w:val="center"/>
        </w:trPr>
        <w:tc>
          <w:tcPr>
            <w:tcW w:w="3775" w:type="dxa"/>
            <w:shd w:val="clear" w:color="auto" w:fill="F2F2F2"/>
            <w:vAlign w:val="center"/>
          </w:tcPr>
          <w:p w:rsidR="00554390" w:rsidRPr="00B86DC9" w:rsidP="005F169D">
            <w:pPr>
              <w:framePr w:wrap="auto"/>
              <w:widowControl w:val="0"/>
              <w:autoSpaceDE w:val="0"/>
              <w:autoSpaceDN w:val="0"/>
              <w:adjustRightInd w:val="0"/>
              <w:ind w:left="0" w:right="0"/>
              <w:textAlignment w:val="auto"/>
              <w:rPr>
                <w:rFonts w:ascii="Times New Roman" w:hAnsi="Times New Roman"/>
                <w:iCs/>
              </w:rPr>
            </w:pPr>
            <w:r w:rsidRPr="00B86DC9">
              <w:rPr>
                <w:rFonts w:ascii="Times New Roman" w:hAnsi="Times New Roman"/>
                <w:iCs/>
                <w:sz w:val="22"/>
                <w:szCs w:val="22"/>
              </w:rPr>
              <w:t>Wymagania wstępne</w:t>
            </w:r>
          </w:p>
        </w:tc>
        <w:tc>
          <w:tcPr>
            <w:tcW w:w="5864" w:type="dxa"/>
          </w:tcPr>
          <w:p w:rsidR="00554390" w:rsidP="005F169D">
            <w:pPr>
              <w:framePr w:wrap="auto"/>
              <w:widowControl/>
              <w:autoSpaceDE/>
              <w:autoSpaceDN/>
              <w:adjustRightInd/>
              <w:ind w:left="0" w:right="0"/>
              <w:textAlignment w:val="auto"/>
              <w:rPr>
                <w:rFonts w:ascii="Times New Roman" w:hAnsi="Times New Roman"/>
              </w:rPr>
            </w:pPr>
            <w:r w:rsidRPr="00A86080">
              <w:rPr>
                <w:rFonts w:ascii="Times New Roman" w:hAnsi="Times New Roman"/>
              </w:rPr>
              <w:t>Podstawowa wiedza z zakresu matematyki stosowanej i statystyki oraz geodezji wyższej</w:t>
            </w:r>
          </w:p>
        </w:tc>
      </w:tr>
    </w:tbl>
    <w:p w:rsidR="00554390" w:rsidRPr="00B86DC9" w:rsidP="00554390">
      <w:pPr>
        <w:framePr w:wrap="auto"/>
        <w:widowControl/>
        <w:numPr>
          <w:ilvl w:val="1"/>
          <w:numId w:val="81"/>
        </w:numPr>
        <w:autoSpaceDE/>
        <w:autoSpaceDN/>
        <w:adjustRightInd/>
        <w:spacing w:before="120" w:after="120"/>
        <w:ind w:left="567" w:right="0" w:hanging="283"/>
        <w:textAlignment w:val="auto"/>
        <w:rPr>
          <w:rFonts w:ascii="Times New Roman" w:hAnsi="Times New Roman"/>
          <w:b/>
          <w:bCs/>
          <w:iCs/>
          <w:sz w:val="22"/>
          <w:szCs w:val="22"/>
        </w:rPr>
      </w:pPr>
      <w:r w:rsidRPr="00B86DC9">
        <w:rPr>
          <w:rFonts w:ascii="Times New Roman" w:hAnsi="Times New Roman"/>
          <w:b/>
          <w:bCs/>
          <w:iCs/>
          <w:sz w:val="22"/>
          <w:szCs w:val="22"/>
        </w:rPr>
        <w:t>Semestralny/</w:t>
      </w:r>
      <w:r w:rsidRPr="00EC242B">
        <w:rPr>
          <w:rFonts w:ascii="Times New Roman" w:hAnsi="Times New Roman"/>
          <w:b/>
          <w:bCs/>
          <w:iCs/>
          <w:strike/>
          <w:sz w:val="22"/>
          <w:szCs w:val="22"/>
        </w:rPr>
        <w:t>tygodniowy</w:t>
      </w:r>
      <w:r w:rsidRPr="00B86DC9">
        <w:rPr>
          <w:rFonts w:ascii="Times New Roman" w:hAnsi="Times New Roman"/>
          <w:b/>
          <w:bCs/>
          <w:iCs/>
          <w:sz w:val="22"/>
          <w:szCs w:val="22"/>
        </w:rPr>
        <w:t xml:space="preserve">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 xml:space="preserve">Liczba punktów </w:t>
            </w:r>
          </w:p>
        </w:tc>
      </w:tr>
      <w:tr w:rsidTr="005F169D">
        <w:tblPrEx>
          <w:tblW w:w="9639" w:type="dxa"/>
          <w:jc w:val="center"/>
          <w:tblCellMar>
            <w:left w:w="70" w:type="dxa"/>
            <w:right w:w="70" w:type="dxa"/>
          </w:tblCellMar>
          <w:tblLook w:val="0000"/>
        </w:tblPrEx>
        <w:trPr>
          <w:jc w:val="center"/>
        </w:trPr>
        <w:tc>
          <w:tcPr>
            <w:tcW w:w="956" w:type="dxa"/>
            <w:vMerge/>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p>
        </w:tc>
        <w:tc>
          <w:tcPr>
            <w:tcW w:w="1035" w:type="dxa"/>
            <w:tcBorders>
              <w:top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554390" w:rsidRPr="00B86DC9" w:rsidP="005F169D">
            <w:pPr>
              <w:framePr w:wrap="auto"/>
              <w:widowControl/>
              <w:autoSpaceDE/>
              <w:autoSpaceDN/>
              <w:adjustRightInd/>
              <w:ind w:left="0" w:right="0"/>
              <w:textAlignment w:val="auto"/>
              <w:rPr>
                <w:rFonts w:ascii="Times New Roman" w:hAnsi="Times New Roman"/>
                <w:iCs/>
              </w:rPr>
            </w:pPr>
            <w:r w:rsidRPr="00B86DC9">
              <w:rPr>
                <w:rFonts w:ascii="Times New Roman" w:hAnsi="Times New Roman"/>
                <w:iCs/>
                <w:sz w:val="22"/>
                <w:szCs w:val="22"/>
              </w:rPr>
              <w:t>ECTS</w:t>
            </w:r>
            <w:r>
              <w:rPr>
                <w:rFonts w:ascii="Times New Roman" w:hAnsi="Times New Roman"/>
                <w:iCs/>
                <w:sz w:val="22"/>
                <w:szCs w:val="22"/>
              </w:rPr>
              <w:t>*</w:t>
            </w:r>
          </w:p>
        </w:tc>
      </w:tr>
      <w:tr w:rsidTr="005F169D">
        <w:tblPrEx>
          <w:tblW w:w="9639" w:type="dxa"/>
          <w:jc w:val="center"/>
          <w:tblCellMar>
            <w:left w:w="70" w:type="dxa"/>
            <w:right w:w="70" w:type="dxa"/>
          </w:tblCellMar>
          <w:tblLook w:val="0000"/>
        </w:tblPrEx>
        <w:trPr>
          <w:trHeight w:val="340"/>
          <w:jc w:val="center"/>
        </w:trPr>
        <w:tc>
          <w:tcPr>
            <w:tcW w:w="956"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IV</w:t>
            </w:r>
          </w:p>
        </w:tc>
        <w:tc>
          <w:tcPr>
            <w:tcW w:w="1035"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30</w:t>
            </w:r>
          </w:p>
        </w:tc>
        <w:tc>
          <w:tcPr>
            <w:tcW w:w="1390"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15</w:t>
            </w:r>
          </w:p>
        </w:tc>
        <w:tc>
          <w:tcPr>
            <w:tcW w:w="1545"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330"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174"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147"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062"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3</w:t>
            </w:r>
          </w:p>
        </w:tc>
      </w:tr>
      <w:tr w:rsidTr="005F169D">
        <w:tblPrEx>
          <w:tblW w:w="9639" w:type="dxa"/>
          <w:jc w:val="center"/>
          <w:tblCellMar>
            <w:left w:w="70" w:type="dxa"/>
            <w:right w:w="70" w:type="dxa"/>
          </w:tblCellMar>
          <w:tblLook w:val="0000"/>
        </w:tblPrEx>
        <w:trPr>
          <w:trHeight w:val="340"/>
          <w:jc w:val="center"/>
        </w:trPr>
        <w:tc>
          <w:tcPr>
            <w:tcW w:w="956"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V</w:t>
            </w:r>
          </w:p>
        </w:tc>
        <w:tc>
          <w:tcPr>
            <w:tcW w:w="1035"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30</w:t>
            </w:r>
            <w:r w:rsidRPr="00EC242B">
              <w:rPr>
                <w:rFonts w:ascii="Times New Roman" w:hAnsi="Times New Roman"/>
                <w:vertAlign w:val="superscript"/>
              </w:rPr>
              <w:t>E</w:t>
            </w:r>
          </w:p>
        </w:tc>
        <w:tc>
          <w:tcPr>
            <w:tcW w:w="1390"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545"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330" w:type="dxa"/>
          </w:tcPr>
          <w:p w:rsidR="00554390" w:rsidRPr="00D7653F"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15</w:t>
            </w:r>
          </w:p>
        </w:tc>
        <w:tc>
          <w:tcPr>
            <w:tcW w:w="1174"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147" w:type="dxa"/>
          </w:tcPr>
          <w:p w:rsidR="00554390" w:rsidRPr="00D7653F" w:rsidP="005F169D">
            <w:pPr>
              <w:framePr w:wrap="auto"/>
              <w:widowControl/>
              <w:autoSpaceDE/>
              <w:autoSpaceDN/>
              <w:adjustRightInd/>
              <w:ind w:left="0" w:right="0"/>
              <w:textAlignment w:val="auto"/>
              <w:rPr>
                <w:rFonts w:ascii="Times New Roman" w:hAnsi="Times New Roman"/>
              </w:rPr>
            </w:pPr>
          </w:p>
        </w:tc>
        <w:tc>
          <w:tcPr>
            <w:tcW w:w="1062" w:type="dxa"/>
          </w:tcPr>
          <w:p w:rsidR="00554390" w:rsidP="005F169D">
            <w:pPr>
              <w:framePr w:wrap="auto"/>
              <w:widowControl/>
              <w:autoSpaceDE/>
              <w:autoSpaceDN/>
              <w:adjustRightInd/>
              <w:ind w:left="0" w:right="0"/>
              <w:textAlignment w:val="auto"/>
              <w:rPr>
                <w:rFonts w:ascii="Times New Roman" w:hAnsi="Times New Roman"/>
              </w:rPr>
            </w:pPr>
            <w:r w:rsidRPr="00D7653F">
              <w:rPr>
                <w:rFonts w:ascii="Times New Roman" w:hAnsi="Times New Roman"/>
              </w:rPr>
              <w:t>4</w:t>
            </w: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b/>
          <w:sz w:val="22"/>
          <w:szCs w:val="22"/>
        </w:rPr>
      </w:pPr>
      <w:r w:rsidRPr="00B86DC9">
        <w:rPr>
          <w:rFonts w:ascii="Times New Roman" w:hAnsi="Times New Roman"/>
          <w:b/>
          <w:sz w:val="22"/>
          <w:szCs w:val="22"/>
        </w:rPr>
        <w:t xml:space="preserve">EFEKTY </w:t>
      </w:r>
      <w:r>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F169D">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shd w:val="clear" w:color="auto" w:fill="F2F2F2"/>
            <w:vAlign w:val="center"/>
          </w:tcPr>
          <w:p w:rsidR="00554390"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shd w:val="clear" w:color="auto" w:fill="F2F2F2"/>
            <w:vAlign w:val="center"/>
          </w:tcPr>
          <w:p w:rsidR="00554390" w:rsidRPr="008454B4" w:rsidP="005F169D">
            <w:pPr>
              <w:framePr w:wrap="auto"/>
              <w:widowControl/>
              <w:autoSpaceDE/>
              <w:autoSpaceDN/>
              <w:adjustRightInd/>
              <w:ind w:left="0" w:right="0"/>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Pr>
                <w:rFonts w:ascii="Times New Roman" w:hAnsi="Times New Roman"/>
                <w:strike/>
                <w:color w:val="000000" w:themeColor="text1"/>
                <w:sz w:val="22"/>
                <w:szCs w:val="22"/>
              </w:rPr>
              <w:br/>
            </w:r>
            <w:r w:rsidRPr="008454B4">
              <w:rPr>
                <w:rFonts w:ascii="Times New Roman" w:hAnsi="Times New Roman"/>
                <w:color w:val="000000" w:themeColor="text1"/>
                <w:sz w:val="22"/>
                <w:szCs w:val="22"/>
              </w:rPr>
              <w:t xml:space="preserve">charakterystyk II stopnia </w:t>
            </w:r>
            <w:r w:rsidRPr="008454B4">
              <w:rPr>
                <w:rFonts w:ascii="Times New Roman" w:hAnsi="Times New Roman"/>
                <w:color w:val="000000" w:themeColor="text1"/>
                <w:sz w:val="22"/>
                <w:szCs w:val="22"/>
              </w:rPr>
              <w:br/>
              <w:t xml:space="preserve">(kod składnika opisu) </w:t>
            </w:r>
          </w:p>
        </w:tc>
      </w:tr>
      <w:tr w:rsidTr="005F169D">
        <w:tblPrEx>
          <w:tblW w:w="9657" w:type="dxa"/>
          <w:jc w:val="center"/>
          <w:tblLook w:val="00A0"/>
        </w:tblPrEx>
        <w:trPr>
          <w:jc w:val="center"/>
        </w:trPr>
        <w:tc>
          <w:tcPr>
            <w:tcW w:w="9657" w:type="dxa"/>
            <w:gridSpan w:val="4"/>
            <w:shd w:val="clear" w:color="auto" w:fill="F2F2F2"/>
            <w:vAlign w:val="center"/>
          </w:tcPr>
          <w:p w:rsidR="00554390" w:rsidRPr="008454B4" w:rsidP="005F169D">
            <w:pPr>
              <w:framePr w:wrap="auto"/>
              <w:widowControl/>
              <w:autoSpaceDE/>
              <w:autoSpaceDN/>
              <w:adjustRightInd/>
              <w:ind w:left="0" w:right="0"/>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5F169D">
        <w:tblPrEx>
          <w:tblW w:w="9657" w:type="dxa"/>
          <w:jc w:val="center"/>
          <w:tblLook w:val="00A0"/>
        </w:tblPrEx>
        <w:trPr>
          <w:trHeight w:val="283"/>
          <w:jc w:val="center"/>
        </w:trPr>
        <w:tc>
          <w:tcPr>
            <w:tcW w:w="1090"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W1</w:t>
            </w:r>
          </w:p>
        </w:tc>
        <w:tc>
          <w:tcPr>
            <w:tcW w:w="5386"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Zna układy współrzędnych na kuli i elipsoidzie oraz teorię odwzorowań kartograficznych.</w:t>
            </w:r>
          </w:p>
        </w:tc>
        <w:tc>
          <w:tcPr>
            <w:tcW w:w="1585"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K_W03</w:t>
            </w:r>
          </w:p>
        </w:tc>
        <w:tc>
          <w:tcPr>
            <w:tcW w:w="1596"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P6S_WG</w:t>
            </w:r>
          </w:p>
        </w:tc>
      </w:tr>
      <w:tr w:rsidTr="005F169D">
        <w:tblPrEx>
          <w:tblW w:w="9657" w:type="dxa"/>
          <w:jc w:val="center"/>
          <w:tblLook w:val="00A0"/>
        </w:tblPrEx>
        <w:trPr>
          <w:trHeight w:val="283"/>
          <w:jc w:val="center"/>
        </w:trPr>
        <w:tc>
          <w:tcPr>
            <w:tcW w:w="1090"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W2</w:t>
            </w:r>
          </w:p>
        </w:tc>
        <w:tc>
          <w:tcPr>
            <w:tcW w:w="5386"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Posiada  wiedzę z zakresu pojęć statystycznych metod przetwarzania i prezentacji danych.</w:t>
            </w:r>
          </w:p>
        </w:tc>
        <w:tc>
          <w:tcPr>
            <w:tcW w:w="1585" w:type="dxa"/>
          </w:tcPr>
          <w:p w:rsidR="00554390" w:rsidRPr="00E77238"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K_W03</w:t>
            </w:r>
          </w:p>
        </w:tc>
        <w:tc>
          <w:tcPr>
            <w:tcW w:w="1596" w:type="dxa"/>
          </w:tcPr>
          <w:p w:rsidR="00554390" w:rsidP="005F169D">
            <w:pPr>
              <w:framePr w:wrap="auto"/>
              <w:widowControl/>
              <w:autoSpaceDE/>
              <w:autoSpaceDN/>
              <w:adjustRightInd/>
              <w:ind w:left="0" w:right="0"/>
              <w:textAlignment w:val="auto"/>
              <w:rPr>
                <w:rFonts w:ascii="Times New Roman" w:hAnsi="Times New Roman"/>
              </w:rPr>
            </w:pPr>
            <w:r w:rsidRPr="00E77238">
              <w:rPr>
                <w:rFonts w:ascii="Times New Roman" w:hAnsi="Times New Roman"/>
              </w:rPr>
              <w:t>P6S_WG</w:t>
            </w:r>
          </w:p>
        </w:tc>
      </w:tr>
      <w:tr w:rsidTr="005F169D">
        <w:tblPrEx>
          <w:tblW w:w="9657" w:type="dxa"/>
          <w:jc w:val="center"/>
          <w:tblLook w:val="00A0"/>
        </w:tblPrEx>
        <w:trPr>
          <w:trHeight w:val="283"/>
          <w:jc w:val="center"/>
        </w:trPr>
        <w:tc>
          <w:tcPr>
            <w:tcW w:w="9657" w:type="dxa"/>
            <w:gridSpan w:val="4"/>
            <w:shd w:val="clear" w:color="auto" w:fill="F2F2F2"/>
          </w:tcPr>
          <w:p w:rsidR="00554390"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UMIEJĘTNOŚCI</w:t>
            </w:r>
          </w:p>
        </w:tc>
      </w:tr>
      <w:tr w:rsidTr="005F169D">
        <w:tblPrEx>
          <w:tblW w:w="9657" w:type="dxa"/>
          <w:jc w:val="center"/>
          <w:tblLook w:val="00A0"/>
        </w:tblPrEx>
        <w:trPr>
          <w:trHeight w:val="283"/>
          <w:jc w:val="center"/>
        </w:trPr>
        <w:tc>
          <w:tcPr>
            <w:tcW w:w="1090"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U1</w:t>
            </w:r>
          </w:p>
        </w:tc>
        <w:tc>
          <w:tcPr>
            <w:tcW w:w="5386"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Potrafi dobrać do danego obszaru i obliczyć siatkę kartograficzną w odpowiednim odwzorowaniu oraz przeliczać współrzędne pomiędzy układami</w:t>
            </w:r>
          </w:p>
        </w:tc>
        <w:tc>
          <w:tcPr>
            <w:tcW w:w="1585"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K_U14</w:t>
            </w:r>
          </w:p>
        </w:tc>
        <w:tc>
          <w:tcPr>
            <w:tcW w:w="1596"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P6S_UW</w:t>
            </w:r>
          </w:p>
        </w:tc>
      </w:tr>
      <w:tr w:rsidTr="005F169D">
        <w:tblPrEx>
          <w:tblW w:w="9657" w:type="dxa"/>
          <w:jc w:val="center"/>
          <w:tblLook w:val="00A0"/>
        </w:tblPrEx>
        <w:trPr>
          <w:trHeight w:val="283"/>
          <w:jc w:val="center"/>
        </w:trPr>
        <w:tc>
          <w:tcPr>
            <w:tcW w:w="1090"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U2</w:t>
            </w:r>
          </w:p>
        </w:tc>
        <w:tc>
          <w:tcPr>
            <w:tcW w:w="5386"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Potrafi dokonać statystycznej analizy zbioru danych, dobrać właściwą metodę podziału zbioru danych na przedziały klasowe oraz przeprowadzić generalizację kartograficzną</w:t>
            </w:r>
          </w:p>
        </w:tc>
        <w:tc>
          <w:tcPr>
            <w:tcW w:w="1585" w:type="dxa"/>
          </w:tcPr>
          <w:p w:rsidR="00554390" w:rsidRPr="006362F7"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K_U14</w:t>
            </w:r>
          </w:p>
        </w:tc>
        <w:tc>
          <w:tcPr>
            <w:tcW w:w="1596" w:type="dxa"/>
          </w:tcPr>
          <w:p w:rsidR="00554390" w:rsidP="005F169D">
            <w:pPr>
              <w:framePr w:wrap="auto"/>
              <w:widowControl/>
              <w:autoSpaceDE/>
              <w:autoSpaceDN/>
              <w:adjustRightInd/>
              <w:ind w:left="0" w:right="0"/>
              <w:textAlignment w:val="auto"/>
              <w:rPr>
                <w:rFonts w:ascii="Times New Roman" w:hAnsi="Times New Roman"/>
              </w:rPr>
            </w:pPr>
            <w:r w:rsidRPr="006362F7">
              <w:rPr>
                <w:rFonts w:ascii="Times New Roman" w:hAnsi="Times New Roman"/>
              </w:rPr>
              <w:t>P6S_UW</w:t>
            </w:r>
          </w:p>
        </w:tc>
      </w:tr>
      <w:tr w:rsidTr="005F169D">
        <w:tblPrEx>
          <w:tblW w:w="9657" w:type="dxa"/>
          <w:jc w:val="center"/>
          <w:tblLook w:val="00A0"/>
        </w:tblPrEx>
        <w:trPr>
          <w:trHeight w:val="283"/>
          <w:jc w:val="center"/>
        </w:trPr>
        <w:tc>
          <w:tcPr>
            <w:tcW w:w="9657" w:type="dxa"/>
            <w:gridSpan w:val="4"/>
            <w:shd w:val="clear" w:color="auto" w:fill="F2F2F2"/>
          </w:tcPr>
          <w:p w:rsidR="00554390" w:rsidRPr="00B86DC9" w:rsidP="005F169D">
            <w:pPr>
              <w:framePr w:wrap="auto"/>
              <w:widowControl/>
              <w:autoSpaceDE/>
              <w:autoSpaceDN/>
              <w:adjustRightInd/>
              <w:ind w:left="0" w:right="0"/>
              <w:textAlignment w:val="auto"/>
              <w:rPr>
                <w:rFonts w:ascii="Times New Roman" w:hAnsi="Times New Roman"/>
              </w:rPr>
            </w:pPr>
            <w:r w:rsidRPr="00B86DC9">
              <w:rPr>
                <w:rFonts w:ascii="Times New Roman" w:hAnsi="Times New Roman"/>
                <w:sz w:val="22"/>
                <w:szCs w:val="22"/>
              </w:rPr>
              <w:t>KOMPETENCJE SPOŁECZNE</w:t>
            </w:r>
          </w:p>
        </w:tc>
      </w:tr>
      <w:tr w:rsidTr="005F169D">
        <w:tblPrEx>
          <w:tblW w:w="9657" w:type="dxa"/>
          <w:jc w:val="center"/>
          <w:tblLook w:val="00A0"/>
        </w:tblPrEx>
        <w:trPr>
          <w:trHeight w:val="283"/>
          <w:jc w:val="center"/>
        </w:trPr>
        <w:tc>
          <w:tcPr>
            <w:tcW w:w="1090" w:type="dxa"/>
          </w:tcPr>
          <w:p w:rsidR="00554390" w:rsidRPr="005C3B01"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K1</w:t>
            </w:r>
          </w:p>
        </w:tc>
        <w:tc>
          <w:tcPr>
            <w:tcW w:w="5386" w:type="dxa"/>
          </w:tcPr>
          <w:p w:rsidR="00554390" w:rsidRPr="005C3B01"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Ma świadomość ciągłej aktualizacji i poszerzania wiedzy z zakresu odwzorowań kartograficznych</w:t>
            </w:r>
          </w:p>
        </w:tc>
        <w:tc>
          <w:tcPr>
            <w:tcW w:w="1585" w:type="dxa"/>
          </w:tcPr>
          <w:p w:rsidR="00554390" w:rsidRPr="005C3B01"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K_K01</w:t>
            </w:r>
          </w:p>
        </w:tc>
        <w:tc>
          <w:tcPr>
            <w:tcW w:w="1596" w:type="dxa"/>
          </w:tcPr>
          <w:p w:rsidR="00554390" w:rsidP="005F169D">
            <w:pPr>
              <w:framePr w:wrap="auto"/>
              <w:widowControl/>
              <w:autoSpaceDE/>
              <w:autoSpaceDN/>
              <w:adjustRightInd/>
              <w:ind w:left="0" w:right="0"/>
              <w:textAlignment w:val="auto"/>
              <w:rPr>
                <w:rFonts w:ascii="Times New Roman" w:hAnsi="Times New Roman"/>
              </w:rPr>
            </w:pPr>
            <w:r w:rsidRPr="005C3B01">
              <w:rPr>
                <w:rFonts w:ascii="Times New Roman" w:hAnsi="Times New Roman"/>
              </w:rPr>
              <w:t>P6S_KK</w:t>
            </w: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5F16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554390" w:rsidRPr="00B86DC9" w:rsidP="005F169D">
            <w:pPr>
              <w:framePr w:wrap="auto"/>
              <w:widowControl/>
              <w:autoSpaceDE/>
              <w:autoSpaceDN/>
              <w:adjustRightInd/>
              <w:ind w:left="0" w:right="0"/>
              <w:jc w:val="both"/>
              <w:textAlignment w:val="auto"/>
              <w:rPr>
                <w:rFonts w:ascii="Times New Roman" w:hAnsi="Times New Roman"/>
              </w:rPr>
            </w:pPr>
            <w:r w:rsidRPr="00B86DC9">
              <w:rPr>
                <w:rFonts w:ascii="Times New Roman" w:hAnsi="Times New Roman"/>
                <w:sz w:val="22"/>
                <w:szCs w:val="22"/>
              </w:rPr>
              <w:t xml:space="preserve">wykład multimedialny, ćwiczenia </w:t>
            </w: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5F169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554390" w:rsidRPr="00B86DC9" w:rsidP="005F169D">
            <w:pPr>
              <w:framePr w:wrap="auto"/>
              <w:widowControl/>
              <w:autoSpaceDE/>
              <w:autoSpaceDN/>
              <w:adjustRightInd/>
              <w:ind w:left="34" w:right="0"/>
              <w:jc w:val="both"/>
              <w:textAlignment w:val="auto"/>
              <w:rPr>
                <w:rFonts w:ascii="Times New Roman" w:hAnsi="Times New Roman"/>
                <w:b/>
              </w:rPr>
            </w:pPr>
            <w:r w:rsidRPr="00EC242B">
              <w:rPr>
                <w:rFonts w:ascii="Times New Roman" w:hAnsi="Times New Roman"/>
                <w:sz w:val="22"/>
                <w:szCs w:val="22"/>
              </w:rPr>
              <w:t>Egzamin pisemny, kolokwium, przygotowanie projektu.</w:t>
            </w: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Tr="005F169D">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shd w:val="clear" w:color="auto" w:fill="F2F2F2"/>
          </w:tcPr>
          <w:p w:rsidR="00554390"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sem</w:t>
            </w:r>
            <w:r>
              <w:rPr>
                <w:rFonts w:ascii="Times New Roman" w:hAnsi="Times New Roman"/>
                <w:color w:val="000000"/>
                <w:sz w:val="22"/>
                <w:szCs w:val="22"/>
              </w:rPr>
              <w:t>. IV</w:t>
            </w:r>
          </w:p>
          <w:p w:rsidR="00554390"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Wykład</w:t>
            </w:r>
          </w:p>
        </w:tc>
        <w:tc>
          <w:tcPr>
            <w:tcW w:w="7424" w:type="dxa"/>
          </w:tcPr>
          <w:p w:rsidR="00554390"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EC242B">
              <w:rPr>
                <w:rFonts w:ascii="Times New Roman" w:hAnsi="Times New Roman"/>
                <w:iCs/>
                <w:color w:val="000000"/>
                <w:sz w:val="22"/>
                <w:szCs w:val="22"/>
              </w:rPr>
              <w:t xml:space="preserve">Trygonometria sferyczna. Układy współrzędnych na kuli. Geometria elipsoidy obrotowej. Odwzorowania kartograficzne. Klasyfikacja odwzorowań kartograficznych. Szczegółowe przedstawienie odwzorowań azymutalnych, walcowych, stożkowych. Zniekształcenia </w:t>
            </w:r>
            <w:r w:rsidRPr="00EC242B">
              <w:rPr>
                <w:rFonts w:ascii="Times New Roman" w:hAnsi="Times New Roman"/>
                <w:iCs/>
                <w:color w:val="000000"/>
                <w:sz w:val="22"/>
                <w:szCs w:val="22"/>
              </w:rPr>
              <w:t>odwzorowawcze</w:t>
            </w:r>
            <w:r w:rsidRPr="00EC242B">
              <w:rPr>
                <w:rFonts w:ascii="Times New Roman" w:hAnsi="Times New Roman"/>
                <w:iCs/>
                <w:color w:val="000000"/>
                <w:sz w:val="22"/>
                <w:szCs w:val="22"/>
              </w:rPr>
              <w:t>. Teoria zniekształceń Tissota.  Kierunki główne. Skala długości w kierunkach głównych. Elipsa zniekształceń.</w:t>
            </w:r>
          </w:p>
        </w:tc>
      </w:tr>
      <w:tr w:rsidTr="005F169D">
        <w:tblPrEx>
          <w:tblW w:w="9638" w:type="dxa"/>
          <w:jc w:val="center"/>
          <w:tblLook w:val="00A0"/>
        </w:tblPrEx>
        <w:trPr>
          <w:jc w:val="center"/>
        </w:trPr>
        <w:tc>
          <w:tcPr>
            <w:tcW w:w="2214" w:type="dxa"/>
            <w:shd w:val="clear" w:color="auto" w:fill="F2F2F2"/>
          </w:tcPr>
          <w:p w:rsidR="00554390"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Ćwiczenia audytoryjne</w:t>
            </w:r>
          </w:p>
        </w:tc>
        <w:tc>
          <w:tcPr>
            <w:tcW w:w="7424" w:type="dxa"/>
          </w:tcPr>
          <w:p w:rsidR="00554390" w:rsidRPr="00EC242B"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EC242B">
              <w:rPr>
                <w:rFonts w:ascii="Times New Roman" w:hAnsi="Times New Roman"/>
                <w:iCs/>
                <w:color w:val="000000"/>
                <w:sz w:val="22"/>
                <w:szCs w:val="22"/>
              </w:rPr>
              <w:t xml:space="preserve">Podstawowe wzory trygonometrii sferycznej. Współrzędne geograficzne, , współrzędne azymutalne, współrzędne prostokątne, współrzędne elipsoidalne. Związki pomiędzy współrzędnymi. Projekt i obliczenie siatki kartograficznej w odwzorowaniu walcowym stycznym, normalnym: </w:t>
            </w:r>
            <w:r w:rsidRPr="00EC242B">
              <w:rPr>
                <w:rFonts w:ascii="Times New Roman" w:hAnsi="Times New Roman"/>
                <w:iCs/>
                <w:color w:val="000000"/>
                <w:sz w:val="22"/>
                <w:szCs w:val="22"/>
              </w:rPr>
              <w:t>równoodległościowym</w:t>
            </w:r>
            <w:r w:rsidRPr="00EC242B">
              <w:rPr>
                <w:rFonts w:ascii="Times New Roman" w:hAnsi="Times New Roman"/>
                <w:iCs/>
                <w:color w:val="000000"/>
                <w:sz w:val="22"/>
                <w:szCs w:val="22"/>
              </w:rPr>
              <w:t xml:space="preserve">, równokątnym i </w:t>
            </w:r>
            <w:r w:rsidRPr="00EC242B">
              <w:rPr>
                <w:rFonts w:ascii="Times New Roman" w:hAnsi="Times New Roman"/>
                <w:iCs/>
                <w:color w:val="000000"/>
                <w:sz w:val="22"/>
                <w:szCs w:val="22"/>
              </w:rPr>
              <w:t>równopowierzchniowym</w:t>
            </w:r>
            <w:r w:rsidRPr="00EC242B">
              <w:rPr>
                <w:rFonts w:ascii="Times New Roman" w:hAnsi="Times New Roman"/>
                <w:iCs/>
                <w:color w:val="000000"/>
                <w:sz w:val="22"/>
                <w:szCs w:val="22"/>
              </w:rPr>
              <w:t xml:space="preserve"> elipsoidy obrotowej w płaszczyznę. Projekt i obliczenie siatki kartograficznej w odwzorowaniu azymutalnym walcowym stycznym, normalnym: </w:t>
            </w:r>
            <w:r w:rsidRPr="00EC242B">
              <w:rPr>
                <w:rFonts w:ascii="Times New Roman" w:hAnsi="Times New Roman"/>
                <w:iCs/>
                <w:color w:val="000000"/>
                <w:sz w:val="22"/>
                <w:szCs w:val="22"/>
              </w:rPr>
              <w:t>równoodległościowym</w:t>
            </w:r>
            <w:r w:rsidRPr="00EC242B">
              <w:rPr>
                <w:rFonts w:ascii="Times New Roman" w:hAnsi="Times New Roman"/>
                <w:iCs/>
                <w:color w:val="000000"/>
                <w:sz w:val="22"/>
                <w:szCs w:val="22"/>
              </w:rPr>
              <w:t xml:space="preserve">, równokątnym i </w:t>
            </w:r>
            <w:r w:rsidRPr="00EC242B">
              <w:rPr>
                <w:rFonts w:ascii="Times New Roman" w:hAnsi="Times New Roman"/>
                <w:iCs/>
                <w:color w:val="000000"/>
                <w:sz w:val="22"/>
                <w:szCs w:val="22"/>
              </w:rPr>
              <w:t>równopowierzchniowym</w:t>
            </w:r>
            <w:r w:rsidRPr="00EC242B">
              <w:rPr>
                <w:rFonts w:ascii="Times New Roman" w:hAnsi="Times New Roman"/>
                <w:iCs/>
                <w:color w:val="000000"/>
                <w:sz w:val="22"/>
                <w:szCs w:val="22"/>
              </w:rPr>
              <w:t xml:space="preserve"> elipsoidy obrotowej w płaszczyznę.</w:t>
            </w:r>
          </w:p>
        </w:tc>
      </w:tr>
      <w:tr w:rsidTr="005F169D">
        <w:tblPrEx>
          <w:tblW w:w="9638" w:type="dxa"/>
          <w:jc w:val="center"/>
          <w:tblLook w:val="00A0"/>
        </w:tblPrEx>
        <w:trPr>
          <w:jc w:val="center"/>
        </w:trPr>
        <w:tc>
          <w:tcPr>
            <w:tcW w:w="2214" w:type="dxa"/>
            <w:shd w:val="clear" w:color="auto" w:fill="F2F2F2"/>
          </w:tcPr>
          <w:p w:rsidR="00554390"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sem</w:t>
            </w:r>
            <w:r>
              <w:rPr>
                <w:rFonts w:ascii="Times New Roman" w:hAnsi="Times New Roman"/>
                <w:color w:val="000000"/>
                <w:sz w:val="22"/>
                <w:szCs w:val="22"/>
              </w:rPr>
              <w:t>. V</w:t>
            </w:r>
          </w:p>
          <w:p w:rsidR="00554390"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Wykład</w:t>
            </w:r>
          </w:p>
        </w:tc>
        <w:tc>
          <w:tcPr>
            <w:tcW w:w="7424" w:type="dxa"/>
          </w:tcPr>
          <w:p w:rsidR="00554390" w:rsidRPr="00EC242B"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EC242B">
              <w:rPr>
                <w:rFonts w:ascii="Times New Roman" w:hAnsi="Times New Roman"/>
                <w:iCs/>
                <w:color w:val="000000"/>
                <w:sz w:val="22"/>
                <w:szCs w:val="22"/>
              </w:rPr>
              <w:t>Koncepcja, funkcje i forma mapy. Język mapy: zależności semiotyczne i izomorficzne. Graficzne przedstawienie danych statystycznych. Wykresy. Diagramy.  Metody podziału danych na przedziały klasowe. Generalizacja kartograficzna. Generalizacja ilościowa, jakościowa oraz odbiorcza. Nazewnictwo geograficzne</w:t>
            </w:r>
            <w:r>
              <w:rPr>
                <w:rFonts w:ascii="Times New Roman" w:hAnsi="Times New Roman"/>
                <w:iCs/>
                <w:color w:val="000000"/>
                <w:sz w:val="22"/>
                <w:szCs w:val="22"/>
              </w:rPr>
              <w:t>.</w:t>
            </w:r>
          </w:p>
        </w:tc>
      </w:tr>
      <w:tr w:rsidTr="005F169D">
        <w:tblPrEx>
          <w:tblW w:w="9638" w:type="dxa"/>
          <w:jc w:val="center"/>
          <w:tblLook w:val="00A0"/>
        </w:tblPrEx>
        <w:trPr>
          <w:jc w:val="center"/>
        </w:trPr>
        <w:tc>
          <w:tcPr>
            <w:tcW w:w="2214" w:type="dxa"/>
            <w:shd w:val="clear" w:color="auto" w:fill="F2F2F2"/>
          </w:tcPr>
          <w:p w:rsidR="00554390"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color w:val="000000"/>
              </w:rPr>
            </w:pPr>
            <w:r>
              <w:rPr>
                <w:rFonts w:ascii="Times New Roman" w:hAnsi="Times New Roman"/>
                <w:color w:val="000000"/>
                <w:sz w:val="22"/>
                <w:szCs w:val="22"/>
              </w:rPr>
              <w:t>Ćwiczenia projektowe</w:t>
            </w:r>
          </w:p>
        </w:tc>
        <w:tc>
          <w:tcPr>
            <w:tcW w:w="7424" w:type="dxa"/>
          </w:tcPr>
          <w:p w:rsidR="00554390" w:rsidRPr="00EC242B"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EC242B">
              <w:rPr>
                <w:rFonts w:ascii="Times New Roman" w:hAnsi="Times New Roman"/>
                <w:iCs/>
                <w:color w:val="000000"/>
                <w:sz w:val="22"/>
                <w:szCs w:val="22"/>
              </w:rPr>
              <w:t>Przedstawienie danych statystycznych za pomocą wykresów oraz obliczenie danych niezbędnych do zaprojektowania diagramów jednoparametrowych płaskich i bryłowych. Przedstawienie danych statystycznych dla wybranego obszaru w zależności od zastosowanej metody podziału zbioru danych na przedziały klasowe. Generalizacja fragmentu treści mapy topograficznej w skali 1:10 000 do skali 1:25 000.</w:t>
            </w: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 xml:space="preserve">Forma oceny </w:t>
            </w:r>
          </w:p>
        </w:tc>
      </w:tr>
      <w:tr w:rsidTr="005F169D">
        <w:tblPrEx>
          <w:tblW w:w="9639" w:type="dxa"/>
          <w:jc w:val="center"/>
          <w:tblLook w:val="00A0"/>
        </w:tblPrEx>
        <w:trPr>
          <w:jc w:val="center"/>
        </w:trPr>
        <w:tc>
          <w:tcPr>
            <w:tcW w:w="1347" w:type="dxa"/>
            <w:vMerge/>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b/>
                <w:color w:val="000000"/>
              </w:rPr>
            </w:pPr>
          </w:p>
        </w:tc>
        <w:tc>
          <w:tcPr>
            <w:tcW w:w="1360"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w:t>
            </w:r>
          </w:p>
        </w:tc>
      </w:tr>
      <w:tr w:rsidTr="005F169D">
        <w:tblPrEx>
          <w:tblW w:w="9639" w:type="dxa"/>
          <w:jc w:val="center"/>
          <w:tblLook w:val="00A0"/>
        </w:tblPrEx>
        <w:trPr>
          <w:trHeight w:val="283"/>
          <w:jc w:val="center"/>
        </w:trPr>
        <w:tc>
          <w:tcPr>
            <w:tcW w:w="1347"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U2</w:t>
            </w: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94"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r>
      <w:tr w:rsidTr="005F169D">
        <w:tblPrEx>
          <w:tblW w:w="9639" w:type="dxa"/>
          <w:jc w:val="center"/>
          <w:tblLook w:val="00A0"/>
        </w:tblPrEx>
        <w:trPr>
          <w:trHeight w:val="283"/>
          <w:jc w:val="center"/>
        </w:trPr>
        <w:tc>
          <w:tcPr>
            <w:tcW w:w="1347"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60"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94"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554390" w:rsidRPr="002851F8" w:rsidP="005F169D">
            <w:pPr>
              <w:framePr w:wrap="auto"/>
              <w:widowControl/>
              <w:autoSpaceDE/>
              <w:autoSpaceDN/>
              <w:adjustRightInd/>
              <w:ind w:left="0" w:right="0"/>
              <w:textAlignment w:val="auto"/>
              <w:rPr>
                <w:rFonts w:ascii="Times New Roman" w:hAnsi="Times New Roman"/>
                <w:color w:val="000000"/>
              </w:rPr>
            </w:pPr>
            <w:r>
              <w:rPr>
                <w:rFonts w:ascii="Times New Roman" w:hAnsi="Times New Roman"/>
                <w:color w:val="000000"/>
                <w:sz w:val="22"/>
                <w:szCs w:val="22"/>
              </w:rPr>
              <w:t>x</w:t>
            </w:r>
          </w:p>
        </w:tc>
        <w:tc>
          <w:tcPr>
            <w:tcW w:w="146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c>
          <w:tcPr>
            <w:tcW w:w="1373" w:type="dxa"/>
          </w:tcPr>
          <w:p w:rsidR="00554390" w:rsidRPr="002851F8" w:rsidP="005F169D">
            <w:pPr>
              <w:framePr w:wrap="auto"/>
              <w:widowControl/>
              <w:autoSpaceDE/>
              <w:autoSpaceDN/>
              <w:adjustRightInd/>
              <w:ind w:left="0" w:right="0"/>
              <w:textAlignment w:val="auto"/>
              <w:rPr>
                <w:rFonts w:ascii="Times New Roman" w:hAnsi="Times New Roman"/>
                <w:color w:val="000000"/>
              </w:rPr>
            </w:pP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F169D">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554390"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B86DC9">
              <w:rPr>
                <w:rFonts w:ascii="Times New Roman" w:hAnsi="Times New Roman"/>
                <w:iCs/>
                <w:color w:val="000000"/>
                <w:sz w:val="22"/>
                <w:szCs w:val="22"/>
              </w:rPr>
              <w:t xml:space="preserve">Literatura </w:t>
            </w:r>
            <w:r w:rsidRPr="00B86DC9">
              <w:rPr>
                <w:rFonts w:ascii="Times New Roman" w:hAnsi="Times New Roman"/>
                <w:iCs/>
                <w:color w:val="000000"/>
                <w:sz w:val="22"/>
                <w:szCs w:val="22"/>
              </w:rPr>
              <w:t>podstawowa</w:t>
            </w:r>
          </w:p>
        </w:tc>
        <w:tc>
          <w:tcPr>
            <w:tcW w:w="7849" w:type="dxa"/>
          </w:tcPr>
          <w:p w:rsidR="00554390"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 xml:space="preserve">1. Gajderowicz I. 1999. Kartografia matematyczna dla geodetów. Wydawnictwo </w:t>
            </w:r>
            <w:r w:rsidRPr="008E6F31">
              <w:rPr>
                <w:rFonts w:ascii="Times New Roman" w:hAnsi="Times New Roman"/>
                <w:iCs/>
                <w:color w:val="000000"/>
                <w:sz w:val="22"/>
                <w:szCs w:val="22"/>
              </w:rPr>
              <w:t xml:space="preserve">ART. Olsztyn </w:t>
            </w:r>
          </w:p>
          <w:p w:rsidR="00554390"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2. Gajderowicz I. 2009. Odwzorowania kartograficzne. Podstawy.. Wydawnictwo UWM Olsztyn. s. 222</w:t>
            </w:r>
          </w:p>
          <w:p w:rsidR="00554390"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3. Ratajski L. 1989. Metodyka kartografii społeczno – gospodarczej. Wydawnictwo PPWK. Warszawa. s. 336</w:t>
            </w:r>
          </w:p>
          <w:p w:rsidR="00554390"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4. Robinson A.  i in. 1988. Podstawy kartografii. Wydawnictwo PWN. Warszawa</w:t>
            </w:r>
          </w:p>
          <w:p w:rsidR="00554390" w:rsidRPr="009720B2"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FF0000"/>
              </w:rPr>
            </w:pPr>
            <w:r>
              <w:rPr>
                <w:rFonts w:ascii="Times New Roman" w:hAnsi="Times New Roman"/>
                <w:iCs/>
                <w:color w:val="000000"/>
                <w:sz w:val="22"/>
                <w:szCs w:val="22"/>
              </w:rPr>
              <w:t xml:space="preserve">5. </w:t>
            </w:r>
            <w:r>
              <w:rPr>
                <w:rFonts w:ascii="Times New Roman" w:hAnsi="Times New Roman"/>
                <w:iCs/>
                <w:color w:val="000000"/>
                <w:sz w:val="22"/>
                <w:szCs w:val="22"/>
              </w:rPr>
              <w:t>Okada</w:t>
            </w:r>
            <w:r>
              <w:rPr>
                <w:rFonts w:ascii="Times New Roman" w:hAnsi="Times New Roman"/>
                <w:iCs/>
                <w:color w:val="000000"/>
                <w:sz w:val="22"/>
                <w:szCs w:val="22"/>
              </w:rPr>
              <w:t xml:space="preserve">, A., Buckingham S., Simon and </w:t>
            </w:r>
            <w:r>
              <w:rPr>
                <w:rFonts w:ascii="Times New Roman" w:hAnsi="Times New Roman"/>
                <w:iCs/>
                <w:color w:val="000000"/>
                <w:sz w:val="22"/>
                <w:szCs w:val="22"/>
              </w:rPr>
              <w:t>Sherborne</w:t>
            </w:r>
            <w:r>
              <w:rPr>
                <w:rFonts w:ascii="Times New Roman" w:hAnsi="Times New Roman"/>
                <w:iCs/>
                <w:color w:val="000000"/>
                <w:sz w:val="22"/>
                <w:szCs w:val="22"/>
              </w:rPr>
              <w:t xml:space="preserve"> T., </w:t>
            </w:r>
            <w:r>
              <w:rPr>
                <w:rFonts w:ascii="Times New Roman" w:hAnsi="Times New Roman"/>
                <w:iCs/>
                <w:color w:val="000000"/>
                <w:sz w:val="22"/>
                <w:szCs w:val="22"/>
              </w:rPr>
              <w:t>eds</w:t>
            </w:r>
            <w:r>
              <w:rPr>
                <w:rFonts w:ascii="Times New Roman" w:hAnsi="Times New Roman"/>
                <w:iCs/>
                <w:color w:val="000000"/>
                <w:sz w:val="22"/>
                <w:szCs w:val="22"/>
              </w:rPr>
              <w:t>. 2008</w:t>
            </w:r>
            <w:r w:rsidRPr="00547C7D">
              <w:rPr>
                <w:rFonts w:ascii="Times New Roman" w:hAnsi="Times New Roman"/>
                <w:iCs/>
                <w:color w:val="000000"/>
                <w:sz w:val="22"/>
                <w:szCs w:val="22"/>
              </w:rPr>
              <w:t xml:space="preserve">. </w:t>
            </w:r>
            <w:r w:rsidRPr="00547C7D">
              <w:rPr>
                <w:rFonts w:ascii="Times New Roman" w:hAnsi="Times New Roman"/>
                <w:iCs/>
                <w:color w:val="000000"/>
                <w:sz w:val="22"/>
                <w:szCs w:val="22"/>
              </w:rPr>
              <w:t>Knowledge</w:t>
            </w:r>
            <w:r w:rsidRPr="00547C7D">
              <w:rPr>
                <w:rFonts w:ascii="Times New Roman" w:hAnsi="Times New Roman"/>
                <w:iCs/>
                <w:color w:val="000000"/>
                <w:sz w:val="22"/>
                <w:szCs w:val="22"/>
              </w:rPr>
              <w:t xml:space="preserve"> </w:t>
            </w:r>
            <w:r w:rsidRPr="00547C7D">
              <w:rPr>
                <w:rFonts w:ascii="Times New Roman" w:hAnsi="Times New Roman"/>
                <w:iCs/>
                <w:color w:val="000000"/>
                <w:sz w:val="22"/>
                <w:szCs w:val="22"/>
              </w:rPr>
              <w:t>Cartography</w:t>
            </w:r>
            <w:r w:rsidRPr="00547C7D">
              <w:rPr>
                <w:rFonts w:ascii="Times New Roman" w:hAnsi="Times New Roman"/>
                <w:iCs/>
                <w:color w:val="000000"/>
                <w:sz w:val="22"/>
                <w:szCs w:val="22"/>
              </w:rPr>
              <w:t xml:space="preserve">: Software </w:t>
            </w:r>
            <w:r w:rsidRPr="00547C7D">
              <w:rPr>
                <w:rFonts w:ascii="Times New Roman" w:hAnsi="Times New Roman"/>
                <w:iCs/>
                <w:color w:val="000000"/>
                <w:sz w:val="22"/>
                <w:szCs w:val="22"/>
              </w:rPr>
              <w:t>tools</w:t>
            </w:r>
            <w:r w:rsidRPr="00547C7D">
              <w:rPr>
                <w:rFonts w:ascii="Times New Roman" w:hAnsi="Times New Roman"/>
                <w:iCs/>
                <w:color w:val="000000"/>
                <w:sz w:val="22"/>
                <w:szCs w:val="22"/>
              </w:rPr>
              <w:t xml:space="preserve"> and </w:t>
            </w:r>
            <w:r w:rsidRPr="00547C7D">
              <w:rPr>
                <w:rFonts w:ascii="Times New Roman" w:hAnsi="Times New Roman"/>
                <w:iCs/>
                <w:color w:val="000000"/>
                <w:sz w:val="22"/>
                <w:szCs w:val="22"/>
              </w:rPr>
              <w:t>mapping</w:t>
            </w:r>
            <w:r w:rsidRPr="00547C7D">
              <w:rPr>
                <w:rFonts w:ascii="Times New Roman" w:hAnsi="Times New Roman"/>
                <w:iCs/>
                <w:color w:val="000000"/>
                <w:sz w:val="22"/>
                <w:szCs w:val="22"/>
              </w:rPr>
              <w:t xml:space="preserve"> </w:t>
            </w:r>
            <w:r w:rsidRPr="00547C7D">
              <w:rPr>
                <w:rFonts w:ascii="Times New Roman" w:hAnsi="Times New Roman"/>
                <w:iCs/>
                <w:color w:val="000000"/>
                <w:sz w:val="22"/>
                <w:szCs w:val="22"/>
              </w:rPr>
              <w:t>techniques</w:t>
            </w:r>
            <w:r w:rsidRPr="00547C7D">
              <w:rPr>
                <w:rFonts w:ascii="Times New Roman" w:hAnsi="Times New Roman"/>
                <w:iCs/>
                <w:color w:val="000000"/>
                <w:sz w:val="22"/>
                <w:szCs w:val="22"/>
              </w:rPr>
              <w:t xml:space="preserve">. </w:t>
            </w:r>
            <w:r w:rsidRPr="00547C7D">
              <w:rPr>
                <w:rFonts w:ascii="Times New Roman" w:hAnsi="Times New Roman"/>
                <w:iCs/>
                <w:color w:val="000000"/>
                <w:sz w:val="22"/>
                <w:szCs w:val="22"/>
              </w:rPr>
              <w:t>Advanced</w:t>
            </w:r>
            <w:r w:rsidRPr="00547C7D">
              <w:rPr>
                <w:rFonts w:ascii="Times New Roman" w:hAnsi="Times New Roman"/>
                <w:iCs/>
                <w:color w:val="000000"/>
                <w:sz w:val="22"/>
                <w:szCs w:val="22"/>
              </w:rPr>
              <w:t xml:space="preserve"> </w:t>
            </w:r>
            <w:r w:rsidRPr="00547C7D">
              <w:rPr>
                <w:rFonts w:ascii="Times New Roman" w:hAnsi="Times New Roman"/>
                <w:iCs/>
                <w:color w:val="000000"/>
                <w:sz w:val="22"/>
                <w:szCs w:val="22"/>
              </w:rPr>
              <w:t>Information</w:t>
            </w:r>
            <w:r w:rsidRPr="00547C7D">
              <w:rPr>
                <w:rFonts w:ascii="Times New Roman" w:hAnsi="Times New Roman"/>
                <w:iCs/>
                <w:color w:val="000000"/>
                <w:sz w:val="22"/>
                <w:szCs w:val="22"/>
              </w:rPr>
              <w:t xml:space="preserve"> and </w:t>
            </w:r>
            <w:r w:rsidRPr="00547C7D">
              <w:rPr>
                <w:rFonts w:ascii="Times New Roman" w:hAnsi="Times New Roman"/>
                <w:iCs/>
                <w:color w:val="000000"/>
                <w:sz w:val="22"/>
                <w:szCs w:val="22"/>
              </w:rPr>
              <w:t>Knowledge</w:t>
            </w:r>
            <w:r w:rsidRPr="00547C7D">
              <w:rPr>
                <w:rFonts w:ascii="Times New Roman" w:hAnsi="Times New Roman"/>
                <w:iCs/>
                <w:color w:val="000000"/>
                <w:sz w:val="22"/>
                <w:szCs w:val="22"/>
              </w:rPr>
              <w:t xml:space="preserve"> </w:t>
            </w:r>
            <w:r w:rsidRPr="00547C7D">
              <w:rPr>
                <w:rFonts w:ascii="Times New Roman" w:hAnsi="Times New Roman"/>
                <w:iCs/>
                <w:color w:val="000000"/>
                <w:sz w:val="22"/>
                <w:szCs w:val="22"/>
              </w:rPr>
              <w:t>Processing</w:t>
            </w:r>
            <w:r w:rsidRPr="00547C7D">
              <w:rPr>
                <w:rFonts w:ascii="Times New Roman" w:hAnsi="Times New Roman"/>
                <w:iCs/>
                <w:color w:val="000000"/>
                <w:sz w:val="22"/>
                <w:szCs w:val="22"/>
              </w:rPr>
              <w:t>, 1. London, UK: Springer.</w:t>
            </w:r>
          </w:p>
        </w:tc>
      </w:tr>
      <w:tr w:rsidTr="005F169D">
        <w:tblPrEx>
          <w:tblW w:w="9638" w:type="dxa"/>
          <w:jc w:val="center"/>
          <w:tblLook w:val="00A0"/>
        </w:tblPrEx>
        <w:trPr>
          <w:jc w:val="center"/>
        </w:trPr>
        <w:tc>
          <w:tcPr>
            <w:tcW w:w="1789" w:type="dxa"/>
            <w:shd w:val="clear" w:color="auto" w:fill="F2F2F2"/>
          </w:tcPr>
          <w:p w:rsidR="00554390"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554390" w:rsidRPr="008E6F31"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iCs/>
                <w:color w:val="000000"/>
              </w:rPr>
            </w:pPr>
            <w:r w:rsidRPr="008E6F31">
              <w:rPr>
                <w:rFonts w:ascii="Times New Roman" w:hAnsi="Times New Roman"/>
                <w:iCs/>
                <w:color w:val="000000"/>
                <w:sz w:val="22"/>
                <w:szCs w:val="22"/>
              </w:rPr>
              <w:t>1. Balcerzak J., Panasiuk J. 2005. Wprowadzenie do kartografii matematycznej. Oficyna Wydawnicza PW. Warszawa. s. 104</w:t>
            </w:r>
          </w:p>
          <w:p w:rsidR="00554390" w:rsidRPr="00B86DC9" w:rsidP="005F16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line="276" w:lineRule="auto"/>
              <w:ind w:left="0" w:right="0"/>
              <w:textAlignment w:val="auto"/>
              <w:rPr>
                <w:rFonts w:ascii="Times New Roman" w:hAnsi="Times New Roman"/>
                <w:b/>
                <w:iCs/>
                <w:color w:val="000000"/>
                <w:u w:val="single"/>
              </w:rPr>
            </w:pPr>
            <w:r w:rsidRPr="008E6F31">
              <w:rPr>
                <w:rFonts w:ascii="Times New Roman" w:hAnsi="Times New Roman"/>
                <w:iCs/>
                <w:color w:val="000000"/>
                <w:sz w:val="22"/>
                <w:szCs w:val="22"/>
              </w:rPr>
              <w:t xml:space="preserve">2. </w:t>
            </w:r>
            <w:r w:rsidRPr="008E6F31">
              <w:rPr>
                <w:rFonts w:ascii="Times New Roman" w:hAnsi="Times New Roman"/>
                <w:iCs/>
                <w:color w:val="000000"/>
                <w:sz w:val="22"/>
                <w:szCs w:val="22"/>
              </w:rPr>
              <w:t>Saliszczew</w:t>
            </w:r>
            <w:r w:rsidRPr="008E6F31">
              <w:rPr>
                <w:rFonts w:ascii="Times New Roman" w:hAnsi="Times New Roman"/>
                <w:iCs/>
                <w:color w:val="000000"/>
                <w:sz w:val="22"/>
                <w:szCs w:val="22"/>
              </w:rPr>
              <w:t xml:space="preserve"> K. A. 2002. Kartografia ogólna Wydawnictwo PWN. Warszawa</w:t>
            </w:r>
          </w:p>
        </w:tc>
      </w:tr>
    </w:tbl>
    <w:p w:rsidR="00554390" w:rsidRPr="00B86DC9" w:rsidP="00554390">
      <w:pPr>
        <w:framePr w:wrap="auto"/>
        <w:widowControl/>
        <w:numPr>
          <w:ilvl w:val="0"/>
          <w:numId w:val="81"/>
        </w:numPr>
        <w:tabs>
          <w:tab w:val="left" w:pos="284"/>
          <w:tab w:val="num" w:pos="1440"/>
        </w:tabs>
        <w:autoSpaceDE/>
        <w:autoSpaceDN/>
        <w:adjustRightInd/>
        <w:spacing w:before="120" w:after="120"/>
        <w:ind w:left="284" w:right="0" w:hanging="284"/>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5F169D">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554390" w:rsidRPr="002851F8" w:rsidP="005F169D">
            <w:pPr>
              <w:framePr w:wrap="auto"/>
              <w:widowControl/>
              <w:autoSpaceDE/>
              <w:autoSpaceDN/>
              <w:adjustRightInd/>
              <w:ind w:left="0" w:right="0"/>
              <w:textAlignment w:val="auto"/>
              <w:rPr>
                <w:rFonts w:ascii="Times New Roman" w:hAnsi="Times New Roman"/>
              </w:rPr>
            </w:pPr>
            <w:r w:rsidRPr="002851F8">
              <w:rPr>
                <w:rFonts w:ascii="Times New Roman" w:hAnsi="Times New Roman"/>
                <w:sz w:val="22"/>
                <w:szCs w:val="22"/>
              </w:rPr>
              <w:t>Obciążenie studenta – Liczba godzin</w:t>
            </w:r>
          </w:p>
          <w:p w:rsidR="00554390" w:rsidRPr="002851F8" w:rsidP="005F169D">
            <w:pPr>
              <w:framePr w:wrap="auto"/>
              <w:widowControl/>
              <w:autoSpaceDE/>
              <w:autoSpaceDN/>
              <w:adjustRightInd/>
              <w:ind w:left="0" w:right="0"/>
              <w:textAlignment w:val="auto"/>
              <w:rPr>
                <w:rFonts w:ascii="Times New Roman" w:hAnsi="Times New Roman"/>
              </w:rPr>
            </w:pPr>
            <w:r w:rsidRPr="002851F8">
              <w:rPr>
                <w:rFonts w:ascii="Times New Roman" w:hAnsi="Times New Roman"/>
                <w:sz w:val="22"/>
                <w:szCs w:val="22"/>
              </w:rPr>
              <w:t>(podano przykładowe)</w:t>
            </w:r>
          </w:p>
        </w:tc>
      </w:tr>
      <w:tr w:rsidTr="005F169D">
        <w:tblPrEx>
          <w:tblW w:w="9639" w:type="dxa"/>
          <w:jc w:val="center"/>
          <w:tblLook w:val="00A0"/>
        </w:tblPrEx>
        <w:trPr>
          <w:trHeight w:val="340"/>
          <w:jc w:val="center"/>
        </w:trPr>
        <w:tc>
          <w:tcPr>
            <w:tcW w:w="2978" w:type="dxa"/>
            <w:vMerge w:val="restart"/>
          </w:tcPr>
          <w:p w:rsidR="00554390" w:rsidRPr="002851F8" w:rsidP="005F169D">
            <w:pPr>
              <w:framePr w:wrap="auto"/>
              <w:widowControl/>
              <w:autoSpaceDE/>
              <w:autoSpaceDN/>
              <w:adjustRightInd/>
              <w:ind w:left="0" w:right="0"/>
              <w:textAlignment w:val="auto"/>
              <w:rPr>
                <w:rFonts w:ascii="Times New Roman" w:hAnsi="Times New Roman"/>
              </w:rPr>
            </w:pPr>
            <w:r>
              <w:rPr>
                <w:rFonts w:ascii="Times New Roman" w:hAnsi="Times New Roman"/>
                <w:sz w:val="22"/>
                <w:szCs w:val="22"/>
              </w:rPr>
              <w:t xml:space="preserve">Zajęcia prowadzone </w:t>
            </w:r>
            <w:r>
              <w:rPr>
                <w:rFonts w:ascii="Times New Roman" w:hAnsi="Times New Roman"/>
                <w:sz w:val="22"/>
                <w:szCs w:val="22"/>
              </w:rPr>
              <w:br/>
              <w:t xml:space="preserve">z bezpośrednim udziałem NA </w:t>
            </w:r>
            <w:r>
              <w:rPr>
                <w:rFonts w:ascii="Times New Roman" w:hAnsi="Times New Roman"/>
                <w:sz w:val="22"/>
                <w:szCs w:val="22"/>
              </w:rPr>
              <w:br/>
              <w:t xml:space="preserve">lub innych osób prowadzących zajęcia </w:t>
            </w:r>
          </w:p>
        </w:tc>
        <w:tc>
          <w:tcPr>
            <w:tcW w:w="4268" w:type="dxa"/>
          </w:tcPr>
          <w:p w:rsidR="00554390" w:rsidRPr="002851F8" w:rsidP="005F169D">
            <w:pPr>
              <w:framePr w:wrap="auto"/>
              <w:widowControl/>
              <w:autoSpaceDE/>
              <w:autoSpaceDN/>
              <w:adjustRightInd/>
              <w:ind w:left="88" w:right="0"/>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554390" w:rsidRPr="00626FD2" w:rsidP="005F169D">
            <w:pPr>
              <w:framePr w:wrap="auto"/>
              <w:widowControl/>
              <w:autoSpaceDE/>
              <w:autoSpaceDN/>
              <w:adjustRightInd/>
              <w:ind w:left="0" w:right="0"/>
              <w:textAlignment w:val="auto"/>
              <w:rPr>
                <w:rFonts w:ascii="Times New Roman" w:hAnsi="Times New Roman"/>
              </w:rPr>
            </w:pPr>
            <w:r w:rsidRPr="00626FD2">
              <w:rPr>
                <w:rFonts w:ascii="Times New Roman" w:hAnsi="Times New Roman"/>
              </w:rPr>
              <w:t>90</w:t>
            </w:r>
          </w:p>
        </w:tc>
      </w:tr>
      <w:tr w:rsidTr="005F169D">
        <w:tblPrEx>
          <w:tblW w:w="9639" w:type="dxa"/>
          <w:jc w:val="center"/>
          <w:tblLook w:val="00A0"/>
        </w:tblPrEx>
        <w:trPr>
          <w:trHeight w:val="271"/>
          <w:jc w:val="center"/>
        </w:trPr>
        <w:tc>
          <w:tcPr>
            <w:tcW w:w="2978" w:type="dxa"/>
            <w:vMerge/>
          </w:tcPr>
          <w:p w:rsidR="00554390" w:rsidRPr="00B16527" w:rsidP="005F169D">
            <w:pPr>
              <w:framePr w:wrap="auto"/>
              <w:widowControl/>
              <w:autoSpaceDE/>
              <w:autoSpaceDN/>
              <w:adjustRightInd/>
              <w:ind w:left="0" w:right="0"/>
              <w:textAlignment w:val="auto"/>
              <w:rPr>
                <w:rFonts w:ascii="Times New Roman" w:hAnsi="Times New Roman"/>
                <w:color w:val="000000" w:themeColor="text1"/>
              </w:rPr>
            </w:pPr>
          </w:p>
        </w:tc>
        <w:tc>
          <w:tcPr>
            <w:tcW w:w="4268" w:type="dxa"/>
          </w:tcPr>
          <w:p w:rsidR="00554390"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554390" w:rsidRPr="00626FD2" w:rsidP="005F169D">
            <w:pPr>
              <w:framePr w:wrap="auto"/>
              <w:widowControl/>
              <w:autoSpaceDE/>
              <w:autoSpaceDN/>
              <w:adjustRightInd/>
              <w:ind w:left="0" w:right="0"/>
              <w:textAlignment w:val="auto"/>
              <w:rPr>
                <w:rFonts w:ascii="Times New Roman" w:hAnsi="Times New Roman"/>
              </w:rPr>
            </w:pPr>
            <w:r>
              <w:rPr>
                <w:rFonts w:ascii="Times New Roman" w:hAnsi="Times New Roman"/>
              </w:rPr>
              <w:t>10</w:t>
            </w:r>
          </w:p>
        </w:tc>
      </w:tr>
      <w:tr w:rsidTr="005F169D">
        <w:tblPrEx>
          <w:tblW w:w="9639" w:type="dxa"/>
          <w:jc w:val="center"/>
          <w:tblLook w:val="00A0"/>
        </w:tblPrEx>
        <w:trPr>
          <w:trHeight w:val="177"/>
          <w:jc w:val="center"/>
        </w:trPr>
        <w:tc>
          <w:tcPr>
            <w:tcW w:w="2978" w:type="dxa"/>
            <w:vMerge w:val="restart"/>
          </w:tcPr>
          <w:p w:rsidR="00554390" w:rsidP="005F169D">
            <w:pPr>
              <w:framePr w:wrap="auto"/>
              <w:widowControl/>
              <w:autoSpaceDE/>
              <w:autoSpaceDN/>
              <w:adjustRightInd/>
              <w:ind w:left="0" w:right="0"/>
              <w:textAlignment w:val="auto"/>
              <w:rPr>
                <w:rFonts w:ascii="Times New Roman" w:hAnsi="Times New Roman"/>
                <w:color w:val="000000" w:themeColor="text1"/>
              </w:rPr>
            </w:pPr>
          </w:p>
          <w:p w:rsidR="00554390" w:rsidRPr="00B16527" w:rsidP="005F169D">
            <w:pPr>
              <w:framePr w:wrap="auto"/>
              <w:widowControl/>
              <w:autoSpaceDE/>
              <w:autoSpaceDN/>
              <w:adjustRightInd/>
              <w:ind w:left="0" w:right="0"/>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554390"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554390" w:rsidRPr="00626FD2" w:rsidP="005F169D">
            <w:pPr>
              <w:framePr w:wrap="auto"/>
              <w:widowControl/>
              <w:autoSpaceDE/>
              <w:autoSpaceDN/>
              <w:adjustRightInd/>
              <w:ind w:left="0" w:right="0"/>
              <w:textAlignment w:val="auto"/>
              <w:rPr>
                <w:rFonts w:ascii="Times New Roman" w:hAnsi="Times New Roman"/>
              </w:rPr>
            </w:pPr>
            <w:r w:rsidRPr="00626FD2">
              <w:rPr>
                <w:rFonts w:ascii="Times New Roman" w:hAnsi="Times New Roman"/>
              </w:rPr>
              <w:t>15</w:t>
            </w:r>
          </w:p>
        </w:tc>
      </w:tr>
      <w:tr w:rsidTr="005F169D">
        <w:tblPrEx>
          <w:tblW w:w="9639" w:type="dxa"/>
          <w:jc w:val="center"/>
          <w:tblLook w:val="00A0"/>
        </w:tblPrEx>
        <w:trPr>
          <w:trHeight w:val="137"/>
          <w:jc w:val="center"/>
        </w:trPr>
        <w:tc>
          <w:tcPr>
            <w:tcW w:w="2978" w:type="dxa"/>
            <w:vMerge/>
          </w:tcPr>
          <w:p w:rsidR="00554390" w:rsidRPr="00B16527" w:rsidP="005F169D">
            <w:pPr>
              <w:framePr w:wrap="auto"/>
              <w:widowControl/>
              <w:autoSpaceDE/>
              <w:autoSpaceDN/>
              <w:adjustRightInd/>
              <w:ind w:left="0" w:right="0"/>
              <w:textAlignment w:val="auto"/>
              <w:rPr>
                <w:rFonts w:ascii="Times New Roman" w:hAnsi="Times New Roman"/>
                <w:color w:val="000000" w:themeColor="text1"/>
              </w:rPr>
            </w:pPr>
          </w:p>
        </w:tc>
        <w:tc>
          <w:tcPr>
            <w:tcW w:w="4268" w:type="dxa"/>
          </w:tcPr>
          <w:p w:rsidR="00554390"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554390" w:rsidRPr="00626FD2" w:rsidP="005F169D">
            <w:pPr>
              <w:framePr w:wrap="auto"/>
              <w:widowControl/>
              <w:autoSpaceDE/>
              <w:autoSpaceDN/>
              <w:adjustRightInd/>
              <w:ind w:left="0" w:right="0"/>
              <w:textAlignment w:val="auto"/>
              <w:rPr>
                <w:rFonts w:ascii="Times New Roman" w:hAnsi="Times New Roman"/>
              </w:rPr>
            </w:pPr>
            <w:r w:rsidRPr="00626FD2">
              <w:rPr>
                <w:rFonts w:ascii="Times New Roman" w:hAnsi="Times New Roman"/>
              </w:rPr>
              <w:t>25</w:t>
            </w:r>
          </w:p>
        </w:tc>
      </w:tr>
      <w:tr w:rsidTr="005F169D">
        <w:tblPrEx>
          <w:tblW w:w="9639" w:type="dxa"/>
          <w:jc w:val="center"/>
          <w:tblLook w:val="00A0"/>
        </w:tblPrEx>
        <w:trPr>
          <w:trHeight w:val="340"/>
          <w:jc w:val="center"/>
        </w:trPr>
        <w:tc>
          <w:tcPr>
            <w:tcW w:w="2978" w:type="dxa"/>
            <w:vMerge/>
          </w:tcPr>
          <w:p w:rsidR="00554390" w:rsidRPr="00B16527" w:rsidP="005F169D">
            <w:pPr>
              <w:framePr w:wrap="auto"/>
              <w:widowControl/>
              <w:autoSpaceDE/>
              <w:autoSpaceDN/>
              <w:adjustRightInd/>
              <w:ind w:left="0" w:right="0"/>
              <w:textAlignment w:val="auto"/>
              <w:rPr>
                <w:rFonts w:ascii="Times New Roman" w:hAnsi="Times New Roman"/>
                <w:color w:val="000000" w:themeColor="text1"/>
              </w:rPr>
            </w:pPr>
          </w:p>
        </w:tc>
        <w:tc>
          <w:tcPr>
            <w:tcW w:w="4268" w:type="dxa"/>
          </w:tcPr>
          <w:p w:rsidR="00554390"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554390" w:rsidRPr="00B16527" w:rsidP="005F169D">
            <w:pPr>
              <w:framePr w:wrap="auto"/>
              <w:widowControl/>
              <w:autoSpaceDE/>
              <w:autoSpaceDN/>
              <w:adjustRightInd/>
              <w:ind w:left="88" w:right="0"/>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554390" w:rsidRPr="00626FD2" w:rsidP="005F169D">
            <w:pPr>
              <w:framePr w:wrap="auto"/>
              <w:widowControl/>
              <w:autoSpaceDE/>
              <w:autoSpaceDN/>
              <w:adjustRightInd/>
              <w:ind w:left="0" w:right="0"/>
              <w:textAlignment w:val="auto"/>
              <w:rPr>
                <w:rFonts w:ascii="Times New Roman" w:hAnsi="Times New Roman"/>
              </w:rPr>
            </w:pPr>
            <w:r>
              <w:rPr>
                <w:rFonts w:ascii="Times New Roman" w:hAnsi="Times New Roman"/>
              </w:rPr>
              <w:t>35</w:t>
            </w:r>
          </w:p>
        </w:tc>
      </w:tr>
      <w:tr w:rsidTr="005F169D">
        <w:tblPrEx>
          <w:tblW w:w="9639" w:type="dxa"/>
          <w:jc w:val="center"/>
          <w:tblLook w:val="00A0"/>
        </w:tblPrEx>
        <w:trPr>
          <w:trHeight w:val="340"/>
          <w:jc w:val="center"/>
        </w:trPr>
        <w:tc>
          <w:tcPr>
            <w:tcW w:w="7246" w:type="dxa"/>
            <w:gridSpan w:val="2"/>
            <w:shd w:val="clear" w:color="auto" w:fill="F2F2F2"/>
          </w:tcPr>
          <w:p w:rsidR="00554390" w:rsidRPr="00B16527" w:rsidP="005F169D">
            <w:pPr>
              <w:framePr w:wrap="auto"/>
              <w:widowControl/>
              <w:autoSpaceDE/>
              <w:autoSpaceDN/>
              <w:adjustRightInd/>
              <w:ind w:left="0" w:right="0"/>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554390" w:rsidRPr="00B16527" w:rsidP="005F169D">
            <w:pPr>
              <w:framePr w:wrap="auto"/>
              <w:widowControl/>
              <w:autoSpaceDE/>
              <w:autoSpaceDN/>
              <w:adjustRightInd/>
              <w:ind w:left="0" w:right="0"/>
              <w:textAlignment w:val="auto"/>
              <w:rPr>
                <w:rFonts w:ascii="Times New Roman" w:hAnsi="Times New Roman"/>
                <w:color w:val="000000" w:themeColor="text1"/>
              </w:rPr>
            </w:pPr>
            <w:r>
              <w:rPr>
                <w:rFonts w:ascii="Times New Roman" w:hAnsi="Times New Roman"/>
                <w:color w:val="000000" w:themeColor="text1"/>
                <w:sz w:val="22"/>
                <w:szCs w:val="22"/>
              </w:rPr>
              <w:t>175</w:t>
            </w:r>
          </w:p>
        </w:tc>
      </w:tr>
      <w:tr w:rsidTr="005F169D">
        <w:tblPrEx>
          <w:tblW w:w="9639" w:type="dxa"/>
          <w:jc w:val="center"/>
          <w:tblLook w:val="00A0"/>
        </w:tblPrEx>
        <w:trPr>
          <w:trHeight w:val="397"/>
          <w:jc w:val="center"/>
        </w:trPr>
        <w:tc>
          <w:tcPr>
            <w:tcW w:w="7246" w:type="dxa"/>
            <w:gridSpan w:val="2"/>
            <w:shd w:val="clear" w:color="auto" w:fill="F2F2F2"/>
            <w:vAlign w:val="center"/>
          </w:tcPr>
          <w:p w:rsidR="00554390" w:rsidRPr="00B16527" w:rsidP="005F169D">
            <w:pPr>
              <w:framePr w:wrap="auto"/>
              <w:widowControl/>
              <w:autoSpaceDE/>
              <w:autoSpaceDN/>
              <w:adjustRightInd/>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554390" w:rsidRPr="00B16527" w:rsidP="005F169D">
            <w:pPr>
              <w:framePr w:wrap="auto"/>
              <w:widowControl/>
              <w:autoSpaceDE/>
              <w:autoSpaceDN/>
              <w:adjustRightInd/>
              <w:ind w:left="0" w:right="0"/>
              <w:textAlignment w:val="auto"/>
              <w:rPr>
                <w:rFonts w:ascii="Times New Roman" w:hAnsi="Times New Roman"/>
                <w:color w:val="000000" w:themeColor="text1"/>
              </w:rPr>
            </w:pPr>
            <w:r>
              <w:rPr>
                <w:rFonts w:ascii="Times New Roman" w:hAnsi="Times New Roman"/>
                <w:color w:val="000000" w:themeColor="text1"/>
                <w:sz w:val="22"/>
                <w:szCs w:val="22"/>
              </w:rPr>
              <w:t>7</w:t>
            </w:r>
          </w:p>
        </w:tc>
      </w:tr>
    </w:tbl>
    <w:p w:rsidR="00554390" w:rsidP="00554390">
      <w:pPr>
        <w:framePr w:wrap="auto"/>
        <w:widowControl/>
        <w:autoSpaceDE/>
        <w:autoSpaceDN/>
        <w:adjustRightInd/>
        <w:ind w:left="0" w:right="0"/>
        <w:textAlignment w:val="auto"/>
        <w:rPr>
          <w:rFonts w:ascii="Times New Roman" w:hAnsi="Times New Roman"/>
          <w:b/>
          <w:sz w:val="20"/>
          <w:szCs w:val="20"/>
        </w:rPr>
      </w:pPr>
    </w:p>
    <w:p w:rsidR="00554390" w:rsidP="00554390">
      <w:pPr>
        <w:framePr w:wrap="auto"/>
        <w:widowControl/>
        <w:autoSpaceDE/>
        <w:autoSpaceDN/>
        <w:adjustRightInd/>
        <w:ind w:left="0" w:right="0"/>
        <w:textAlignment w:val="auto"/>
        <w:rPr>
          <w:rFonts w:ascii="Times New Roman" w:hAnsi="Times New Roman"/>
          <w:color w:val="000000" w:themeColor="text1"/>
          <w:sz w:val="20"/>
          <w:szCs w:val="20"/>
        </w:r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Pr>
          <w:rFonts w:ascii="Times New Roman" w:hAnsi="Times New Roman"/>
          <w:color w:val="000000" w:themeColor="text1"/>
          <w:sz w:val="20"/>
          <w:szCs w:val="20"/>
        </w:rPr>
        <w:br/>
      </w:r>
    </w:p>
    <w:p w:rsidR="00554390" w:rsidP="00554390">
      <w:pPr>
        <w:framePr w:wrap="auto"/>
        <w:widowControl/>
        <w:autoSpaceDE/>
        <w:autoSpaceDN/>
        <w:adjustRightInd/>
        <w:ind w:left="0" w:right="0"/>
        <w:textAlignment w:val="auto"/>
        <w:rPr>
          <w:rFonts w:ascii="Times New Roman" w:hAnsi="Times New Roman"/>
          <w:color w:val="000000" w:themeColor="text1"/>
          <w:sz w:val="20"/>
          <w:szCs w:val="20"/>
        </w:rPr>
        <w:sectPr w:rsidSect="00AB5E47">
          <w:headerReference w:type="default" r:id="rId52"/>
          <w:footnotePr>
            <w:pos w:val="beneathText"/>
            <w:numFmt w:val="chicago"/>
          </w:footnotePr>
          <w:endnotePr>
            <w:numFmt w:val="chicago"/>
          </w:endnotePr>
          <w:pgSz w:w="11906" w:h="16838"/>
          <w:pgMar w:top="1418" w:right="1134" w:bottom="1418" w:left="1134" w:header="709" w:footer="709" w:gutter="0"/>
          <w:cols w:space="708"/>
          <w:docGrid w:linePitch="360"/>
        </w:sectPr>
      </w:pP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547678">
              <w:rPr>
                <w:rFonts w:ascii="Times New Roman" w:hAnsi="Times New Roman"/>
                <w:bCs/>
                <w:sz w:val="20"/>
                <w:szCs w:val="20"/>
              </w:rPr>
              <w:t>D</w:t>
            </w:r>
            <w:r w:rsidR="00B1343C">
              <w:rPr>
                <w:rFonts w:ascii="Times New Roman" w:hAnsi="Times New Roman"/>
                <w:bCs/>
                <w:sz w:val="20"/>
                <w:szCs w:val="20"/>
              </w:rPr>
              <w:t>5</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5468D4">
            <w:pPr>
              <w:widowControl w:val="0"/>
              <w:autoSpaceDE w:val="0"/>
              <w:autoSpaceDN w:val="0"/>
              <w:bidi w:val="0"/>
              <w:adjustRightInd w:val="0"/>
              <w:spacing w:after="0" w:line="240" w:lineRule="auto"/>
              <w:rPr>
                <w:rFonts w:ascii="Times New Roman" w:hAnsi="Times New Roman"/>
                <w:iCs/>
                <w:caps/>
                <w:color w:val="000000"/>
              </w:rPr>
            </w:pPr>
            <w:r w:rsidRPr="006B6AD1">
              <w:rPr>
                <w:rFonts w:ascii="Times New Roman" w:hAnsi="Times New Roman"/>
                <w:iCs/>
                <w:caps/>
                <w:color w:val="000000"/>
                <w:sz w:val="22"/>
                <w:szCs w:val="22"/>
              </w:rPr>
              <w:t xml:space="preserve">GospodarKa </w:t>
            </w:r>
            <w:r w:rsidR="005468D4">
              <w:rPr>
                <w:rFonts w:ascii="Times New Roman" w:hAnsi="Times New Roman"/>
                <w:iCs/>
                <w:caps/>
                <w:color w:val="000000"/>
                <w:sz w:val="22"/>
                <w:szCs w:val="22"/>
              </w:rPr>
              <w:t>PRZESTRZENNA</w:t>
            </w:r>
            <w:r w:rsidRPr="006B6AD1">
              <w:rPr>
                <w:rFonts w:ascii="Times New Roman" w:hAnsi="Times New Roman"/>
                <w:iCs/>
                <w:cap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aps/>
                <w:color w:val="000000"/>
              </w:rPr>
            </w:pPr>
            <w:r w:rsidRPr="006B6AD1">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I (inż. </w:t>
            </w:r>
            <w:r>
              <w:rPr>
                <w:rFonts w:ascii="Times New Roman" w:hAnsi="Times New Roman"/>
                <w:iCs/>
                <w:color w:val="000000"/>
                <w:sz w:val="22"/>
                <w:szCs w:val="22"/>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w:t>
            </w:r>
            <w:r>
              <w:rPr>
                <w:rFonts w:ascii="Times New Roman" w:hAnsi="Times New Roman"/>
                <w:iCs/>
                <w:color w:val="000000"/>
                <w:sz w:val="22"/>
                <w:szCs w:val="22"/>
              </w:rPr>
              <w:t xml:space="preserve">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olor w:val="000000"/>
              </w:rPr>
            </w:pPr>
            <w:r w:rsidRPr="006B6AD1">
              <w:rPr>
                <w:rFonts w:ascii="Times New Roman" w:hAnsi="Times New Roman"/>
                <w:color w:val="000000"/>
              </w:rPr>
              <w:t xml:space="preserve">Wydział Budownictwa, Architektury I Inżynierii Środowiska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olor w:val="000000"/>
              </w:rPr>
            </w:pPr>
            <w:r w:rsidRPr="006B6AD1">
              <w:rPr>
                <w:rFonts w:ascii="Times New Roman" w:hAnsi="Times New Roman"/>
                <w:color w:val="000000"/>
              </w:rPr>
              <w:t xml:space="preserve">dr </w:t>
            </w:r>
            <w:r>
              <w:rPr>
                <w:rFonts w:ascii="Times New Roman" w:hAnsi="Times New Roman"/>
                <w:color w:val="000000"/>
              </w:rPr>
              <w:t xml:space="preserve">hab. </w:t>
            </w:r>
            <w:r w:rsidRPr="006B6AD1">
              <w:rPr>
                <w:rFonts w:ascii="Times New Roman" w:hAnsi="Times New Roman"/>
                <w:color w:val="000000"/>
              </w:rPr>
              <w:t>inż. Małgorzata Krajewska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Ewidencja gruntów i budynków</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bCs/>
                <w:iCs/>
                <w:color w:val="000000"/>
              </w:rPr>
            </w:pPr>
            <w:r>
              <w:rPr>
                <w:rFonts w:ascii="Times New Roman" w:hAnsi="Times New Roman"/>
                <w:bCs/>
                <w:iCs/>
                <w:color w:val="000000"/>
                <w:sz w:val="22"/>
                <w:szCs w:val="22"/>
              </w:rPr>
              <w:t>B</w:t>
            </w:r>
            <w:r w:rsidRPr="00B86DC9">
              <w:rPr>
                <w:rFonts w:ascii="Times New Roman" w:hAnsi="Times New Roman"/>
                <w:bCs/>
                <w:iCs/>
                <w:color w:val="000000"/>
                <w:sz w:val="22"/>
                <w:szCs w:val="22"/>
              </w:rPr>
              <w:t>rak wymagań</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B1343C" w:rsidRPr="000B48C3" w:rsidP="00B1343C">
            <w:pPr>
              <w:bidi w:val="0"/>
              <w:spacing w:after="0" w:line="276" w:lineRule="auto"/>
              <w:jc w:val="center"/>
              <w:rPr>
                <w:rFonts w:ascii="Times New Roman" w:hAnsi="Times New Roman"/>
                <w:iCs/>
              </w:rPr>
            </w:pPr>
            <w:r w:rsidRPr="000B48C3" w:rsidR="000B48C3">
              <w:rPr>
                <w:rFonts w:ascii="Times New Roman" w:hAnsi="Times New Roman"/>
                <w:iCs/>
              </w:rPr>
              <w:t>2</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r w:rsidRPr="006B6AD1">
              <w:rPr>
                <w:rFonts w:ascii="Times New Roman" w:hAnsi="Times New Roman"/>
                <w:iCs/>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r w:rsidR="000B48C3">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Pr>
                <w:rFonts w:ascii="Times New Roman" w:hAnsi="Times New Roman"/>
              </w:rPr>
              <w:t>Student zna zagadnienia</w:t>
            </w:r>
            <w:r w:rsidRPr="00B13FDE">
              <w:rPr>
                <w:rFonts w:ascii="Times New Roman" w:hAnsi="Times New Roman"/>
              </w:rPr>
              <w:t xml:space="preserve"> prawn</w:t>
            </w:r>
            <w:r>
              <w:rPr>
                <w:rFonts w:ascii="Times New Roman" w:hAnsi="Times New Roman"/>
              </w:rPr>
              <w:t>e</w:t>
            </w:r>
            <w:r w:rsidRPr="00B13FDE">
              <w:rPr>
                <w:rFonts w:ascii="Times New Roman" w:hAnsi="Times New Roman"/>
              </w:rPr>
              <w:t xml:space="preserve"> </w:t>
            </w:r>
            <w:r>
              <w:rPr>
                <w:rFonts w:ascii="Times New Roman" w:hAnsi="Times New Roman"/>
              </w:rPr>
              <w:t xml:space="preserve">związane </w:t>
            </w:r>
            <w:r w:rsidRPr="00B13FDE">
              <w:rPr>
                <w:rFonts w:ascii="Times New Roman" w:hAnsi="Times New Roman"/>
              </w:rPr>
              <w:t>z gospodar</w:t>
            </w:r>
            <w:r>
              <w:rPr>
                <w:rFonts w:ascii="Times New Roman" w:hAnsi="Times New Roman"/>
              </w:rPr>
              <w:t>owaniem w przestrzeni i nie</w:t>
            </w:r>
            <w:r w:rsidRPr="00B13FDE">
              <w:rPr>
                <w:rFonts w:ascii="Times New Roman" w:hAnsi="Times New Roman"/>
              </w:rPr>
              <w:t xml:space="preserve">ruchomościami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center"/>
              <w:rPr>
                <w:rFonts w:ascii="Times New Roman" w:hAnsi="Times New Roman"/>
              </w:rPr>
            </w:pPr>
            <w:r>
              <w:rPr>
                <w:rFonts w:ascii="Times New Roman" w:hAnsi="Times New Roman"/>
                <w:sz w:val="22"/>
                <w:szCs w:val="22"/>
              </w:rPr>
              <w:t>W08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468D4" w:rsidRPr="008454B4" w:rsidP="005468D4">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68D4" w:rsidRPr="00B86DC9" w:rsidP="005468D4">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Pr>
                <w:rFonts w:ascii="Times New Roman" w:hAnsi="Times New Roman"/>
              </w:rPr>
              <w:t>Student umie wykorzystywać</w:t>
            </w:r>
            <w:r w:rsidRPr="00B13FDE">
              <w:rPr>
                <w:rFonts w:ascii="Times New Roman" w:hAnsi="Times New Roman"/>
              </w:rPr>
              <w:t xml:space="preserve">  w praktyce geodezyjnej aktualne akty prawne z </w:t>
            </w:r>
            <w:r>
              <w:rPr>
                <w:rFonts w:ascii="Times New Roman" w:hAnsi="Times New Roman"/>
              </w:rPr>
              <w:t xml:space="preserve">zakresu gospodarki przestrzennej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center"/>
              <w:rPr>
                <w:rFonts w:ascii="Times New Roman" w:hAnsi="Times New Roman"/>
              </w:rPr>
            </w:pPr>
            <w:r>
              <w:rPr>
                <w:rFonts w:ascii="Times New Roman" w:hAnsi="Times New Roman"/>
                <w:sz w:val="22"/>
                <w:szCs w:val="22"/>
              </w:rPr>
              <w:t>K_U08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center"/>
              <w:rPr>
                <w:rFonts w:ascii="Times New Roman" w:hAnsi="Times New Roman"/>
              </w:rPr>
            </w:pPr>
            <w:r w:rsidRPr="00285B95">
              <w:rPr>
                <w:rFonts w:ascii="Times New Roman" w:hAnsi="Times New Roman"/>
                <w:sz w:val="22"/>
                <w:szCs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Pr>
                <w:rFonts w:ascii="Times New Roman" w:hAnsi="Times New Roman"/>
              </w:rPr>
              <w:t xml:space="preserve">Student umie </w:t>
            </w:r>
            <w:r w:rsidRPr="00B72C14">
              <w:rPr>
                <w:rFonts w:ascii="Times New Roman" w:hAnsi="Times New Roman"/>
              </w:rPr>
              <w:t xml:space="preserve">dostrzegać aspekty pozatechniczne, w tym środowiskowe, ekonomiczne i prawne przy formułowaniu i rozwiązywaniu </w:t>
            </w:r>
            <w:r>
              <w:rPr>
                <w:rFonts w:ascii="Times New Roman" w:hAnsi="Times New Roman"/>
              </w:rPr>
              <w:t xml:space="preserve">prac </w:t>
            </w:r>
            <w:r w:rsidRPr="00B72C14">
              <w:rPr>
                <w:rFonts w:ascii="Times New Roman" w:hAnsi="Times New Roman"/>
              </w:rPr>
              <w:t>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center"/>
              <w:rPr>
                <w:rFonts w:ascii="Times New Roman" w:hAnsi="Times New Roman"/>
              </w:rPr>
            </w:pPr>
            <w:r>
              <w:rPr>
                <w:rFonts w:ascii="Times New Roman" w:hAnsi="Times New Roman"/>
                <w:sz w:val="22"/>
                <w:szCs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center"/>
              <w:rPr>
                <w:rFonts w:ascii="Times New Roman" w:hAnsi="Times New Roman"/>
              </w:rPr>
            </w:pPr>
            <w:r w:rsidRPr="00585ABC">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68D4" w:rsidRPr="00B86DC9" w:rsidP="005468D4">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5468D4" w:rsidRPr="008217F8" w:rsidP="005468D4">
            <w:pPr>
              <w:bidi w:val="0"/>
              <w:spacing w:after="0" w:line="240" w:lineRule="auto"/>
              <w:ind w:right="-1"/>
              <w:rPr>
                <w:rFonts w:ascii="Times New Roman" w:hAnsi="Times New Roman"/>
              </w:rPr>
            </w:pPr>
            <w:r>
              <w:rPr>
                <w:rFonts w:ascii="Times New Roman" w:hAnsi="Times New Roman"/>
              </w:rPr>
              <w:t>Student dąży do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both"/>
              <w:rPr>
                <w:rFonts w:ascii="Times New Roman" w:hAnsi="Times New Roman"/>
              </w:rPr>
            </w:pPr>
            <w:r>
              <w:rPr>
                <w:rFonts w:ascii="Times New Roman" w:hAnsi="Times New Roman"/>
                <w:sz w:val="22"/>
                <w:szCs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5468D4" w:rsidRPr="00B86DC9" w:rsidP="005468D4">
            <w:pPr>
              <w:bidi w:val="0"/>
              <w:spacing w:after="0" w:line="240" w:lineRule="auto"/>
              <w:jc w:val="center"/>
              <w:rPr>
                <w:rFonts w:ascii="Times New Roman" w:hAnsi="Times New Roman"/>
              </w:rPr>
            </w:pPr>
            <w:r w:rsidRPr="008217F8">
              <w:rPr>
                <w:rFonts w:ascii="Times New Roman" w:hAnsi="Times New Roman"/>
                <w:sz w:val="22"/>
                <w:szCs w:val="22"/>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B1343C">
            <w:pPr>
              <w:bidi w:val="0"/>
              <w:spacing w:after="0" w:line="240" w:lineRule="auto"/>
              <w:jc w:val="both"/>
              <w:rPr>
                <w:rFonts w:ascii="Times New Roman" w:hAnsi="Times New Roman"/>
                <w:sz w:val="22"/>
                <w:szCs w:val="22"/>
              </w:rPr>
            </w:pPr>
            <w:r w:rsidRPr="00B86DC9" w:rsidR="00B1343C">
              <w:rPr>
                <w:rFonts w:ascii="Times New Roman" w:hAnsi="Times New Roman"/>
                <w:sz w:val="22"/>
                <w:szCs w:val="22"/>
              </w:rPr>
              <w:t xml:space="preserve">wykład multimedialny, </w:t>
            </w:r>
            <w:r w:rsidR="00B1343C">
              <w:rPr>
                <w:rFonts w:ascii="Times New Roman" w:hAnsi="Times New Roman"/>
                <w:sz w:val="22"/>
                <w:szCs w:val="22"/>
              </w:rPr>
              <w:t xml:space="preserve">ćwiczenia audytoryjne, </w:t>
            </w:r>
            <w:r w:rsidRPr="00B86DC9" w:rsidR="00B1343C">
              <w:rPr>
                <w:rFonts w:ascii="Times New Roman" w:hAnsi="Times New Roman"/>
                <w:sz w:val="22"/>
                <w:szCs w:val="22"/>
              </w:rPr>
              <w:t xml:space="preserve">ćwiczenia </w:t>
            </w:r>
            <w:r w:rsidR="00B1343C">
              <w:rPr>
                <w:rFonts w:ascii="Times New Roman" w:hAnsi="Times New Roman"/>
                <w:sz w:val="22"/>
                <w:szCs w:val="22"/>
              </w:rPr>
              <w:t>laboratoryjne, case study, praca w grupach dyskusja</w:t>
            </w:r>
            <w:r w:rsidRPr="00B86DC9" w:rsidR="00B1343C">
              <w:rPr>
                <w:rFonts w:ascii="Times New Roman" w:hAnsi="Times New Roman"/>
                <w:sz w:val="22"/>
                <w:szCs w:val="22"/>
              </w:rPr>
              <w:t xml:space="preserve">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869"/>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5468D4" w:rsidP="005468D4">
            <w:pPr>
              <w:bidi w:val="0"/>
              <w:spacing w:after="0" w:line="240" w:lineRule="auto"/>
              <w:ind w:left="720"/>
              <w:jc w:val="both"/>
              <w:rPr>
                <w:rFonts w:ascii="Times New Roman" w:hAnsi="Times New Roman"/>
              </w:rPr>
            </w:pPr>
            <w:r>
              <w:rPr>
                <w:rFonts w:ascii="Times New Roman" w:hAnsi="Times New Roman"/>
                <w:sz w:val="22"/>
                <w:szCs w:val="22"/>
              </w:rPr>
              <w:t xml:space="preserve">wykład – kolokwium pisemne sem IV, </w:t>
            </w:r>
            <w:r w:rsidRPr="00B86DC9">
              <w:rPr>
                <w:rFonts w:ascii="Times New Roman" w:hAnsi="Times New Roman"/>
                <w:sz w:val="22"/>
                <w:szCs w:val="22"/>
              </w:rPr>
              <w:t>egzamin pisemny</w:t>
            </w:r>
            <w:r>
              <w:rPr>
                <w:rFonts w:ascii="Times New Roman" w:hAnsi="Times New Roman"/>
                <w:sz w:val="22"/>
                <w:szCs w:val="22"/>
              </w:rPr>
              <w:t xml:space="preserve"> sem. V</w:t>
            </w:r>
            <w:r w:rsidRPr="00B86DC9">
              <w:rPr>
                <w:rFonts w:ascii="Times New Roman" w:hAnsi="Times New Roman"/>
                <w:sz w:val="22"/>
                <w:szCs w:val="22"/>
              </w:rPr>
              <w:t xml:space="preserve">, </w:t>
            </w:r>
          </w:p>
          <w:p w:rsidR="005468D4" w:rsidP="005468D4">
            <w:pPr>
              <w:bidi w:val="0"/>
              <w:spacing w:after="0" w:line="240" w:lineRule="auto"/>
              <w:ind w:left="720"/>
              <w:jc w:val="both"/>
              <w:rPr>
                <w:rFonts w:ascii="Times New Roman" w:hAnsi="Times New Roman"/>
              </w:rPr>
            </w:pPr>
            <w:r>
              <w:rPr>
                <w:rFonts w:ascii="Times New Roman" w:hAnsi="Times New Roman"/>
                <w:sz w:val="22"/>
                <w:szCs w:val="22"/>
              </w:rPr>
              <w:t xml:space="preserve">ćwiczenia audytoryjne – </w:t>
            </w:r>
            <w:r w:rsidRPr="00B86DC9">
              <w:rPr>
                <w:rFonts w:ascii="Times New Roman" w:hAnsi="Times New Roman"/>
                <w:sz w:val="22"/>
                <w:szCs w:val="22"/>
              </w:rPr>
              <w:t xml:space="preserve">złożenie </w:t>
            </w:r>
            <w:r>
              <w:rPr>
                <w:rFonts w:ascii="Times New Roman" w:hAnsi="Times New Roman"/>
                <w:sz w:val="22"/>
                <w:szCs w:val="22"/>
              </w:rPr>
              <w:t xml:space="preserve">samodzielnie przygotowanego </w:t>
            </w:r>
            <w:r w:rsidRPr="00B86DC9">
              <w:rPr>
                <w:rFonts w:ascii="Times New Roman" w:hAnsi="Times New Roman"/>
                <w:sz w:val="22"/>
                <w:szCs w:val="22"/>
              </w:rPr>
              <w:t>referatu</w:t>
            </w:r>
            <w:r>
              <w:rPr>
                <w:rFonts w:ascii="Times New Roman" w:hAnsi="Times New Roman"/>
                <w:sz w:val="22"/>
                <w:szCs w:val="22"/>
              </w:rPr>
              <w:t xml:space="preserve"> z jego prezentacją, zaliczenie ustne</w:t>
            </w:r>
          </w:p>
          <w:p w:rsidR="00E55C25" w:rsidRPr="00B86DC9" w:rsidP="005468D4">
            <w:pPr>
              <w:bidi w:val="0"/>
              <w:spacing w:after="0" w:line="240" w:lineRule="auto"/>
              <w:ind w:left="720"/>
              <w:jc w:val="both"/>
              <w:rPr>
                <w:rFonts w:ascii="Times New Roman" w:hAnsi="Times New Roman"/>
                <w:b/>
                <w:sz w:val="22"/>
                <w:szCs w:val="22"/>
              </w:rPr>
            </w:pPr>
            <w:r w:rsidR="005468D4">
              <w:rPr>
                <w:rFonts w:ascii="Times New Roman" w:hAnsi="Times New Roman"/>
                <w:sz w:val="22"/>
                <w:szCs w:val="22"/>
              </w:rPr>
              <w:t>ćwiczenia laboratoryjne –</w:t>
            </w:r>
            <w:r w:rsidRPr="00B86DC9" w:rsidR="005468D4">
              <w:rPr>
                <w:rFonts w:ascii="Times New Roman" w:hAnsi="Times New Roman"/>
                <w:sz w:val="22"/>
                <w:szCs w:val="22"/>
              </w:rPr>
              <w:t xml:space="preserve"> </w:t>
            </w:r>
            <w:r w:rsidR="005468D4">
              <w:rPr>
                <w:rFonts w:ascii="Times New Roman" w:hAnsi="Times New Roman"/>
                <w:sz w:val="22"/>
                <w:szCs w:val="22"/>
              </w:rPr>
              <w:t>przygotowanie projektu z jego obroną, przygotowanie do zajęć i aktywność na zajęciach</w:t>
            </w:r>
          </w:p>
        </w:tc>
      </w:tr>
    </w:tbl>
    <w:p w:rsidR="00B1343C"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sidR="00E55C25">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68D4" w:rsidRPr="00B1343C"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5468D4" w:rsidRPr="009D0D9F" w:rsidP="005468D4">
            <w:pPr>
              <w:bidi w:val="0"/>
              <w:spacing w:after="0" w:line="240" w:lineRule="auto"/>
              <w:jc w:val="both"/>
              <w:rPr>
                <w:rFonts w:ascii="Times New Roman" w:hAnsi="Times New Roman"/>
                <w:color w:val="000000"/>
              </w:rPr>
            </w:pPr>
            <w:r w:rsidRPr="0026145E">
              <w:rPr>
                <w:rFonts w:ascii="Times New Roman" w:hAnsi="Times New Roman"/>
                <w:color w:val="000000"/>
              </w:rPr>
              <w:t>Znaczenie i cele gospodarki przestrzennej. Cechy przestrzeni geograficznej, funkcje przestrzeni</w:t>
            </w:r>
            <w:r>
              <w:rPr>
                <w:rFonts w:ascii="Times New Roman" w:hAnsi="Times New Roman"/>
                <w:i/>
                <w:color w:val="000000"/>
                <w:sz w:val="20"/>
                <w:szCs w:val="20"/>
              </w:rPr>
              <w:t xml:space="preserve">. </w:t>
            </w:r>
            <w:r w:rsidRPr="009D0D9F">
              <w:rPr>
                <w:rFonts w:ascii="Times New Roman" w:hAnsi="Times New Roman"/>
                <w:color w:val="000000"/>
              </w:rPr>
              <w:t>Pojęcia i definicje dotyczące nieruchomości. Rejestry ustalające stan prawny nieruchomości.</w:t>
            </w:r>
            <w:r>
              <w:rPr>
                <w:rFonts w:ascii="Times New Roman" w:hAnsi="Times New Roman"/>
                <w:color w:val="000000"/>
              </w:rPr>
              <w:t xml:space="preserve"> Rola opracowań planistycznych w procesie inwestycyjno-budowlanym</w:t>
            </w:r>
            <w:r w:rsidRPr="009D0D9F">
              <w:rPr>
                <w:rFonts w:ascii="Times New Roman" w:hAnsi="Times New Roman"/>
                <w:color w:val="000000"/>
              </w:rPr>
              <w:t xml:space="preserve">. </w:t>
            </w:r>
            <w:r>
              <w:rPr>
                <w:rFonts w:ascii="Times New Roman" w:hAnsi="Times New Roman"/>
                <w:color w:val="000000"/>
              </w:rPr>
              <w:t xml:space="preserve">Wybrane zagadnienia gospodarki nieruchomościami Skarbu Państwa i jednostek samorządu terytorialnego. </w:t>
            </w:r>
            <w:r w:rsidRPr="009D0D9F">
              <w:rPr>
                <w:rFonts w:ascii="Times New Roman" w:hAnsi="Times New Roman"/>
              </w:rPr>
              <w:t>Ochrona gruntów rolnych i leśnych. O</w:t>
            </w:r>
            <w:r w:rsidRPr="009D0D9F">
              <w:rPr>
                <w:rFonts w:ascii="Times New Roman" w:hAnsi="Times New Roman"/>
                <w:iCs/>
              </w:rPr>
              <w:t xml:space="preserve">płaty na rzecz gminy związane z rozwojem obszaru.  </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68D4" w:rsidRPr="00B1343C"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5468D4" w:rsidP="005468D4">
            <w:pPr>
              <w:bidi w:val="0"/>
              <w:spacing w:after="0" w:line="240" w:lineRule="auto"/>
              <w:rPr>
                <w:rFonts w:ascii="Times New Roman" w:hAnsi="Times New Roman"/>
              </w:rPr>
            </w:pPr>
            <w:r>
              <w:rPr>
                <w:rFonts w:ascii="Times New Roman" w:hAnsi="Times New Roman"/>
              </w:rPr>
              <w:t>Zajęcia polegające</w:t>
            </w:r>
            <w:r w:rsidRPr="0050022D">
              <w:rPr>
                <w:rFonts w:ascii="Times New Roman" w:hAnsi="Times New Roman"/>
              </w:rPr>
              <w:t xml:space="preserve"> na opracowaniu </w:t>
            </w:r>
            <w:r>
              <w:rPr>
                <w:rFonts w:ascii="Times New Roman" w:hAnsi="Times New Roman"/>
              </w:rPr>
              <w:t>o</w:t>
            </w:r>
            <w:r w:rsidRPr="0050022D">
              <w:rPr>
                <w:rFonts w:ascii="Times New Roman" w:hAnsi="Times New Roman"/>
              </w:rPr>
              <w:t xml:space="preserve">kreślonych </w:t>
            </w:r>
            <w:r>
              <w:rPr>
                <w:rFonts w:ascii="Times New Roman" w:hAnsi="Times New Roman"/>
              </w:rPr>
              <w:t xml:space="preserve">(szczegółowych) </w:t>
            </w:r>
            <w:r w:rsidRPr="0050022D">
              <w:rPr>
                <w:rFonts w:ascii="Times New Roman" w:hAnsi="Times New Roman"/>
              </w:rPr>
              <w:t xml:space="preserve">zagadnień </w:t>
            </w:r>
            <w:r>
              <w:rPr>
                <w:rFonts w:ascii="Times New Roman" w:hAnsi="Times New Roman"/>
              </w:rPr>
              <w:t>z zakresu gospodarki przestrzennej. S</w:t>
            </w:r>
            <w:r w:rsidRPr="0050022D">
              <w:rPr>
                <w:rFonts w:ascii="Times New Roman" w:hAnsi="Times New Roman"/>
              </w:rPr>
              <w:t>prawdz</w:t>
            </w:r>
            <w:r>
              <w:rPr>
                <w:rFonts w:ascii="Times New Roman" w:hAnsi="Times New Roman"/>
              </w:rPr>
              <w:t>enie wiedzy z przedmiotu i zadanej literatury.</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68D4" w:rsidRPr="00B1343C"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5468D4" w:rsidRPr="00B1343C"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Pr>
                <w:rFonts w:ascii="Times New Roman" w:hAnsi="Times New Roman"/>
              </w:rPr>
              <w:t>Dla wybranego terenu p</w:t>
            </w:r>
            <w:r w:rsidRPr="0098749A">
              <w:rPr>
                <w:rFonts w:ascii="Times New Roman" w:hAnsi="Times New Roman"/>
              </w:rPr>
              <w:t xml:space="preserve">rzygotowanie informacji o terenie  i  analiza opłat </w:t>
            </w:r>
            <w:r>
              <w:rPr>
                <w:rFonts w:ascii="Times New Roman" w:hAnsi="Times New Roman"/>
              </w:rPr>
              <w:br/>
            </w:r>
            <w:r w:rsidRPr="0098749A">
              <w:rPr>
                <w:rFonts w:ascii="Times New Roman" w:hAnsi="Times New Roman"/>
              </w:rPr>
              <w:t xml:space="preserve">związanych z </w:t>
            </w:r>
            <w:r>
              <w:rPr>
                <w:rFonts w:ascii="Times New Roman" w:hAnsi="Times New Roman"/>
              </w:rPr>
              <w:t>przekształcaniem przestrzeni</w:t>
            </w:r>
            <w:r>
              <w:rPr>
                <w:rFonts w:ascii="Times New Roman" w:hAnsi="Times New Roman"/>
                <w:b/>
              </w:rPr>
              <w:t xml:space="preserve">    </w:t>
            </w:r>
            <w:r>
              <w:rPr>
                <w:rFonts w:ascii="Times New Roman" w:hAnsi="Times New Roman"/>
              </w:rPr>
              <w:t xml:space="preserve">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B1343C">
              <w:rPr>
                <w:rFonts w:ascii="Times New Roman" w:hAnsi="Times New Roman"/>
                <w:color w:val="000000"/>
                <w:sz w:val="22"/>
                <w:szCs w:val="22"/>
              </w:rPr>
              <w:t>Referat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5468D4" w:rsidRPr="008B4B3D"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sidRPr="008B4B3D">
              <w:rPr>
                <w:rFonts w:ascii="Times New Roman" w:hAnsi="Times New Roman"/>
                <w:iCs/>
                <w:color w:val="000000"/>
                <w:sz w:val="22"/>
                <w:szCs w:val="22"/>
              </w:rPr>
              <w:t xml:space="preserve">1. Podstawowy akt prawa: </w:t>
            </w:r>
            <w:r w:rsidRPr="008B4B3D">
              <w:rPr>
                <w:rFonts w:ascii="Times New Roman" w:hAnsi="Times New Roman"/>
                <w:sz w:val="22"/>
                <w:szCs w:val="22"/>
              </w:rPr>
              <w:t xml:space="preserve">Ustawa z dnia 21 sierpnia 1997 roku o gospodarce nieruchomościami </w:t>
            </w:r>
          </w:p>
          <w:p w:rsidR="005468D4" w:rsidRPr="008B4B3D"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8B4B3D">
              <w:rPr>
                <w:rFonts w:ascii="Times New Roman" w:hAnsi="Times New Roman"/>
                <w:sz w:val="22"/>
                <w:szCs w:val="22"/>
              </w:rPr>
              <w:t xml:space="preserve">2. Podstawowy akt prawa: Ustawa z dnia 27 marca 2003r  o planowaniu i zagospodarowaniu przestrzennym. </w:t>
            </w:r>
          </w:p>
          <w:p w:rsidR="005468D4" w:rsidRPr="008B4B3D" w:rsidP="005468D4">
            <w:pPr>
              <w:bidi w:val="0"/>
              <w:spacing w:after="0" w:line="240" w:lineRule="auto"/>
              <w:jc w:val="both"/>
              <w:rPr>
                <w:rFonts w:ascii="Times New Roman" w:hAnsi="Times New Roman"/>
                <w:color w:val="000000"/>
              </w:rPr>
            </w:pPr>
            <w:r w:rsidRPr="008B4B3D">
              <w:rPr>
                <w:rFonts w:ascii="Times New Roman" w:hAnsi="Times New Roman"/>
                <w:sz w:val="22"/>
                <w:szCs w:val="22"/>
              </w:rPr>
              <w:t>3.</w:t>
            </w:r>
            <w:r>
              <w:rPr>
                <w:rFonts w:ascii="Times New Roman" w:hAnsi="Times New Roman"/>
                <w:sz w:val="22"/>
                <w:szCs w:val="22"/>
              </w:rPr>
              <w:t>C</w:t>
            </w:r>
            <w:r w:rsidRPr="008B4B3D">
              <w:rPr>
                <w:rFonts w:ascii="Times New Roman" w:hAnsi="Times New Roman"/>
                <w:color w:val="000000"/>
                <w:sz w:val="22"/>
                <w:szCs w:val="22"/>
              </w:rPr>
              <w:t>ymerman R., Planowanie przestrzenne dla rzeczoznawców majątkowych, zarządców oraz pośredników w obrocie nieruchomościami,  EDUCATERRA, Olsztyn 2012.</w:t>
            </w:r>
          </w:p>
          <w:p w:rsidR="005468D4" w:rsidRPr="008B4B3D" w:rsidP="005468D4">
            <w:pPr>
              <w:bidi w:val="0"/>
              <w:spacing w:after="0" w:line="240" w:lineRule="auto"/>
              <w:jc w:val="both"/>
              <w:rPr>
                <w:rFonts w:ascii="Times New Roman" w:hAnsi="Times New Roman"/>
                <w:color w:val="000000"/>
              </w:rPr>
            </w:pPr>
            <w:r w:rsidRPr="008B4B3D">
              <w:rPr>
                <w:rFonts w:ascii="Times New Roman" w:hAnsi="Times New Roman"/>
                <w:color w:val="000000"/>
                <w:sz w:val="22"/>
                <w:szCs w:val="22"/>
              </w:rPr>
              <w:t>4. Domański R., 2006.</w:t>
            </w:r>
            <w:r>
              <w:rPr>
                <w:rFonts w:ascii="Times New Roman" w:hAnsi="Times New Roman"/>
                <w:color w:val="000000"/>
                <w:sz w:val="22"/>
                <w:szCs w:val="22"/>
              </w:rPr>
              <w:t xml:space="preserve"> </w:t>
            </w:r>
            <w:r w:rsidRPr="008B4B3D">
              <w:rPr>
                <w:rFonts w:ascii="Times New Roman" w:hAnsi="Times New Roman"/>
                <w:color w:val="000000"/>
                <w:sz w:val="22"/>
                <w:szCs w:val="22"/>
              </w:rPr>
              <w:t xml:space="preserve">Gospodarka przestrzenna. PWN, Warszawa </w:t>
            </w:r>
          </w:p>
          <w:p w:rsidR="005468D4" w:rsidRPr="003D734C" w:rsidP="005468D4">
            <w:pPr>
              <w:bidi w:val="0"/>
              <w:spacing w:after="0" w:line="240" w:lineRule="auto"/>
              <w:jc w:val="both"/>
              <w:rPr>
                <w:rFonts w:ascii="Times New Roman" w:hAnsi="Times New Roman"/>
                <w:color w:val="000000"/>
              </w:rPr>
            </w:pPr>
            <w:r w:rsidRPr="003D734C">
              <w:rPr>
                <w:rFonts w:ascii="Times New Roman" w:hAnsi="Times New Roman"/>
                <w:sz w:val="22"/>
                <w:szCs w:val="22"/>
                <w:lang w:val="en-US"/>
              </w:rPr>
              <w:t xml:space="preserve">5. Hopfer A., Cymerman R. red. 2009. </w:t>
            </w:r>
            <w:r w:rsidRPr="008B4B3D">
              <w:rPr>
                <w:rFonts w:ascii="Times New Roman" w:hAnsi="Times New Roman"/>
                <w:sz w:val="22"/>
                <w:szCs w:val="22"/>
              </w:rPr>
              <w:t>Źródła informacji w gospodarowaniu nieruchomościami</w:t>
            </w:r>
            <w:r>
              <w:rPr>
                <w:rFonts w:ascii="Times New Roman" w:hAnsi="Times New Roman"/>
                <w:sz w:val="22"/>
                <w:szCs w:val="22"/>
              </w:rPr>
              <w:t xml:space="preserve">. </w:t>
            </w:r>
            <w:r w:rsidRPr="008B4B3D">
              <w:rPr>
                <w:rFonts w:ascii="Times New Roman" w:hAnsi="Times New Roman"/>
                <w:sz w:val="22"/>
                <w:szCs w:val="22"/>
              </w:rPr>
              <w:t>wyd. Polska Federacja Stowarzyszeń Rzeczoznawców Majątkowych, Warszawa</w:t>
            </w:r>
          </w:p>
          <w:p w:rsidR="00E55C25" w:rsidRPr="009720B2"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8B4B3D" w:rsidR="005468D4">
              <w:rPr>
                <w:rFonts w:ascii="Times New Roman" w:hAnsi="Times New Roman"/>
                <w:sz w:val="22"/>
                <w:szCs w:val="22"/>
              </w:rPr>
              <w:t>6. Artykuły dotyczące tematyki gospodarowania przestrzenią i nieruchomościami  w czasopismach branżowych: Świat Nieruchomości, Problemy Rynku Nieruchomości</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7F05F4" w:rsidP="007F05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sz w:val="22"/>
                <w:szCs w:val="22"/>
              </w:rPr>
              <w:t>1</w:t>
            </w:r>
            <w:r w:rsidRPr="002F508C">
              <w:rPr>
                <w:rFonts w:ascii="Times New Roman" w:hAnsi="Times New Roman"/>
                <w:sz w:val="22"/>
                <w:szCs w:val="22"/>
              </w:rPr>
              <w:t>.</w:t>
            </w:r>
            <w:r>
              <w:rPr>
                <w:rFonts w:ascii="Times New Roman" w:hAnsi="Times New Roman"/>
                <w:iCs/>
                <w:color w:val="000000"/>
                <w:sz w:val="22"/>
                <w:szCs w:val="22"/>
              </w:rPr>
              <w:t>Uzupełniające akty prawa</w:t>
            </w:r>
          </w:p>
          <w:p w:rsidR="00E55C25"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sz w:val="22"/>
                <w:szCs w:val="22"/>
              </w:rPr>
            </w:pPr>
            <w:r w:rsidR="005468D4">
              <w:rPr>
                <w:rFonts w:ascii="Times New Roman" w:hAnsi="Times New Roman"/>
                <w:sz w:val="22"/>
                <w:szCs w:val="22"/>
              </w:rPr>
              <w:t xml:space="preserve">2. Krajewska M., 2017. Wartość gruntu w procesie przekształcania przestrzeni , Wyd. </w:t>
            </w:r>
            <w:r w:rsidR="001F73B2">
              <w:rPr>
                <w:rFonts w:ascii="Times New Roman" w:hAnsi="Times New Roman"/>
                <w:sz w:val="22"/>
                <w:szCs w:val="22"/>
              </w:rPr>
              <w:t xml:space="preserve">  </w:t>
            </w:r>
            <w:r w:rsidR="005468D4">
              <w:rPr>
                <w:rFonts w:ascii="Times New Roman" w:hAnsi="Times New Roman"/>
                <w:sz w:val="22"/>
                <w:szCs w:val="22"/>
              </w:rPr>
              <w:t xml:space="preserve">Uczelniane UTP w Bydgoszczy </w:t>
            </w:r>
            <w:r w:rsidR="007F05F4">
              <w:rPr>
                <w:rFonts w:ascii="Times New Roman" w:hAnsi="Times New Roman"/>
                <w:sz w:val="22"/>
                <w:szCs w:val="22"/>
              </w:rPr>
              <w:t xml:space="preserve"> </w:t>
            </w:r>
          </w:p>
          <w:p w:rsidR="001F73B2" w:rsidRPr="00B86DC9" w:rsidP="005468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Pr>
                <w:rFonts w:ascii="Times New Roman" w:hAnsi="Times New Roman"/>
                <w:sz w:val="22"/>
                <w:szCs w:val="22"/>
              </w:rPr>
              <w:t xml:space="preserve">3.  </w:t>
            </w:r>
            <w:r w:rsidRPr="00F96E7F">
              <w:rPr>
                <w:rFonts w:ascii="Times New Roman" w:hAnsi="Times New Roman"/>
                <w:sz w:val="22"/>
                <w:szCs w:val="22"/>
              </w:rPr>
              <w:t xml:space="preserve">Krajewska M., </w:t>
            </w:r>
            <w:r>
              <w:rPr>
                <w:rFonts w:ascii="Times New Roman" w:hAnsi="Times New Roman"/>
                <w:sz w:val="22"/>
                <w:szCs w:val="22"/>
              </w:rPr>
              <w:t xml:space="preserve">Szopińska K. (red.) </w:t>
            </w:r>
            <w:r w:rsidRPr="00F96E7F">
              <w:rPr>
                <w:rFonts w:ascii="Times New Roman" w:hAnsi="Times New Roman"/>
                <w:sz w:val="22"/>
                <w:szCs w:val="22"/>
              </w:rPr>
              <w:t>201</w:t>
            </w:r>
            <w:r>
              <w:rPr>
                <w:rFonts w:ascii="Times New Roman" w:hAnsi="Times New Roman"/>
                <w:sz w:val="22"/>
                <w:szCs w:val="22"/>
              </w:rPr>
              <w:t>8</w:t>
            </w:r>
            <w:r w:rsidRPr="00F96E7F">
              <w:rPr>
                <w:rFonts w:ascii="Times New Roman" w:hAnsi="Times New Roman"/>
                <w:sz w:val="22"/>
                <w:szCs w:val="22"/>
              </w:rPr>
              <w:t xml:space="preserve">. </w:t>
            </w:r>
            <w:r w:rsidRPr="000E2237">
              <w:rPr>
                <w:rFonts w:ascii="Times New Roman" w:hAnsi="Times New Roman"/>
                <w:i/>
                <w:sz w:val="22"/>
                <w:szCs w:val="22"/>
              </w:rPr>
              <w:t>Nieruchomość</w:t>
            </w:r>
            <w:r>
              <w:rPr>
                <w:rFonts w:ascii="Times New Roman" w:hAnsi="Times New Roman"/>
                <w:sz w:val="22"/>
                <w:szCs w:val="22"/>
              </w:rPr>
              <w:t xml:space="preserve"> w </w:t>
            </w:r>
            <w:r w:rsidRPr="00F96E7F">
              <w:rPr>
                <w:rFonts w:ascii="Times New Roman" w:hAnsi="Times New Roman"/>
                <w:i/>
                <w:sz w:val="22"/>
                <w:szCs w:val="22"/>
              </w:rPr>
              <w:t xml:space="preserve"> przestrzeni</w:t>
            </w:r>
            <w:r w:rsidRPr="00F96E7F">
              <w:rPr>
                <w:rFonts w:ascii="Times New Roman" w:hAnsi="Times New Roman"/>
                <w:sz w:val="22"/>
                <w:szCs w:val="22"/>
              </w:rPr>
              <w:t xml:space="preserve"> </w:t>
            </w:r>
            <w:r>
              <w:rPr>
                <w:rFonts w:ascii="Times New Roman" w:hAnsi="Times New Roman"/>
                <w:sz w:val="22"/>
                <w:szCs w:val="22"/>
              </w:rPr>
              <w:t>4</w:t>
            </w:r>
            <w:r w:rsidRPr="00F96E7F">
              <w:rPr>
                <w:rFonts w:ascii="Times New Roman" w:hAnsi="Times New Roman"/>
                <w:sz w:val="22"/>
                <w:szCs w:val="22"/>
              </w:rPr>
              <w:t xml:space="preserve"> , </w:t>
            </w:r>
            <w:r>
              <w:rPr>
                <w:rFonts w:ascii="Times New Roman" w:hAnsi="Times New Roman"/>
                <w:sz w:val="22"/>
                <w:szCs w:val="22"/>
              </w:rPr>
              <w:br/>
              <w:t xml:space="preserve">    </w:t>
            </w:r>
            <w:r w:rsidRPr="00F96E7F">
              <w:rPr>
                <w:rFonts w:ascii="Times New Roman" w:hAnsi="Times New Roman"/>
                <w:sz w:val="22"/>
                <w:szCs w:val="22"/>
              </w:rPr>
              <w:t>Wydawnictwo Uczelniane UTP w Bydgoszczy</w:t>
            </w:r>
            <w:r>
              <w:rPr>
                <w:rFonts w:ascii="Times New Roman" w:hAnsi="Times New Roman"/>
                <w:b/>
              </w:rPr>
              <w:t xml:space="preserve"> </w:t>
            </w:r>
            <w:r w:rsidRPr="00D30DB1">
              <w:rPr>
                <w:rFonts w:ascii="Times New Roman" w:hAnsi="Times New Roman"/>
                <w:b/>
              </w:rPr>
              <w:t xml:space="preserve">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47678"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47678"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47678" w:rsidRPr="000B48C3" w:rsidP="005F5A52">
            <w:pPr>
              <w:bidi w:val="0"/>
              <w:spacing w:after="0" w:line="240" w:lineRule="auto"/>
              <w:jc w:val="center"/>
              <w:rPr>
                <w:rFonts w:ascii="Times New Roman" w:hAnsi="Times New Roman"/>
                <w:sz w:val="22"/>
                <w:szCs w:val="22"/>
              </w:rPr>
            </w:pPr>
            <w:r w:rsidRPr="000B48C3">
              <w:rPr>
                <w:rFonts w:ascii="Times New Roman" w:hAnsi="Times New Roman"/>
                <w:sz w:val="22"/>
                <w:szCs w:val="22"/>
              </w:rPr>
              <w:t>60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47678"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47678"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47678" w:rsidRPr="000B48C3" w:rsidP="005F5A52">
            <w:pPr>
              <w:bidi w:val="0"/>
              <w:spacing w:after="0" w:line="240" w:lineRule="auto"/>
              <w:jc w:val="center"/>
              <w:rPr>
                <w:rFonts w:ascii="Times New Roman" w:hAnsi="Times New Roman"/>
                <w:sz w:val="22"/>
                <w:szCs w:val="22"/>
              </w:rPr>
            </w:pPr>
            <w:r w:rsidRPr="000B48C3">
              <w:rPr>
                <w:rFonts w:ascii="Times New Roman" w:hAnsi="Times New Roman"/>
                <w:sz w:val="22"/>
                <w:szCs w:val="22"/>
              </w:rPr>
              <w:t>10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47678" w:rsidP="00172078">
            <w:pPr>
              <w:bidi w:val="0"/>
              <w:spacing w:after="0" w:line="240" w:lineRule="auto"/>
              <w:rPr>
                <w:rFonts w:ascii="Times New Roman" w:hAnsi="Times New Roman"/>
                <w:color w:val="000000" w:themeColor="tx1" w:themeShade="FF"/>
                <w:sz w:val="22"/>
                <w:szCs w:val="22"/>
              </w:rPr>
            </w:pPr>
          </w:p>
          <w:p w:rsidR="00547678"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47678"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47678" w:rsidRPr="000B48C3" w:rsidP="005F5A52">
            <w:pPr>
              <w:bidi w:val="0"/>
              <w:spacing w:after="0" w:line="240" w:lineRule="auto"/>
              <w:jc w:val="center"/>
              <w:rPr>
                <w:rFonts w:ascii="Times New Roman" w:hAnsi="Times New Roman"/>
                <w:sz w:val="22"/>
                <w:szCs w:val="22"/>
              </w:rPr>
            </w:pPr>
            <w:r w:rsidRPr="000B48C3">
              <w:rPr>
                <w:rFonts w:ascii="Times New Roman" w:hAnsi="Times New Roman"/>
                <w:sz w:val="22"/>
                <w:szCs w:val="22"/>
              </w:rPr>
              <w:t>20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47678"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47678"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47678" w:rsidRPr="000B48C3" w:rsidP="005F5A52">
            <w:pPr>
              <w:bidi w:val="0"/>
              <w:spacing w:after="0" w:line="240" w:lineRule="auto"/>
              <w:jc w:val="center"/>
              <w:rPr>
                <w:rFonts w:ascii="Times New Roman" w:hAnsi="Times New Roman"/>
                <w:sz w:val="22"/>
                <w:szCs w:val="22"/>
              </w:rPr>
            </w:pPr>
            <w:r w:rsidRPr="000B48C3">
              <w:rPr>
                <w:rFonts w:ascii="Times New Roman" w:hAnsi="Times New Roman"/>
                <w:sz w:val="22"/>
                <w:szCs w:val="22"/>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47678"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47678"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547678"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47678" w:rsidRPr="000B48C3" w:rsidP="005F5A52">
            <w:pPr>
              <w:bidi w:val="0"/>
              <w:spacing w:after="0" w:line="240" w:lineRule="auto"/>
              <w:jc w:val="center"/>
              <w:rPr>
                <w:rFonts w:ascii="Times New Roman" w:hAnsi="Times New Roman"/>
                <w:sz w:val="22"/>
                <w:szCs w:val="22"/>
              </w:rPr>
            </w:pPr>
            <w:r w:rsidRPr="000B48C3">
              <w:rPr>
                <w:rFonts w:ascii="Times New Roman" w:hAnsi="Times New Roman"/>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7678"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547678" w:rsidRPr="000B48C3" w:rsidP="00414403">
            <w:pPr>
              <w:bidi w:val="0"/>
              <w:spacing w:after="0" w:line="240" w:lineRule="auto"/>
              <w:jc w:val="center"/>
              <w:rPr>
                <w:rFonts w:ascii="Times New Roman" w:hAnsi="Times New Roman"/>
                <w:sz w:val="22"/>
                <w:szCs w:val="22"/>
              </w:rPr>
            </w:pPr>
            <w:r w:rsidRPr="000B48C3">
              <w:rPr>
                <w:rFonts w:ascii="Times New Roman" w:hAnsi="Times New Roman"/>
                <w:sz w:val="22"/>
                <w:szCs w:val="22"/>
              </w:rPr>
              <w:t>1</w:t>
            </w:r>
            <w:r w:rsidR="00414403">
              <w:rPr>
                <w:rFonts w:ascii="Times New Roman" w:hAnsi="Times New Roman"/>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47678"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547678" w:rsidRPr="000B48C3" w:rsidP="002851F8">
            <w:pPr>
              <w:bidi w:val="0"/>
              <w:spacing w:after="0" w:line="240" w:lineRule="auto"/>
              <w:jc w:val="center"/>
              <w:rPr>
                <w:rFonts w:ascii="Times New Roman" w:hAnsi="Times New Roman"/>
                <w:sz w:val="22"/>
                <w:szCs w:val="22"/>
              </w:rPr>
            </w:pPr>
            <w:r w:rsidRPr="000B48C3">
              <w:rPr>
                <w:rFonts w:ascii="Times New Roman" w:hAnsi="Times New Roman"/>
                <w:sz w:val="22"/>
                <w:szCs w:val="22"/>
              </w:rPr>
              <w:t>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3"/>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BF0212">
              <w:rPr>
                <w:rFonts w:ascii="Times New Roman" w:hAnsi="Times New Roman"/>
                <w:bCs/>
                <w:sz w:val="20"/>
                <w:szCs w:val="20"/>
              </w:rPr>
              <w:t>D</w:t>
            </w:r>
            <w:r w:rsidR="00B1343C">
              <w:rPr>
                <w:rFonts w:ascii="Times New Roman" w:hAnsi="Times New Roman"/>
                <w:bCs/>
                <w:sz w:val="20"/>
                <w:szCs w:val="20"/>
              </w:rPr>
              <w:t>5</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aps/>
                <w:color w:val="000000"/>
              </w:rPr>
            </w:pPr>
            <w:r w:rsidRPr="006B6AD1">
              <w:rPr>
                <w:rFonts w:ascii="Times New Roman" w:hAnsi="Times New Roman"/>
                <w:iCs/>
                <w:caps/>
                <w:color w:val="000000"/>
                <w:sz w:val="22"/>
                <w:szCs w:val="22"/>
              </w:rPr>
              <w:t xml:space="preserve">GospodarKa nieruchomościami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aps/>
                <w:color w:val="000000"/>
              </w:rPr>
            </w:pPr>
            <w:r w:rsidRPr="006B6AD1">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I (inż. </w:t>
            </w:r>
            <w:r>
              <w:rPr>
                <w:rFonts w:ascii="Times New Roman" w:hAnsi="Times New Roman"/>
                <w:iCs/>
                <w:color w:val="000000"/>
                <w:sz w:val="22"/>
                <w:szCs w:val="22"/>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w:t>
            </w:r>
            <w:r>
              <w:rPr>
                <w:rFonts w:ascii="Times New Roman" w:hAnsi="Times New Roman"/>
                <w:iCs/>
                <w:color w:val="000000"/>
                <w:sz w:val="22"/>
                <w:szCs w:val="22"/>
              </w:rPr>
              <w:t xml:space="preserve">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olor w:val="000000"/>
              </w:rPr>
            </w:pPr>
            <w:r w:rsidRPr="006B6AD1">
              <w:rPr>
                <w:rFonts w:ascii="Times New Roman" w:hAnsi="Times New Roman"/>
                <w:color w:val="000000"/>
              </w:rPr>
              <w:t xml:space="preserve">Wydział Budownictwa, Architektury I Inżynierii Środowiska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6B6AD1" w:rsidP="00B1343C">
            <w:pPr>
              <w:widowControl w:val="0"/>
              <w:autoSpaceDE w:val="0"/>
              <w:autoSpaceDN w:val="0"/>
              <w:bidi w:val="0"/>
              <w:adjustRightInd w:val="0"/>
              <w:spacing w:after="0" w:line="240" w:lineRule="auto"/>
              <w:rPr>
                <w:rFonts w:ascii="Times New Roman" w:hAnsi="Times New Roman"/>
                <w:iCs/>
                <w:color w:val="000000"/>
              </w:rPr>
            </w:pPr>
            <w:r w:rsidRPr="006B6AD1">
              <w:rPr>
                <w:rFonts w:ascii="Times New Roman" w:hAnsi="Times New Roman"/>
                <w:color w:val="000000"/>
              </w:rPr>
              <w:t xml:space="preserve">dr </w:t>
            </w:r>
            <w:r>
              <w:rPr>
                <w:rFonts w:ascii="Times New Roman" w:hAnsi="Times New Roman"/>
                <w:color w:val="000000"/>
              </w:rPr>
              <w:t xml:space="preserve">hab. </w:t>
            </w:r>
            <w:r w:rsidRPr="006B6AD1">
              <w:rPr>
                <w:rFonts w:ascii="Times New Roman" w:hAnsi="Times New Roman"/>
                <w:color w:val="000000"/>
              </w:rPr>
              <w:t>inż. Małgorzata Krajewska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Ewidencja gruntów i budynków</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B1343C" w:rsidRPr="00B86DC9" w:rsidP="00B1343C">
            <w:pPr>
              <w:widowControl w:val="0"/>
              <w:autoSpaceDE w:val="0"/>
              <w:autoSpaceDN w:val="0"/>
              <w:bidi w:val="0"/>
              <w:adjustRightInd w:val="0"/>
              <w:spacing w:after="0" w:line="240" w:lineRule="auto"/>
              <w:rPr>
                <w:rFonts w:ascii="Times New Roman" w:hAnsi="Times New Roman"/>
                <w:bCs/>
                <w:iCs/>
                <w:color w:val="000000"/>
              </w:rPr>
            </w:pPr>
            <w:r>
              <w:rPr>
                <w:rFonts w:ascii="Times New Roman" w:hAnsi="Times New Roman"/>
                <w:bCs/>
                <w:iCs/>
                <w:color w:val="000000"/>
                <w:sz w:val="22"/>
                <w:szCs w:val="22"/>
              </w:rPr>
              <w:t>B</w:t>
            </w:r>
            <w:r w:rsidRPr="00B86DC9">
              <w:rPr>
                <w:rFonts w:ascii="Times New Roman" w:hAnsi="Times New Roman"/>
                <w:bCs/>
                <w:iCs/>
                <w:color w:val="000000"/>
                <w:sz w:val="22"/>
                <w:szCs w:val="22"/>
              </w:rPr>
              <w:t>rak wymagań</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B1343C" w:rsidRPr="00184215" w:rsidP="00B1343C">
            <w:pPr>
              <w:bidi w:val="0"/>
              <w:spacing w:after="0" w:line="276" w:lineRule="auto"/>
              <w:jc w:val="center"/>
              <w:rPr>
                <w:rFonts w:ascii="Times New Roman" w:hAnsi="Times New Roman"/>
                <w:iCs/>
              </w:rPr>
            </w:pPr>
            <w:r w:rsidRPr="00184215" w:rsidR="00184215">
              <w:rPr>
                <w:rFonts w:ascii="Times New Roman" w:hAnsi="Times New Roman"/>
                <w:iCs/>
              </w:rPr>
              <w:t>2</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r w:rsidRPr="006B6AD1">
              <w:rPr>
                <w:rFonts w:ascii="Times New Roman" w:hAnsi="Times New Roman"/>
                <w:iCs/>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B1343C" w:rsidRPr="00184215" w:rsidP="00B1343C">
            <w:pPr>
              <w:bidi w:val="0"/>
              <w:spacing w:after="0" w:line="276" w:lineRule="auto"/>
              <w:jc w:val="center"/>
              <w:rPr>
                <w:rFonts w:ascii="Times New Roman" w:hAnsi="Times New Roman"/>
                <w:iCs/>
              </w:rPr>
            </w:pPr>
            <w:r w:rsidRPr="00184215" w:rsidR="00184215">
              <w:rPr>
                <w:rFonts w:ascii="Times New Roman" w:hAnsi="Times New Roman"/>
                <w:iCs/>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Pr>
                <w:rFonts w:ascii="Times New Roman" w:hAnsi="Times New Roman"/>
              </w:rPr>
              <w:t>Student zna zagadnienia</w:t>
            </w:r>
            <w:r w:rsidRPr="00B13FDE">
              <w:rPr>
                <w:rFonts w:ascii="Times New Roman" w:hAnsi="Times New Roman"/>
              </w:rPr>
              <w:t xml:space="preserve"> prawn</w:t>
            </w:r>
            <w:r>
              <w:rPr>
                <w:rFonts w:ascii="Times New Roman" w:hAnsi="Times New Roman"/>
              </w:rPr>
              <w:t>e</w:t>
            </w:r>
            <w:r w:rsidRPr="00B13FDE">
              <w:rPr>
                <w:rFonts w:ascii="Times New Roman" w:hAnsi="Times New Roman"/>
              </w:rPr>
              <w:t xml:space="preserve"> </w:t>
            </w:r>
            <w:r>
              <w:rPr>
                <w:rFonts w:ascii="Times New Roman" w:hAnsi="Times New Roman"/>
              </w:rPr>
              <w:t xml:space="preserve">związane </w:t>
            </w:r>
            <w:r w:rsidRPr="00B13FDE">
              <w:rPr>
                <w:rFonts w:ascii="Times New Roman" w:hAnsi="Times New Roman"/>
              </w:rPr>
              <w:t xml:space="preserve">z gospodarką nieruchomościami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Pr>
                <w:rFonts w:ascii="Times New Roman" w:hAnsi="Times New Roman"/>
                <w:sz w:val="22"/>
                <w:szCs w:val="22"/>
              </w:rPr>
              <w:t>K_W08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1343C" w:rsidRPr="008454B4" w:rsidP="00B1343C">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B1343C" w:rsidRPr="00B86DC9" w:rsidP="00B1343C">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Pr>
                <w:rFonts w:ascii="Times New Roman" w:hAnsi="Times New Roman"/>
              </w:rPr>
              <w:t>Student umie wykorzystywać</w:t>
            </w:r>
            <w:r w:rsidRPr="00B13FDE">
              <w:rPr>
                <w:rFonts w:ascii="Times New Roman" w:hAnsi="Times New Roman"/>
              </w:rPr>
              <w:t xml:space="preserve">  w praktyce geodezyjnej aktualne akty prawne z </w:t>
            </w:r>
            <w:r>
              <w:rPr>
                <w:rFonts w:ascii="Times New Roman" w:hAnsi="Times New Roman"/>
              </w:rPr>
              <w:t xml:space="preserve">zakresu gospodarki nieruchomościami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Pr>
                <w:rFonts w:ascii="Times New Roman" w:hAnsi="Times New Roman"/>
                <w:sz w:val="22"/>
                <w:szCs w:val="22"/>
              </w:rPr>
              <w:t>K_U08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sidRPr="00285B95">
              <w:rPr>
                <w:rFonts w:ascii="Times New Roman" w:hAnsi="Times New Roman"/>
                <w:sz w:val="22"/>
                <w:szCs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Pr>
                <w:rFonts w:ascii="Times New Roman" w:hAnsi="Times New Roman"/>
              </w:rPr>
              <w:t xml:space="preserve">Student umie </w:t>
            </w:r>
            <w:r w:rsidRPr="00B72C14">
              <w:rPr>
                <w:rFonts w:ascii="Times New Roman" w:hAnsi="Times New Roman"/>
              </w:rPr>
              <w:t xml:space="preserve">dostrzegać aspekty pozatechniczne, w tym środowiskowe, ekonomiczne i prawne przy formułowaniu i rozwiązywaniu </w:t>
            </w:r>
            <w:r>
              <w:rPr>
                <w:rFonts w:ascii="Times New Roman" w:hAnsi="Times New Roman"/>
              </w:rPr>
              <w:t xml:space="preserve">prac </w:t>
            </w:r>
            <w:r w:rsidRPr="00B72C14">
              <w:rPr>
                <w:rFonts w:ascii="Times New Roman" w:hAnsi="Times New Roman"/>
              </w:rPr>
              <w:t>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Pr>
                <w:rFonts w:ascii="Times New Roman" w:hAnsi="Times New Roman"/>
                <w:sz w:val="22"/>
                <w:szCs w:val="22"/>
              </w:rPr>
              <w:t>K_U13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sidRPr="00585ABC">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B1343C" w:rsidRPr="00B86DC9" w:rsidP="00B1343C">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both"/>
              <w:rPr>
                <w:rFonts w:ascii="Times New Roman" w:hAnsi="Times New Roman"/>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B1343C" w:rsidRPr="008217F8" w:rsidP="00B1343C">
            <w:pPr>
              <w:bidi w:val="0"/>
              <w:spacing w:after="0" w:line="240" w:lineRule="auto"/>
              <w:ind w:right="-1"/>
              <w:rPr>
                <w:rFonts w:ascii="Times New Roman" w:hAnsi="Times New Roman"/>
              </w:rPr>
            </w:pPr>
            <w:r>
              <w:rPr>
                <w:rFonts w:ascii="Times New Roman" w:hAnsi="Times New Roman"/>
              </w:rPr>
              <w:t>Student dąży do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Pr>
                <w:rFonts w:ascii="Times New Roman" w:hAnsi="Times New Roman"/>
                <w:sz w:val="22"/>
                <w:szCs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B1343C" w:rsidRPr="00B86DC9" w:rsidP="00B1343C">
            <w:pPr>
              <w:bidi w:val="0"/>
              <w:spacing w:after="0" w:line="240" w:lineRule="auto"/>
              <w:jc w:val="center"/>
              <w:rPr>
                <w:rFonts w:ascii="Times New Roman" w:hAnsi="Times New Roman"/>
              </w:rPr>
            </w:pPr>
            <w:r w:rsidRPr="008217F8">
              <w:rPr>
                <w:rFonts w:ascii="Times New Roman" w:hAnsi="Times New Roman"/>
                <w:sz w:val="22"/>
                <w:szCs w:val="22"/>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B1343C">
            <w:pPr>
              <w:bidi w:val="0"/>
              <w:spacing w:after="0" w:line="240" w:lineRule="auto"/>
              <w:jc w:val="both"/>
              <w:rPr>
                <w:rFonts w:ascii="Times New Roman" w:hAnsi="Times New Roman"/>
                <w:sz w:val="22"/>
                <w:szCs w:val="22"/>
              </w:rPr>
            </w:pPr>
            <w:r w:rsidRPr="00B86DC9" w:rsidR="00B1343C">
              <w:rPr>
                <w:rFonts w:ascii="Times New Roman" w:hAnsi="Times New Roman"/>
                <w:sz w:val="22"/>
                <w:szCs w:val="22"/>
              </w:rPr>
              <w:t xml:space="preserve">wykład multimedialny, </w:t>
            </w:r>
            <w:r w:rsidR="00B1343C">
              <w:rPr>
                <w:rFonts w:ascii="Times New Roman" w:hAnsi="Times New Roman"/>
                <w:sz w:val="22"/>
                <w:szCs w:val="22"/>
              </w:rPr>
              <w:t xml:space="preserve">ćwiczenia audytoryjne, </w:t>
            </w:r>
            <w:r w:rsidRPr="00B86DC9" w:rsidR="00B1343C">
              <w:rPr>
                <w:rFonts w:ascii="Times New Roman" w:hAnsi="Times New Roman"/>
                <w:sz w:val="22"/>
                <w:szCs w:val="22"/>
              </w:rPr>
              <w:t xml:space="preserve">ćwiczenia </w:t>
            </w:r>
            <w:r w:rsidR="00B1343C">
              <w:rPr>
                <w:rFonts w:ascii="Times New Roman" w:hAnsi="Times New Roman"/>
                <w:sz w:val="22"/>
                <w:szCs w:val="22"/>
              </w:rPr>
              <w:t>laboratoryjne, case study, praca w grupach dyskusja</w:t>
            </w:r>
            <w:r w:rsidRPr="00B86DC9" w:rsidR="00B1343C">
              <w:rPr>
                <w:rFonts w:ascii="Times New Roman" w:hAnsi="Times New Roman"/>
                <w:sz w:val="22"/>
                <w:szCs w:val="22"/>
              </w:rPr>
              <w:t xml:space="preserve">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869"/>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bidi w:val="0"/>
              <w:spacing w:after="0" w:line="240" w:lineRule="auto"/>
              <w:jc w:val="both"/>
              <w:rPr>
                <w:rFonts w:ascii="Times New Roman" w:hAnsi="Times New Roman"/>
              </w:rPr>
            </w:pPr>
            <w:r>
              <w:rPr>
                <w:rFonts w:ascii="Times New Roman" w:hAnsi="Times New Roman"/>
                <w:sz w:val="22"/>
                <w:szCs w:val="22"/>
              </w:rPr>
              <w:t xml:space="preserve">wykład – kolokwium pisemne sem IV, </w:t>
            </w:r>
            <w:r w:rsidRPr="00B86DC9">
              <w:rPr>
                <w:rFonts w:ascii="Times New Roman" w:hAnsi="Times New Roman"/>
                <w:sz w:val="22"/>
                <w:szCs w:val="22"/>
              </w:rPr>
              <w:t>egzamin pisemny</w:t>
            </w:r>
            <w:r>
              <w:rPr>
                <w:rFonts w:ascii="Times New Roman" w:hAnsi="Times New Roman"/>
                <w:sz w:val="22"/>
                <w:szCs w:val="22"/>
              </w:rPr>
              <w:t xml:space="preserve"> sem. V</w:t>
            </w:r>
            <w:r w:rsidRPr="00B86DC9">
              <w:rPr>
                <w:rFonts w:ascii="Times New Roman" w:hAnsi="Times New Roman"/>
                <w:sz w:val="22"/>
                <w:szCs w:val="22"/>
              </w:rPr>
              <w:t xml:space="preserve">, </w:t>
            </w:r>
          </w:p>
          <w:p w:rsidR="00B1343C" w:rsidP="00B1343C">
            <w:pPr>
              <w:bidi w:val="0"/>
              <w:spacing w:after="0" w:line="240" w:lineRule="auto"/>
              <w:jc w:val="both"/>
              <w:rPr>
                <w:rFonts w:ascii="Times New Roman" w:hAnsi="Times New Roman"/>
              </w:rPr>
            </w:pPr>
            <w:r>
              <w:rPr>
                <w:rFonts w:ascii="Times New Roman" w:hAnsi="Times New Roman"/>
                <w:sz w:val="22"/>
                <w:szCs w:val="22"/>
              </w:rPr>
              <w:t xml:space="preserve">ćwiczenia audytoryjne – </w:t>
            </w:r>
            <w:r w:rsidRPr="00B86DC9">
              <w:rPr>
                <w:rFonts w:ascii="Times New Roman" w:hAnsi="Times New Roman"/>
                <w:sz w:val="22"/>
                <w:szCs w:val="22"/>
              </w:rPr>
              <w:t xml:space="preserve">złożenie </w:t>
            </w:r>
            <w:r>
              <w:rPr>
                <w:rFonts w:ascii="Times New Roman" w:hAnsi="Times New Roman"/>
                <w:sz w:val="22"/>
                <w:szCs w:val="22"/>
              </w:rPr>
              <w:t xml:space="preserve">samodzielnie przygotowanego </w:t>
            </w:r>
            <w:r w:rsidRPr="00B86DC9">
              <w:rPr>
                <w:rFonts w:ascii="Times New Roman" w:hAnsi="Times New Roman"/>
                <w:sz w:val="22"/>
                <w:szCs w:val="22"/>
              </w:rPr>
              <w:t>referatu</w:t>
            </w:r>
            <w:r>
              <w:rPr>
                <w:rFonts w:ascii="Times New Roman" w:hAnsi="Times New Roman"/>
                <w:sz w:val="22"/>
                <w:szCs w:val="22"/>
              </w:rPr>
              <w:t xml:space="preserve"> z jego prezentacją, zaliczenie ustne</w:t>
            </w:r>
          </w:p>
          <w:p w:rsidR="00E55C25" w:rsidRPr="00B86DC9" w:rsidP="00B1343C">
            <w:pPr>
              <w:bidi w:val="0"/>
              <w:spacing w:after="0" w:line="240" w:lineRule="auto"/>
              <w:jc w:val="both"/>
              <w:rPr>
                <w:rFonts w:ascii="Times New Roman" w:hAnsi="Times New Roman"/>
                <w:b/>
                <w:sz w:val="22"/>
                <w:szCs w:val="22"/>
              </w:rPr>
            </w:pPr>
            <w:r w:rsidR="00B1343C">
              <w:rPr>
                <w:rFonts w:ascii="Times New Roman" w:hAnsi="Times New Roman"/>
                <w:sz w:val="22"/>
                <w:szCs w:val="22"/>
              </w:rPr>
              <w:t>ćwiczenia laboratoryjne –</w:t>
            </w:r>
            <w:r w:rsidRPr="00B86DC9" w:rsidR="00B1343C">
              <w:rPr>
                <w:rFonts w:ascii="Times New Roman" w:hAnsi="Times New Roman"/>
                <w:sz w:val="22"/>
                <w:szCs w:val="22"/>
              </w:rPr>
              <w:t xml:space="preserve"> </w:t>
            </w:r>
            <w:r w:rsidR="00B1343C">
              <w:rPr>
                <w:rFonts w:ascii="Times New Roman" w:hAnsi="Times New Roman"/>
                <w:sz w:val="22"/>
                <w:szCs w:val="22"/>
              </w:rPr>
              <w:t>przygotowanie projektu z jego obroną, przygotowanie do zajęć i aktywność na zajęciach</w:t>
            </w:r>
          </w:p>
        </w:tc>
      </w:tr>
    </w:tbl>
    <w:p w:rsidR="00B1343C"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sidR="00E55C25">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B1343C" w:rsidRPr="00B1343C" w:rsidP="005E57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B1343C" w:rsidRPr="00B1343C" w:rsidP="00B134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1343C">
              <w:rPr>
                <w:rFonts w:ascii="Times New Roman" w:hAnsi="Times New Roman"/>
                <w:iCs/>
                <w:color w:val="000000"/>
                <w:sz w:val="22"/>
                <w:szCs w:val="22"/>
              </w:rPr>
              <w:t xml:space="preserve">Pojęcia i definicje dotyczące nieruchomości. Mienie i jego rodzaje. Nieruchomości, jako składnik mienia. Własność i inne prawa rzeczowe. Formy prawne władania nieruchomościami. Rejestry ustalające stan prawny nieruchomości. Gospodarka nieruchomościami Skarbu Państwa i jednostek samorządu terytorialnego. Ochrona gruntów rolnych i leśnych. Opłaty na rzecz gminy związane z rozwojem obszaru.  </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B1343C" w:rsidRPr="00B1343C" w:rsidP="005E57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B1343C" w:rsidRPr="00B1343C" w:rsidP="00B134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1343C">
              <w:rPr>
                <w:rFonts w:ascii="Times New Roman" w:hAnsi="Times New Roman"/>
                <w:iCs/>
                <w:color w:val="000000"/>
                <w:sz w:val="22"/>
                <w:szCs w:val="22"/>
              </w:rPr>
              <w:t>Zajęcia polegające na opracowaniu określonych (szczegółowych) zagadnień z zakresu gospodarki nieruchomościami. Sprawdzenie wiedzy z przedmiotu i zadanej literatury.</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B1343C" w:rsidRPr="00B1343C" w:rsidP="005E57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B1343C" w:rsidRPr="00B1343C" w:rsidP="00B134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1343C">
              <w:rPr>
                <w:rFonts w:ascii="Times New Roman" w:hAnsi="Times New Roman"/>
                <w:iCs/>
                <w:color w:val="000000"/>
                <w:sz w:val="22"/>
                <w:szCs w:val="22"/>
              </w:rPr>
              <w:t xml:space="preserve">Dla wybranego terenu przygotowanie informacji o terenie  i  analiza opłat </w:t>
              <w:br/>
              <w:t xml:space="preserve">związanych z rozwojem obszaru w  procesie inwestycyjno-                             budowlanym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00B1343C">
              <w:rPr>
                <w:rFonts w:ascii="Times New Roman" w:hAnsi="Times New Roman"/>
                <w:color w:val="000000"/>
                <w:sz w:val="22"/>
                <w:szCs w:val="22"/>
              </w:rPr>
              <w:t>Referat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B1343C" w:rsidRPr="002851F8" w:rsidP="00B1343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B1343C" w:rsidP="00B134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sidRPr="002F508C">
              <w:rPr>
                <w:rFonts w:ascii="Times New Roman" w:hAnsi="Times New Roman"/>
                <w:iCs/>
                <w:color w:val="000000"/>
                <w:sz w:val="22"/>
                <w:szCs w:val="22"/>
              </w:rPr>
              <w:t xml:space="preserve">1. </w:t>
            </w:r>
            <w:r w:rsidRPr="00D5143C">
              <w:rPr>
                <w:rFonts w:ascii="Times New Roman" w:hAnsi="Times New Roman"/>
                <w:iCs/>
                <w:color w:val="000000"/>
                <w:sz w:val="22"/>
                <w:szCs w:val="22"/>
              </w:rPr>
              <w:t xml:space="preserve">Podstawowy akt prawa: </w:t>
            </w:r>
            <w:r w:rsidRPr="00D5143C">
              <w:rPr>
                <w:rFonts w:ascii="Times New Roman" w:hAnsi="Times New Roman"/>
                <w:sz w:val="22"/>
                <w:szCs w:val="22"/>
              </w:rPr>
              <w:t>Ustawa z dnia 21 sierpnia 1997 roku o gospodarce nieruchomościami</w:t>
            </w:r>
            <w:r w:rsidRPr="00EA50E7">
              <w:rPr>
                <w:rFonts w:ascii="Times New Roman" w:hAnsi="Times New Roman"/>
              </w:rPr>
              <w:t xml:space="preserve"> </w:t>
            </w:r>
          </w:p>
          <w:p w:rsidR="00B1343C" w:rsidRPr="002F508C" w:rsidP="00B134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sz w:val="22"/>
                <w:szCs w:val="22"/>
              </w:rPr>
              <w:t xml:space="preserve">2. Podstawowy akt prawa: </w:t>
            </w:r>
            <w:r w:rsidRPr="00D5143C">
              <w:rPr>
                <w:rFonts w:ascii="Times New Roman" w:hAnsi="Times New Roman"/>
                <w:sz w:val="22"/>
                <w:szCs w:val="22"/>
              </w:rPr>
              <w:t>Ustawa z dnia 23 kwietnia 1964r  Kodeks cywilny</w:t>
            </w:r>
          </w:p>
          <w:p w:rsidR="001907FB" w:rsidP="00B1343C">
            <w:pPr>
              <w:bidi w:val="0"/>
              <w:spacing w:after="0" w:line="240" w:lineRule="auto"/>
              <w:jc w:val="both"/>
              <w:rPr>
                <w:rFonts w:ascii="Times New Roman" w:hAnsi="Times New Roman"/>
                <w:b/>
              </w:rPr>
            </w:pPr>
            <w:r>
              <w:rPr>
                <w:rFonts w:ascii="Times New Roman" w:hAnsi="Times New Roman"/>
                <w:sz w:val="22"/>
                <w:szCs w:val="22"/>
              </w:rPr>
              <w:t xml:space="preserve">3. </w:t>
            </w:r>
            <w:r w:rsidRPr="00F96E7F">
              <w:rPr>
                <w:rFonts w:ascii="Times New Roman" w:hAnsi="Times New Roman"/>
                <w:sz w:val="22"/>
                <w:szCs w:val="22"/>
              </w:rPr>
              <w:t xml:space="preserve">Krajewska M., </w:t>
            </w:r>
            <w:r>
              <w:rPr>
                <w:rFonts w:ascii="Times New Roman" w:hAnsi="Times New Roman"/>
                <w:sz w:val="22"/>
                <w:szCs w:val="22"/>
              </w:rPr>
              <w:t xml:space="preserve">Szopińska K. (red.) </w:t>
            </w:r>
            <w:r w:rsidRPr="00F96E7F">
              <w:rPr>
                <w:rFonts w:ascii="Times New Roman" w:hAnsi="Times New Roman"/>
                <w:sz w:val="22"/>
                <w:szCs w:val="22"/>
              </w:rPr>
              <w:t>201</w:t>
            </w:r>
            <w:r>
              <w:rPr>
                <w:rFonts w:ascii="Times New Roman" w:hAnsi="Times New Roman"/>
                <w:sz w:val="22"/>
                <w:szCs w:val="22"/>
              </w:rPr>
              <w:t>8</w:t>
            </w:r>
            <w:r w:rsidRPr="00F96E7F">
              <w:rPr>
                <w:rFonts w:ascii="Times New Roman" w:hAnsi="Times New Roman"/>
                <w:sz w:val="22"/>
                <w:szCs w:val="22"/>
              </w:rPr>
              <w:t xml:space="preserve">. </w:t>
            </w:r>
            <w:r w:rsidRPr="000E2237">
              <w:rPr>
                <w:rFonts w:ascii="Times New Roman" w:hAnsi="Times New Roman"/>
                <w:i/>
                <w:sz w:val="22"/>
                <w:szCs w:val="22"/>
              </w:rPr>
              <w:t>Nieruchomość</w:t>
            </w:r>
            <w:r>
              <w:rPr>
                <w:rFonts w:ascii="Times New Roman" w:hAnsi="Times New Roman"/>
                <w:sz w:val="22"/>
                <w:szCs w:val="22"/>
              </w:rPr>
              <w:t xml:space="preserve"> w </w:t>
            </w:r>
            <w:r w:rsidRPr="00F96E7F">
              <w:rPr>
                <w:rFonts w:ascii="Times New Roman" w:hAnsi="Times New Roman"/>
                <w:i/>
                <w:sz w:val="22"/>
                <w:szCs w:val="22"/>
              </w:rPr>
              <w:t xml:space="preserve"> przestrzeni</w:t>
            </w:r>
            <w:r w:rsidRPr="00F96E7F">
              <w:rPr>
                <w:rFonts w:ascii="Times New Roman" w:hAnsi="Times New Roman"/>
                <w:sz w:val="22"/>
                <w:szCs w:val="22"/>
              </w:rPr>
              <w:t xml:space="preserve"> </w:t>
            </w:r>
            <w:r>
              <w:rPr>
                <w:rFonts w:ascii="Times New Roman" w:hAnsi="Times New Roman"/>
                <w:sz w:val="22"/>
                <w:szCs w:val="22"/>
              </w:rPr>
              <w:t>4</w:t>
            </w:r>
            <w:r w:rsidRPr="00F96E7F">
              <w:rPr>
                <w:rFonts w:ascii="Times New Roman" w:hAnsi="Times New Roman"/>
                <w:sz w:val="22"/>
                <w:szCs w:val="22"/>
              </w:rPr>
              <w:t xml:space="preserve"> , </w:t>
            </w:r>
            <w:r>
              <w:rPr>
                <w:rFonts w:ascii="Times New Roman" w:hAnsi="Times New Roman"/>
                <w:sz w:val="22"/>
                <w:szCs w:val="22"/>
              </w:rPr>
              <w:br/>
              <w:t xml:space="preserve">    </w:t>
            </w:r>
            <w:r w:rsidRPr="00F96E7F">
              <w:rPr>
                <w:rFonts w:ascii="Times New Roman" w:hAnsi="Times New Roman"/>
                <w:sz w:val="22"/>
                <w:szCs w:val="22"/>
              </w:rPr>
              <w:t>Wydawnictwo Uczelniane UTP w Bydgoszczy</w:t>
            </w:r>
            <w:r>
              <w:rPr>
                <w:rFonts w:ascii="Times New Roman" w:hAnsi="Times New Roman"/>
                <w:b/>
              </w:rPr>
              <w:t xml:space="preserve"> </w:t>
            </w:r>
          </w:p>
          <w:p w:rsidR="00B1343C" w:rsidRPr="00B110B6" w:rsidP="00B1343C">
            <w:pPr>
              <w:bidi w:val="0"/>
              <w:spacing w:after="0" w:line="240" w:lineRule="auto"/>
              <w:jc w:val="both"/>
              <w:rPr>
                <w:rFonts w:ascii="Times New Roman" w:hAnsi="Times New Roman"/>
                <w:color w:val="000000"/>
              </w:rPr>
            </w:pPr>
            <w:r>
              <w:rPr>
                <w:rFonts w:ascii="Times New Roman" w:hAnsi="Times New Roman"/>
                <w:color w:val="000000"/>
                <w:sz w:val="22"/>
                <w:szCs w:val="22"/>
              </w:rPr>
              <w:t>4.</w:t>
            </w:r>
            <w:r w:rsidRPr="00B110B6">
              <w:rPr>
                <w:rFonts w:ascii="Times New Roman" w:hAnsi="Times New Roman"/>
                <w:color w:val="000000"/>
                <w:sz w:val="22"/>
                <w:szCs w:val="22"/>
              </w:rPr>
              <w:t>Cymerman R., Cymerman J., Jesiotr G., Jesiotr M., 2009. Gospodarka nieruchomościami. Politechnika Koszalińska, Koszalin.</w:t>
            </w:r>
          </w:p>
          <w:p w:rsidR="00E55C25" w:rsidRPr="009720B2" w:rsidP="00B134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00B1343C">
              <w:rPr>
                <w:rFonts w:ascii="Times New Roman" w:hAnsi="Times New Roman"/>
                <w:sz w:val="22"/>
                <w:szCs w:val="22"/>
              </w:rPr>
              <w:t>5</w:t>
            </w:r>
            <w:r w:rsidRPr="002F508C" w:rsidR="00B1343C">
              <w:rPr>
                <w:rFonts w:ascii="Times New Roman" w:hAnsi="Times New Roman"/>
                <w:sz w:val="22"/>
                <w:szCs w:val="22"/>
              </w:rPr>
              <w:t xml:space="preserve">. Artykuły dotyczące tematyki </w:t>
            </w:r>
            <w:r w:rsidR="00B1343C">
              <w:rPr>
                <w:rFonts w:ascii="Times New Roman" w:hAnsi="Times New Roman"/>
                <w:sz w:val="22"/>
                <w:szCs w:val="22"/>
              </w:rPr>
              <w:t xml:space="preserve">gospodarowania </w:t>
            </w:r>
            <w:r w:rsidRPr="002F508C" w:rsidR="00B1343C">
              <w:rPr>
                <w:rFonts w:ascii="Times New Roman" w:hAnsi="Times New Roman"/>
                <w:sz w:val="22"/>
                <w:szCs w:val="22"/>
              </w:rPr>
              <w:t xml:space="preserve">nieruchomości w czasopismach branżowych: </w:t>
            </w:r>
            <w:r w:rsidR="00B1343C">
              <w:rPr>
                <w:rFonts w:ascii="Times New Roman" w:hAnsi="Times New Roman"/>
                <w:sz w:val="22"/>
                <w:szCs w:val="22"/>
              </w:rPr>
              <w:t>Świat Nieruchomości, Problemy Rynku Nieruchomości</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7F05F4" w:rsidP="007F05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sz w:val="22"/>
                <w:szCs w:val="22"/>
              </w:rPr>
              <w:t>1</w:t>
            </w:r>
            <w:r w:rsidRPr="002F508C">
              <w:rPr>
                <w:rFonts w:ascii="Times New Roman" w:hAnsi="Times New Roman"/>
                <w:sz w:val="22"/>
                <w:szCs w:val="22"/>
              </w:rPr>
              <w:t>.</w:t>
            </w:r>
            <w:r>
              <w:rPr>
                <w:rFonts w:ascii="Times New Roman" w:hAnsi="Times New Roman"/>
                <w:iCs/>
                <w:color w:val="000000"/>
                <w:sz w:val="22"/>
                <w:szCs w:val="22"/>
              </w:rPr>
              <w:t>Uzupełniające akty prawa</w:t>
            </w:r>
          </w:p>
          <w:p w:rsidR="001907FB" w:rsidRPr="00B86DC9" w:rsidP="001907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b/>
                <w:iCs/>
                <w:color w:val="000000"/>
                <w:sz w:val="22"/>
                <w:szCs w:val="22"/>
                <w:u w:val="single"/>
              </w:rPr>
            </w:pPr>
            <w:r w:rsidR="007F05F4">
              <w:rPr>
                <w:rFonts w:ascii="Times New Roman" w:hAnsi="Times New Roman"/>
                <w:sz w:val="22"/>
                <w:szCs w:val="22"/>
              </w:rPr>
              <w:t xml:space="preserve">2. </w:t>
            </w:r>
            <w:r w:rsidRPr="00821C6B" w:rsidR="007F05F4">
              <w:rPr>
                <w:rFonts w:ascii="Times New Roman" w:hAnsi="Times New Roman"/>
                <w:sz w:val="22"/>
                <w:szCs w:val="22"/>
              </w:rPr>
              <w:t xml:space="preserve">Siemińska E. (red.).  </w:t>
            </w:r>
            <w:r w:rsidR="007F05F4">
              <w:rPr>
                <w:rFonts w:ascii="Times New Roman" w:hAnsi="Times New Roman"/>
                <w:sz w:val="22"/>
                <w:szCs w:val="22"/>
              </w:rPr>
              <w:t xml:space="preserve">2011. </w:t>
            </w:r>
            <w:r w:rsidRPr="006B6AD1" w:rsidR="007F05F4">
              <w:rPr>
                <w:rFonts w:ascii="Times New Roman" w:hAnsi="Times New Roman"/>
                <w:sz w:val="22"/>
                <w:szCs w:val="22"/>
              </w:rPr>
              <w:t>Inwestowanie  na  rynku nieruchomości</w:t>
            </w:r>
            <w:r w:rsidR="007F05F4">
              <w:rPr>
                <w:rFonts w:ascii="Times New Roman" w:hAnsi="Times New Roman"/>
                <w:sz w:val="22"/>
                <w:szCs w:val="22"/>
              </w:rPr>
              <w:t>, wyd. Poltext,  Warszawa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7F05F4">
              <w:rPr>
                <w:rFonts w:ascii="Times New Roman" w:hAnsi="Times New Roman"/>
                <w:sz w:val="22"/>
                <w:szCs w:val="22"/>
              </w:rPr>
              <w:t>6</w:t>
            </w:r>
            <w:r w:rsidRPr="002851F8">
              <w:rPr>
                <w:rFonts w:ascii="Times New Roman" w:hAnsi="Times New Roman"/>
                <w:sz w:val="22"/>
                <w:szCs w:val="22"/>
              </w:rPr>
              <w:t>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184215" w:rsidP="002851F8">
            <w:pPr>
              <w:bidi w:val="0"/>
              <w:spacing w:after="0" w:line="240" w:lineRule="auto"/>
              <w:jc w:val="center"/>
              <w:rPr>
                <w:rFonts w:ascii="Times New Roman" w:hAnsi="Times New Roman"/>
                <w:sz w:val="22"/>
                <w:szCs w:val="22"/>
              </w:rPr>
            </w:pPr>
            <w:r w:rsidRPr="00184215" w:rsidR="00BF0212">
              <w:rPr>
                <w:rFonts w:ascii="Times New Roman" w:hAnsi="Times New Roman"/>
                <w:sz w:val="22"/>
                <w:szCs w:val="22"/>
              </w:rPr>
              <w:t>10</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184215" w:rsidP="00EB7940">
            <w:pPr>
              <w:bidi w:val="0"/>
              <w:spacing w:after="0" w:line="240" w:lineRule="auto"/>
              <w:jc w:val="center"/>
              <w:rPr>
                <w:rFonts w:ascii="Times New Roman" w:hAnsi="Times New Roman"/>
                <w:sz w:val="22"/>
                <w:szCs w:val="22"/>
              </w:rPr>
            </w:pPr>
            <w:r w:rsidRPr="00184215" w:rsidR="007F05F4">
              <w:rPr>
                <w:rFonts w:ascii="Times New Roman" w:hAnsi="Times New Roman"/>
                <w:sz w:val="22"/>
                <w:szCs w:val="22"/>
              </w:rPr>
              <w:t>20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184215" w:rsidP="00EB7940">
            <w:pPr>
              <w:bidi w:val="0"/>
              <w:spacing w:after="0" w:line="240" w:lineRule="auto"/>
              <w:jc w:val="center"/>
              <w:rPr>
                <w:rFonts w:ascii="Times New Roman" w:hAnsi="Times New Roman"/>
                <w:sz w:val="22"/>
                <w:szCs w:val="22"/>
              </w:rPr>
            </w:pPr>
            <w:r w:rsidRPr="00184215" w:rsidR="007F05F4">
              <w:rPr>
                <w:rFonts w:ascii="Times New Roman" w:hAnsi="Times New Roman"/>
                <w:sz w:val="22"/>
                <w:szCs w:val="22"/>
              </w:rPr>
              <w:t>1</w:t>
            </w:r>
            <w:r w:rsidRPr="00184215" w:rsidR="00BF0212">
              <w:rPr>
                <w:rFonts w:ascii="Times New Roman" w:hAnsi="Times New Roman"/>
                <w:sz w:val="22"/>
                <w:szCs w:val="22"/>
              </w:rPr>
              <w:t>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184215" w:rsidP="002851F8">
            <w:pPr>
              <w:bidi w:val="0"/>
              <w:spacing w:after="0" w:line="240" w:lineRule="auto"/>
              <w:jc w:val="center"/>
              <w:rPr>
                <w:rFonts w:ascii="Times New Roman" w:hAnsi="Times New Roman"/>
                <w:sz w:val="22"/>
                <w:szCs w:val="22"/>
              </w:rPr>
            </w:pPr>
            <w:r w:rsidRPr="00184215" w:rsidR="00BF0212">
              <w:rPr>
                <w:rFonts w:ascii="Times New Roman" w:hAnsi="Times New Roman"/>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184215" w:rsidP="00BF0212">
            <w:pPr>
              <w:bidi w:val="0"/>
              <w:spacing w:after="0" w:line="240" w:lineRule="auto"/>
              <w:jc w:val="center"/>
              <w:rPr>
                <w:rFonts w:ascii="Times New Roman" w:hAnsi="Times New Roman"/>
                <w:sz w:val="22"/>
                <w:szCs w:val="22"/>
              </w:rPr>
            </w:pPr>
            <w:r w:rsidRPr="00184215" w:rsidR="007F05F4">
              <w:rPr>
                <w:rFonts w:ascii="Times New Roman" w:hAnsi="Times New Roman"/>
                <w:sz w:val="22"/>
                <w:szCs w:val="22"/>
              </w:rPr>
              <w:t>1</w:t>
            </w:r>
            <w:r w:rsidRPr="00184215" w:rsidR="00BF0212">
              <w:rPr>
                <w:rFonts w:ascii="Times New Roman" w:hAnsi="Times New Roman"/>
                <w:sz w:val="22"/>
                <w:szCs w:val="22"/>
              </w:rPr>
              <w:t>25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7F05F4">
              <w:rPr>
                <w:rFonts w:ascii="Times New Roman" w:hAnsi="Times New Roman"/>
                <w:color w:val="000000" w:themeColor="tx1" w:themeShade="FF"/>
                <w:sz w:val="22"/>
                <w:szCs w:val="22"/>
              </w:rPr>
              <w:t>5</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4"/>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127772">
            <w:pPr>
              <w:bidi w:val="0"/>
              <w:spacing w:before="0" w:after="0" w:line="276" w:lineRule="auto"/>
              <w:jc w:val="center"/>
              <w:outlineLvl w:val="0"/>
              <w:rPr>
                <w:rFonts w:ascii="Times New Roman" w:hAnsi="Times New Roman"/>
                <w:bCs/>
                <w:sz w:val="20"/>
                <w:szCs w:val="20"/>
              </w:rPr>
            </w:pPr>
            <w:r w:rsidR="00CE299C">
              <w:rPr>
                <w:rFonts w:ascii="Times New Roman" w:hAnsi="Times New Roman"/>
                <w:bCs/>
                <w:sz w:val="20"/>
                <w:szCs w:val="20"/>
              </w:rPr>
              <w:t>D</w:t>
            </w:r>
            <w:r w:rsidR="00127772">
              <w:rPr>
                <w:rFonts w:ascii="Times New Roman" w:hAnsi="Times New Roman"/>
                <w:bCs/>
                <w:sz w:val="20"/>
                <w:szCs w:val="20"/>
              </w:rPr>
              <w:t>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863C9C">
            <w:pPr>
              <w:widowControl w:val="0"/>
              <w:autoSpaceDE w:val="0"/>
              <w:autoSpaceDN w:val="0"/>
              <w:bidi w:val="0"/>
              <w:adjustRightInd w:val="0"/>
              <w:spacing w:after="0" w:line="240" w:lineRule="auto"/>
              <w:rPr>
                <w:rFonts w:ascii="Times New Roman" w:hAnsi="Times New Roman"/>
                <w:iCs/>
                <w:color w:val="000000"/>
              </w:rPr>
            </w:pPr>
            <w:r w:rsidR="007B32FC">
              <w:rPr>
                <w:rFonts w:ascii="Times New Roman" w:hAnsi="Times New Roman"/>
                <w:iCs/>
                <w:color w:val="000000"/>
                <w:sz w:val="22"/>
                <w:szCs w:val="22"/>
              </w:rPr>
              <w:t>PODSTAWY ZAGOSPODAROWANIA PRZESTRZENNEGO MIASTA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863C9C">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AA31F2">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I </w:t>
            </w:r>
            <w:r w:rsidR="00AA31F2">
              <w:rPr>
                <w:rFonts w:ascii="Times New Roman" w:hAnsi="Times New Roman"/>
                <w:iCs/>
                <w:color w:val="000000"/>
                <w:sz w:val="22"/>
                <w:szCs w:val="22"/>
              </w:rPr>
              <w:t>(inż</w:t>
            </w:r>
            <w:r w:rsidRPr="00B86DC9">
              <w:rPr>
                <w:rFonts w:ascii="Times New Roman" w:hAnsi="Times New Roman"/>
                <w:iCs/>
                <w:color w:val="000000"/>
                <w:sz w:val="22"/>
                <w:szCs w:val="22"/>
              </w:rPr>
              <w:t>.</w:t>
            </w:r>
            <w:r w:rsidR="00AA31F2">
              <w:rPr>
                <w:rFonts w:ascii="Times New Roman" w:hAnsi="Times New Roman"/>
                <w:iCs/>
                <w:color w:val="000000"/>
                <w:sz w:val="22"/>
                <w:szCs w:val="22"/>
              </w:rPr>
              <w:t>)</w:t>
            </w:r>
            <w:r w:rsidRPr="00B86DC9">
              <w:rPr>
                <w:rFonts w:ascii="Times New Roman" w:hAnsi="Times New Roman"/>
                <w:iC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CD1BC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CD1BC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BA05F5">
            <w:pPr>
              <w:widowControl w:val="0"/>
              <w:autoSpaceDE w:val="0"/>
              <w:autoSpaceDN w:val="0"/>
              <w:bidi w:val="0"/>
              <w:adjustRightInd w:val="0"/>
              <w:spacing w:after="0" w:line="240" w:lineRule="auto"/>
              <w:rPr>
                <w:rFonts w:ascii="Times New Roman" w:hAnsi="Times New Roman"/>
                <w:iCs/>
                <w:color w:val="000000"/>
                <w:sz w:val="22"/>
                <w:szCs w:val="22"/>
              </w:rPr>
            </w:pPr>
            <w:r w:rsidR="00AA31F2">
              <w:rPr>
                <w:rFonts w:ascii="Times New Roman" w:hAnsi="Times New Roman"/>
                <w:iCs/>
                <w:color w:val="000000"/>
                <w:sz w:val="22"/>
                <w:szCs w:val="22"/>
              </w:rPr>
              <w:t xml:space="preserve">Wydział Budownictwa, Architektury i Inżynierii Środowiska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dr hab. inż. Andrzej Zalewski, prof. UTP</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7B32FC">
            <w:pPr>
              <w:bidi w:val="0"/>
              <w:spacing w:after="0" w:line="240" w:lineRule="auto"/>
              <w:ind w:right="-1"/>
              <w:rPr>
                <w:rFonts w:ascii="Times New Roman" w:hAnsi="Times New Roman"/>
                <w:bCs/>
                <w:iCs/>
                <w:color w:val="000000"/>
                <w:sz w:val="22"/>
                <w:szCs w:val="22"/>
              </w:rPr>
            </w:pPr>
            <w:r>
              <w:rPr>
                <w:rFonts w:ascii="Times New Roman" w:hAnsi="Times New Roman"/>
              </w:rPr>
              <w:t xml:space="preserve">zna i potrafi zinterpretować elementarne zagadnienia </w:t>
            </w:r>
            <w:r w:rsidR="007B32FC">
              <w:rPr>
                <w:rFonts w:ascii="Times New Roman" w:hAnsi="Times New Roman"/>
              </w:rPr>
              <w:br/>
            </w:r>
            <w:r>
              <w:rPr>
                <w:rFonts w:ascii="Times New Roman" w:hAnsi="Times New Roman"/>
              </w:rPr>
              <w:t>z zakresu nauk humanistycznych lub społecznych lub ekonomicznych lub prawnych obejmującą</w:t>
            </w:r>
            <w:r w:rsidR="007B32FC">
              <w:rPr>
                <w:rFonts w:ascii="Times New Roman" w:hAnsi="Times New Roman"/>
              </w:rPr>
              <w:t xml:space="preserve"> </w:t>
            </w:r>
            <w:r>
              <w:rPr>
                <w:rFonts w:ascii="Times New Roman" w:hAnsi="Times New Roman"/>
              </w:rPr>
              <w:t xml:space="preserve">ich podstawy </w:t>
            </w:r>
            <w:r w:rsidR="007B32FC">
              <w:rPr>
                <w:rFonts w:ascii="Times New Roman" w:hAnsi="Times New Roman"/>
              </w:rPr>
              <w:br/>
            </w:r>
            <w:r>
              <w:rPr>
                <w:rFonts w:ascii="Times New Roman" w:hAnsi="Times New Roman"/>
              </w:rPr>
              <w:t>i zastosowania</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ED217C">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r>
              <w:rPr>
                <w:rFonts w:ascii="Times New Roman" w:hAnsi="Times New Roman"/>
                <w:iCs/>
                <w:color w:val="000000"/>
                <w:sz w:val="22"/>
                <w:szCs w:val="22"/>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r>
              <w:rPr>
                <w:rFonts w:ascii="Times New Roman" w:hAnsi="Times New Roman"/>
                <w:iCs/>
                <w:color w:val="000000"/>
                <w:sz w:val="22"/>
                <w:szCs w:val="22"/>
              </w:rPr>
              <w:t>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038FC" w:rsidRPr="00B86DC9" w:rsidP="002038FC">
            <w:pPr>
              <w:bidi w:val="0"/>
              <w:spacing w:after="0" w:line="240" w:lineRule="auto"/>
              <w:jc w:val="both"/>
              <w:rPr>
                <w:rFonts w:ascii="Times New Roman" w:hAnsi="Times New Roman"/>
              </w:rPr>
            </w:pPr>
            <w:r>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2038FC">
            <w:pPr>
              <w:bidi w:val="0"/>
              <w:spacing w:after="0" w:line="240" w:lineRule="auto"/>
              <w:rPr>
                <w:rFonts w:ascii="Times New Roman" w:hAnsi="Times New Roman"/>
              </w:rPr>
            </w:pPr>
            <w:r w:rsidR="002038FC">
              <w:rPr>
                <w:rFonts w:ascii="Times New Roman" w:hAnsi="Times New Roman"/>
              </w:rPr>
              <w:t>treści kształcenia w zakresie</w:t>
            </w:r>
            <w:r>
              <w:rPr>
                <w:rFonts w:ascii="Times New Roman" w:hAnsi="Times New Roman"/>
              </w:rPr>
              <w:t xml:space="preserve"> </w:t>
            </w:r>
            <w:r w:rsidRPr="00B13FDE">
              <w:rPr>
                <w:rFonts w:ascii="Times New Roman" w:hAnsi="Times New Roman"/>
              </w:rPr>
              <w:t>architektury, budownictwa i inżynierii środowiska niezbędn</w:t>
            </w:r>
            <w:r w:rsidR="002038FC">
              <w:rPr>
                <w:rFonts w:ascii="Times New Roman" w:hAnsi="Times New Roman"/>
              </w:rPr>
              <w:t>a</w:t>
            </w:r>
            <w:r w:rsidRPr="00B13FDE">
              <w:rPr>
                <w:rFonts w:ascii="Times New Roman" w:hAnsi="Times New Roman"/>
              </w:rPr>
              <w:t xml:space="preserve"> do  przygotowania dokumentów związanych z planowaniem i obsługą geodezyjną  w procesie realizacji inwestycji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Pr="00B86DC9">
              <w:rPr>
                <w:rFonts w:ascii="Times New Roman" w:hAnsi="Times New Roman"/>
                <w:sz w:val="22"/>
                <w:szCs w:val="22"/>
              </w:rPr>
              <w:t>K_W</w:t>
            </w:r>
            <w:r>
              <w:rPr>
                <w:rFonts w:ascii="Times New Roman" w:hAnsi="Times New Roman"/>
                <w:sz w:val="22"/>
                <w:szCs w:val="22"/>
              </w:rPr>
              <w:t>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jc w:val="both"/>
              <w:rPr>
                <w:rFonts w:ascii="Times New Roman" w:hAnsi="Times New Roman"/>
                <w:color w:val="000000" w:themeColor="tx1" w:themeShade="FF"/>
              </w:rPr>
            </w:pPr>
            <w:r w:rsidRPr="00357236">
              <w:rPr>
                <w:rFonts w:ascii="Times New Roman" w:hAnsi="Times New Roman"/>
                <w:color w:val="000000" w:themeColor="tx1" w:themeShade="FF"/>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002038FC">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P="00863C9C">
            <w:pPr>
              <w:bidi w:val="0"/>
              <w:spacing w:after="0" w:line="240" w:lineRule="auto"/>
              <w:ind w:right="-1"/>
              <w:rPr>
                <w:rFonts w:ascii="Times New Roman" w:hAnsi="Times New Roman"/>
              </w:rPr>
            </w:pPr>
            <w:r>
              <w:rPr>
                <w:rFonts w:ascii="Times New Roman" w:hAnsi="Times New Roman"/>
              </w:rPr>
              <w:t>elementarne zagadnienia z zakresu nauk humanistycznych lub społecznych lub ekonomicznych lub prawnych obejmującą</w:t>
            </w:r>
          </w:p>
          <w:p w:rsidR="00F62105" w:rsidRPr="00B86DC9" w:rsidP="00863C9C">
            <w:pPr>
              <w:bidi w:val="0"/>
              <w:spacing w:after="0" w:line="240" w:lineRule="auto"/>
              <w:jc w:val="both"/>
              <w:rPr>
                <w:rFonts w:ascii="Times New Roman" w:hAnsi="Times New Roman"/>
              </w:rPr>
            </w:pPr>
            <w:r>
              <w:rPr>
                <w:rFonts w:ascii="Times New Roman" w:hAnsi="Times New Roman"/>
              </w:rPr>
              <w:t>ich podstawy i zastosowania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Pr>
                <w:rFonts w:ascii="Times New Roman" w:hAnsi="Times New Roman"/>
                <w:sz w:val="22"/>
                <w:szCs w:val="22"/>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ind w:right="-1"/>
              <w:rPr>
                <w:rFonts w:ascii="Times New Roman" w:hAnsi="Times New Roman"/>
              </w:rPr>
            </w:pPr>
            <w:r w:rsidRPr="00357236">
              <w:rPr>
                <w:rFonts w:ascii="Times New Roman" w:hAnsi="Times New Roman"/>
              </w:rPr>
              <w:t>P6S_WK</w:t>
            </w:r>
          </w:p>
          <w:p w:rsidR="00F62105" w:rsidRPr="00357236" w:rsidP="00863C9C">
            <w:pPr>
              <w:bidi w:val="0"/>
              <w:spacing w:after="0" w:line="240" w:lineRule="auto"/>
              <w:jc w:val="both"/>
              <w:rPr>
                <w:rFonts w:ascii="Times New Roman" w:hAnsi="Times New Roma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rPr>
                <w:rFonts w:ascii="Times New Roman" w:hAnsi="Times New Roman"/>
              </w:rPr>
            </w:pPr>
            <w:r>
              <w:rPr>
                <w:rFonts w:ascii="Times New Roman" w:hAnsi="Times New Roman"/>
              </w:rPr>
              <w:t xml:space="preserve">potrafi </w:t>
            </w:r>
            <w:r w:rsidRPr="00357236">
              <w:rPr>
                <w:rFonts w:ascii="Times New Roman" w:hAnsi="Times New Roman"/>
              </w:rPr>
              <w:t>wykorzystywać  w praktyce geodezyjnej aktualne akty prawne oraz wybrane przepisy z pokrewnych branż</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sidRPr="008C3193">
              <w:rPr>
                <w:rFonts w:ascii="Times New Roman" w:hAnsi="Times New Roman"/>
                <w:sz w:val="22"/>
              </w:rPr>
              <w:t>K_U0</w:t>
            </w:r>
            <w:r>
              <w:rPr>
                <w:rFonts w:ascii="Times New Roman" w:hAnsi="Times New Roman"/>
                <w:sz w:val="22"/>
              </w:rPr>
              <w:t>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863C9C">
            <w:pPr>
              <w:bidi w:val="0"/>
              <w:spacing w:after="0" w:line="240" w:lineRule="auto"/>
              <w:jc w:val="both"/>
              <w:rPr>
                <w:rFonts w:ascii="Times New Roman" w:hAnsi="Times New Roman"/>
              </w:rPr>
            </w:pPr>
            <w:r w:rsidRPr="0035723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rPr>
                <w:rFonts w:ascii="Times New Roman" w:hAnsi="Times New Roman"/>
              </w:rPr>
            </w:pPr>
            <w:r>
              <w:rPr>
                <w:rFonts w:ascii="Times New Roman" w:hAnsi="Times New Roman"/>
              </w:rPr>
              <w:t>potrafi wykorzystywać praktyce geodezyjnej aktualne akty prawne oraz wybrane przepisy z pokrewnych branż</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0B3863">
            <w:pPr>
              <w:bidi w:val="0"/>
              <w:spacing w:after="0" w:line="240" w:lineRule="auto"/>
              <w:jc w:val="both"/>
              <w:rPr>
                <w:rFonts w:ascii="Times New Roman" w:hAnsi="Times New Roman"/>
              </w:rPr>
            </w:pPr>
            <w:r w:rsidRPr="008C3193">
              <w:rPr>
                <w:rFonts w:ascii="Times New Roman" w:hAnsi="Times New Roman"/>
                <w:sz w:val="22"/>
              </w:rPr>
              <w:t>K_U</w:t>
            </w:r>
            <w:r>
              <w:rPr>
                <w:rFonts w:ascii="Times New Roman" w:hAnsi="Times New Roman"/>
                <w:sz w:val="22"/>
              </w:rPr>
              <w:t>08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9C2593" w:rsidP="00863C9C">
            <w:pPr>
              <w:bidi w:val="0"/>
              <w:spacing w:after="0" w:line="240" w:lineRule="auto"/>
              <w:jc w:val="both"/>
              <w:rPr>
                <w:rFonts w:ascii="Times New Roman" w:hAnsi="Times New Roman"/>
              </w:rPr>
            </w:pPr>
            <w:r w:rsidRPr="009C2593">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Pr>
                <w:rFonts w:ascii="Times New Roman" w:hAnsi="Times New Roman"/>
                <w:sz w:val="22"/>
                <w:szCs w:val="22"/>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rPr>
                <w:rFonts w:ascii="Times New Roman" w:hAnsi="Times New Roman"/>
              </w:rPr>
            </w:pPr>
            <w:r>
              <w:rPr>
                <w:rFonts w:ascii="Times New Roman" w:hAnsi="Times New Roman"/>
              </w:rPr>
              <w:t xml:space="preserve">potrafi </w:t>
            </w:r>
            <w:r w:rsidRPr="00357236">
              <w:rPr>
                <w:rFonts w:ascii="Times New Roman" w:hAnsi="Times New Roman"/>
              </w:rPr>
              <w:t>dostrzega</w:t>
            </w:r>
            <w:r>
              <w:rPr>
                <w:rFonts w:ascii="Times New Roman" w:hAnsi="Times New Roman"/>
              </w:rPr>
              <w:t>ć</w:t>
            </w:r>
            <w:r w:rsidRPr="00357236">
              <w:rPr>
                <w:rFonts w:ascii="Times New Roman" w:hAnsi="Times New Roman"/>
              </w:rPr>
              <w:t xml:space="preserve"> aspekty pozatechniczne, w tym środowiskowe, ekonomiczne i prawne przy formułowaniu i rozwiązywaniu prac 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0B3863">
            <w:pPr>
              <w:bidi w:val="0"/>
              <w:spacing w:after="0" w:line="240" w:lineRule="auto"/>
              <w:jc w:val="both"/>
              <w:rPr>
                <w:rFonts w:ascii="Times New Roman" w:hAnsi="Times New Roman"/>
              </w:rPr>
            </w:pPr>
            <w:r w:rsidRPr="008C3193">
              <w:rPr>
                <w:rFonts w:ascii="Times New Roman" w:hAnsi="Times New Roman"/>
                <w:sz w:val="22"/>
              </w:rPr>
              <w:t>K_U</w:t>
            </w:r>
            <w:r>
              <w:rPr>
                <w:rFonts w:ascii="Times New Roman" w:hAnsi="Times New Roman"/>
                <w:sz w:val="22"/>
              </w:rPr>
              <w:t>13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863C9C">
            <w:pPr>
              <w:bidi w:val="0"/>
              <w:spacing w:after="0" w:line="240" w:lineRule="auto"/>
              <w:jc w:val="both"/>
              <w:rPr>
                <w:rFonts w:ascii="Times New Roman" w:hAnsi="Times New Roman"/>
              </w:rPr>
            </w:pPr>
            <w:r w:rsidRPr="0035723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Pr>
                <w:rFonts w:ascii="Times New Roman" w:hAnsi="Times New Roman"/>
                <w:sz w:val="22"/>
                <w:szCs w:val="22"/>
              </w:rPr>
              <w:t>U4</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rPr>
                <w:rFonts w:ascii="Times New Roman" w:hAnsi="Times New Roman"/>
              </w:rPr>
            </w:pPr>
            <w:r>
              <w:rPr>
                <w:rFonts w:ascii="Times New Roman" w:hAnsi="Times New Roman"/>
              </w:rPr>
              <w:t xml:space="preserve">potrafi </w:t>
            </w:r>
            <w:r w:rsidRPr="00357236">
              <w:rPr>
                <w:rFonts w:ascii="Times New Roman" w:hAnsi="Times New Roman"/>
              </w:rPr>
              <w:t>samodzieln</w:t>
            </w:r>
            <w:r>
              <w:rPr>
                <w:rFonts w:ascii="Times New Roman" w:hAnsi="Times New Roman"/>
              </w:rPr>
              <w:t>ie</w:t>
            </w:r>
            <w:r w:rsidRPr="00357236">
              <w:rPr>
                <w:rFonts w:ascii="Times New Roman" w:hAnsi="Times New Roman"/>
              </w:rPr>
              <w:t xml:space="preserve"> dokształc</w:t>
            </w:r>
            <w:r>
              <w:rPr>
                <w:rFonts w:ascii="Times New Roman" w:hAnsi="Times New Roman"/>
              </w:rPr>
              <w:t>ać</w:t>
            </w:r>
            <w:r w:rsidRPr="00357236">
              <w:rPr>
                <w:rFonts w:ascii="Times New Roman" w:hAnsi="Times New Roman"/>
              </w:rPr>
              <w:t xml:space="preserve"> się i samodoskonal</w:t>
            </w:r>
            <w:r>
              <w:rPr>
                <w:rFonts w:ascii="Times New Roman" w:hAnsi="Times New Roman"/>
              </w:rPr>
              <w:t>ić</w:t>
            </w:r>
            <w:r w:rsidRPr="00357236">
              <w:rPr>
                <w:rFonts w:ascii="Times New Roman" w:hAnsi="Times New Roman"/>
              </w:rPr>
              <w:t xml:space="preserve"> w zakresie zawodu inżyniera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8C3193" w:rsidP="00863C9C">
            <w:pPr>
              <w:bidi w:val="0"/>
              <w:spacing w:after="0" w:line="240" w:lineRule="auto"/>
              <w:jc w:val="both"/>
              <w:rPr>
                <w:rFonts w:ascii="Times New Roman" w:hAnsi="Times New Roman"/>
              </w:rPr>
            </w:pPr>
            <w:r>
              <w:rPr>
                <w:rFonts w:ascii="Times New Roman" w:hAnsi="Times New Roman"/>
                <w:sz w:val="22"/>
              </w:rPr>
              <w:t>K_U</w:t>
            </w:r>
            <w:r w:rsidRPr="008C3193">
              <w:rPr>
                <w:rFonts w:ascii="Times New Roman" w:hAnsi="Times New Roman"/>
                <w:sz w:val="22"/>
              </w:rPr>
              <w:t>1</w:t>
            </w:r>
            <w:r>
              <w:rPr>
                <w:rFonts w:ascii="Times New Roman" w:hAnsi="Times New Roman"/>
                <w:sz w:val="22"/>
              </w:rPr>
              <w:t>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863C9C">
            <w:pPr>
              <w:bidi w:val="0"/>
              <w:spacing w:after="0" w:line="240" w:lineRule="auto"/>
              <w:jc w:val="both"/>
              <w:rPr>
                <w:rFonts w:ascii="Times New Roman" w:hAnsi="Times New Roman"/>
              </w:rPr>
            </w:pPr>
            <w:r w:rsidRPr="00357236">
              <w:rPr>
                <w:rFonts w:ascii="Times New Roman" w:hAnsi="Times New Roman"/>
              </w:rPr>
              <w:t>P6S_UU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0B3863"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ind w:right="-1"/>
              <w:rPr>
                <w:rFonts w:ascii="Times New Roman" w:hAnsi="Times New Roman"/>
              </w:rPr>
            </w:pPr>
            <w:r>
              <w:rPr>
                <w:rFonts w:ascii="Times New Roman" w:hAnsi="Times New Roman"/>
              </w:rPr>
              <w:t xml:space="preserve">Absolwent jest gotów do ustawicznego kształcenia </w:t>
            </w:r>
            <w:r w:rsidRPr="00357236">
              <w:rPr>
                <w:rFonts w:ascii="Times New Roman" w:hAnsi="Times New Roman"/>
              </w:rPr>
              <w:t>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8C3193" w:rsidP="00863C9C">
            <w:pPr>
              <w:bidi w:val="0"/>
              <w:spacing w:after="0" w:line="240" w:lineRule="auto"/>
              <w:ind w:right="-1"/>
              <w:rPr>
                <w:rFonts w:ascii="Times New Roman" w:hAnsi="Times New Roman"/>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863C9C">
            <w:pPr>
              <w:bidi w:val="0"/>
              <w:spacing w:after="0" w:line="240" w:lineRule="auto"/>
              <w:ind w:right="-1"/>
              <w:rPr>
                <w:rFonts w:ascii="Times New Roman" w:hAnsi="Times New Roman"/>
              </w:rPr>
            </w:pPr>
            <w:r w:rsidRPr="00357236">
              <w:rPr>
                <w:rFonts w:ascii="Times New Roman" w:hAnsi="Times New Roman"/>
              </w:rPr>
              <w:t>P6S_KK</w:t>
            </w:r>
          </w:p>
          <w:p w:rsidR="00AA31F2" w:rsidRPr="00357236" w:rsidP="00863C9C">
            <w:pPr>
              <w:bidi w:val="0"/>
              <w:spacing w:after="0" w:line="240" w:lineRule="auto"/>
              <w:ind w:right="-1"/>
              <w:rPr>
                <w:rFonts w:ascii="Times New Roman" w:hAnsi="Times New Roman"/>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ind w:right="-1"/>
              <w:rPr>
                <w:rFonts w:ascii="Times New Roman" w:hAnsi="Times New Roman"/>
              </w:rPr>
            </w:pPr>
            <w:r>
              <w:rPr>
                <w:rFonts w:ascii="Times New Roman" w:hAnsi="Times New Roman"/>
              </w:rPr>
              <w:t xml:space="preserve">Absolwent jest gotów do brania </w:t>
            </w:r>
            <w:r w:rsidRPr="00357236">
              <w:rPr>
                <w:rFonts w:ascii="Times New Roman" w:hAnsi="Times New Roman"/>
              </w:rPr>
              <w:t>odpowiedzialnoś</w:t>
            </w:r>
            <w:r>
              <w:rPr>
                <w:rFonts w:ascii="Times New Roman" w:hAnsi="Times New Roman"/>
              </w:rPr>
              <w:t>ci</w:t>
            </w:r>
            <w:r w:rsidRPr="00357236">
              <w:rPr>
                <w:rFonts w:ascii="Times New Roman" w:hAnsi="Times New Roman"/>
              </w:rPr>
              <w:t xml:space="preserve"> za pracę własną oraz pracy w zespole i pono</w:t>
            </w:r>
            <w:r>
              <w:rPr>
                <w:rFonts w:ascii="Times New Roman" w:hAnsi="Times New Roman"/>
              </w:rPr>
              <w:t xml:space="preserve">szenia </w:t>
            </w:r>
            <w:r w:rsidRPr="00357236">
              <w:rPr>
                <w:rFonts w:ascii="Times New Roman" w:hAnsi="Times New Roman"/>
              </w:rPr>
              <w:t>odpowiedzialnoś</w:t>
            </w:r>
            <w:r>
              <w:rPr>
                <w:rFonts w:ascii="Times New Roman" w:hAnsi="Times New Roman"/>
              </w:rPr>
              <w:t>ci</w:t>
            </w:r>
            <w:r w:rsidRPr="00357236">
              <w:rPr>
                <w:rFonts w:ascii="Times New Roman" w:hAnsi="Times New Roman"/>
              </w:rPr>
              <w:t xml:space="preserve"> za wspólnie realizowane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8C3193" w:rsidP="00863C9C">
            <w:pPr>
              <w:bidi w:val="0"/>
              <w:spacing w:after="0" w:line="240" w:lineRule="auto"/>
              <w:ind w:right="-1"/>
              <w:rPr>
                <w:rFonts w:ascii="Times New Roman" w:hAnsi="Times New Roman"/>
              </w:rPr>
            </w:pPr>
            <w:r w:rsidRPr="008C3193">
              <w:rPr>
                <w:rFonts w:ascii="Times New Roman" w:hAnsi="Times New Roman"/>
                <w:sz w:val="22"/>
              </w:rPr>
              <w:t>K_K0</w:t>
            </w:r>
            <w:r>
              <w:rPr>
                <w:rFonts w:ascii="Times New Roman" w:hAnsi="Times New Roman"/>
                <w:sz w:val="22"/>
              </w:rPr>
              <w:t>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863C9C">
            <w:pPr>
              <w:bidi w:val="0"/>
              <w:spacing w:after="0" w:line="240" w:lineRule="auto"/>
              <w:ind w:right="-1"/>
              <w:rPr>
                <w:rFonts w:ascii="Times New Roman" w:hAnsi="Times New Roman"/>
              </w:rPr>
            </w:pPr>
            <w:r w:rsidRPr="00357236">
              <w:rPr>
                <w:rFonts w:ascii="Times New Roman" w:hAnsi="Times New Roman"/>
              </w:rPr>
              <w:t>P6S_KR</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AA31F2" w:rsidRPr="00B86DC9" w:rsidP="00863C9C">
            <w:pPr>
              <w:bidi w:val="0"/>
              <w:spacing w:after="0" w:line="240" w:lineRule="auto"/>
              <w:jc w:val="both"/>
              <w:rPr>
                <w:rFonts w:ascii="Times New Roman" w:hAnsi="Times New Roman"/>
              </w:rPr>
            </w:pPr>
            <w:r>
              <w:rPr>
                <w:rFonts w:ascii="Times New Roman" w:hAnsi="Times New Roman"/>
                <w:sz w:val="22"/>
                <w:szCs w:val="22"/>
              </w:rPr>
              <w:t>K3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78555A">
            <w:pPr>
              <w:bidi w:val="0"/>
              <w:spacing w:after="0" w:line="240" w:lineRule="auto"/>
              <w:ind w:right="-1"/>
              <w:rPr>
                <w:rFonts w:ascii="Times New Roman" w:hAnsi="Times New Roman"/>
              </w:rPr>
            </w:pPr>
            <w:r>
              <w:rPr>
                <w:rFonts w:ascii="Times New Roman" w:hAnsi="Times New Roman"/>
              </w:rPr>
              <w:t xml:space="preserve">Absolwent jest gotów </w:t>
            </w:r>
            <w:r w:rsidRPr="00357236">
              <w:rPr>
                <w:rFonts w:ascii="Times New Roman" w:hAnsi="Times New Roman"/>
              </w:rPr>
              <w:t>uczestnicz</w:t>
            </w:r>
            <w:r>
              <w:rPr>
                <w:rFonts w:ascii="Times New Roman" w:hAnsi="Times New Roman"/>
              </w:rPr>
              <w:t>enia</w:t>
            </w:r>
            <w:r w:rsidRPr="00357236">
              <w:rPr>
                <w:rFonts w:ascii="Times New Roman" w:hAnsi="Times New Roman"/>
              </w:rPr>
              <w:t xml:space="preserve"> </w:t>
            </w:r>
            <w:r>
              <w:rPr>
                <w:rFonts w:ascii="Times New Roman" w:hAnsi="Times New Roman"/>
              </w:rPr>
              <w:br/>
            </w:r>
            <w:r w:rsidRPr="00357236">
              <w:rPr>
                <w:rFonts w:ascii="Times New Roman" w:hAnsi="Times New Roman"/>
              </w:rPr>
              <w:t>w przygotowaniu projektów społecznych, gospodarczych i obywatelskich, uwzględniając aspekty ekonomiczne oraz prawne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AA31F2" w:rsidRPr="008C3193" w:rsidP="00863C9C">
            <w:pPr>
              <w:bidi w:val="0"/>
              <w:spacing w:after="0" w:line="240" w:lineRule="auto"/>
              <w:ind w:right="-1"/>
              <w:rPr>
                <w:rFonts w:ascii="Times New Roman" w:hAnsi="Times New Roman"/>
              </w:rPr>
            </w:pPr>
            <w:r>
              <w:rPr>
                <w:rFonts w:ascii="Times New Roman" w:hAnsi="Times New Roman"/>
                <w:sz w:val="22"/>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AA31F2" w:rsidRPr="00357236" w:rsidP="00863C9C">
            <w:pPr>
              <w:bidi w:val="0"/>
              <w:spacing w:after="0" w:line="240" w:lineRule="auto"/>
              <w:ind w:right="-1"/>
              <w:rPr>
                <w:rFonts w:ascii="Times New Roman" w:hAnsi="Times New Roman"/>
              </w:rPr>
            </w:pPr>
            <w:r w:rsidRPr="00357236">
              <w:rPr>
                <w:rFonts w:ascii="Times New Roman" w:hAnsi="Times New Roman"/>
              </w:rPr>
              <w:t>P6S_KO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sidR="00F62105">
              <w:rPr>
                <w:rFonts w:ascii="Times New Roman" w:hAnsi="Times New Roman"/>
                <w:sz w:val="22"/>
                <w:szCs w:val="22"/>
              </w:rPr>
              <w:t xml:space="preserve">wykład multimedialny, </w:t>
            </w:r>
            <w:r w:rsidR="00F62105">
              <w:rPr>
                <w:rFonts w:ascii="Times New Roman" w:hAnsi="Times New Roman"/>
                <w:sz w:val="22"/>
                <w:szCs w:val="22"/>
              </w:rPr>
              <w:t>metoda przypadków – szkicowe rozwiązywanie zadania projektowego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F62105" w:rsidP="00F62105">
            <w:pPr>
              <w:bidi w:val="0"/>
              <w:spacing w:after="0" w:line="240" w:lineRule="auto"/>
              <w:ind w:left="34"/>
              <w:jc w:val="both"/>
              <w:rPr>
                <w:rFonts w:ascii="Times New Roman" w:hAnsi="Times New Roman"/>
                <w:sz w:val="22"/>
                <w:szCs w:val="22"/>
              </w:rPr>
            </w:pPr>
            <w:r>
              <w:rPr>
                <w:rFonts w:ascii="Times New Roman" w:hAnsi="Times New Roman"/>
                <w:sz w:val="22"/>
                <w:szCs w:val="22"/>
              </w:rPr>
              <w:t xml:space="preserve">wykład - </w:t>
            </w:r>
            <w:r w:rsidRPr="00B86DC9">
              <w:rPr>
                <w:rFonts w:ascii="Times New Roman" w:hAnsi="Times New Roman"/>
                <w:sz w:val="22"/>
                <w:szCs w:val="22"/>
              </w:rPr>
              <w:t>zaliczenie pisemne</w:t>
            </w:r>
            <w:r>
              <w:rPr>
                <w:rFonts w:ascii="Times New Roman" w:hAnsi="Times New Roman"/>
                <w:sz w:val="22"/>
                <w:szCs w:val="22"/>
              </w:rPr>
              <w:t xml:space="preserve"> –</w:t>
            </w:r>
            <w:r w:rsidRPr="00B86DC9">
              <w:rPr>
                <w:rFonts w:ascii="Times New Roman" w:hAnsi="Times New Roman"/>
                <w:sz w:val="22"/>
                <w:szCs w:val="22"/>
              </w:rPr>
              <w:t xml:space="preserve"> kolokwium</w:t>
            </w:r>
            <w:r>
              <w:rPr>
                <w:rFonts w:ascii="Times New Roman" w:hAnsi="Times New Roman"/>
                <w:sz w:val="22"/>
                <w:szCs w:val="22"/>
              </w:rPr>
              <w:t xml:space="preserve"> - ostatni wykład w semestrze</w:t>
            </w:r>
            <w:r w:rsidRPr="00B86DC9">
              <w:rPr>
                <w:rFonts w:ascii="Times New Roman" w:hAnsi="Times New Roman"/>
                <w:sz w:val="22"/>
                <w:szCs w:val="22"/>
              </w:rPr>
              <w:t xml:space="preserve">, </w:t>
            </w:r>
          </w:p>
          <w:p w:rsidR="00E55C25" w:rsidRPr="00B86DC9" w:rsidP="00F62105">
            <w:pPr>
              <w:bidi w:val="0"/>
              <w:spacing w:after="0" w:line="240" w:lineRule="auto"/>
              <w:ind w:left="34"/>
              <w:jc w:val="both"/>
              <w:rPr>
                <w:rFonts w:ascii="Times New Roman" w:hAnsi="Times New Roman"/>
                <w:b/>
                <w:sz w:val="22"/>
                <w:szCs w:val="22"/>
              </w:rPr>
            </w:pPr>
            <w:r w:rsidR="00F62105">
              <w:rPr>
                <w:rFonts w:ascii="Times New Roman" w:hAnsi="Times New Roman"/>
                <w:sz w:val="22"/>
                <w:szCs w:val="22"/>
              </w:rPr>
              <w:t xml:space="preserve">ćwiczenie projektowe - </w:t>
            </w:r>
            <w:r w:rsidRPr="00B86DC9" w:rsidR="00F62105">
              <w:rPr>
                <w:rFonts w:ascii="Times New Roman" w:hAnsi="Times New Roman"/>
                <w:sz w:val="22"/>
                <w:szCs w:val="22"/>
              </w:rPr>
              <w:t>przygotowanie projektu</w:t>
            </w:r>
            <w:r w:rsidR="00F62105">
              <w:rPr>
                <w:rFonts w:ascii="Times New Roman" w:hAnsi="Times New Roman"/>
                <w:sz w:val="22"/>
                <w:szCs w:val="22"/>
              </w:rPr>
              <w:t xml:space="preserve"> i jego obrona – ostatnie zajęcia w semestrze;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AA31F2">
              <w:rPr>
                <w:rFonts w:ascii="Times New Roman" w:hAnsi="Times New Roman"/>
                <w:color w:val="000000"/>
                <w:sz w:val="22"/>
                <w:szCs w:val="22"/>
              </w:rPr>
              <w:t>wykład</w:t>
            </w: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RPr="00AA31F2" w:rsidP="00AA31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AA31F2">
              <w:rPr>
                <w:rFonts w:ascii="Times New Roman" w:hAnsi="Times New Roman"/>
                <w:iCs/>
                <w:color w:val="000000"/>
                <w:sz w:val="22"/>
                <w:szCs w:val="22"/>
              </w:rPr>
              <w:t>Ćwiczenia projektowe</w:t>
            </w:r>
          </w:p>
          <w:p w:rsidR="00AA31F2"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AA31F2"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Wprowadzenie problematyki zagospodarowania  przestrzennego, podstawowe pojęcia i definicje.</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sidRPr="00C91BE0">
              <w:rPr>
                <w:rFonts w:ascii="Times New Roman" w:hAnsi="Times New Roman"/>
                <w:lang w:eastAsia="zh-CN"/>
              </w:rPr>
              <w:t xml:space="preserve">Polityka przestrzenna w zakresie </w:t>
            </w:r>
            <w:r>
              <w:rPr>
                <w:rFonts w:ascii="Times New Roman" w:hAnsi="Times New Roman"/>
                <w:lang w:eastAsia="zh-CN"/>
              </w:rPr>
              <w:t>zagospodarowania przestrzennego</w:t>
            </w:r>
            <w:r w:rsidRPr="00C91BE0">
              <w:rPr>
                <w:rFonts w:ascii="Times New Roman" w:hAnsi="Times New Roman"/>
                <w:lang w:eastAsia="zh-CN"/>
              </w:rPr>
              <w:t xml:space="preserve"> w skali kraju, regionu, powiatu, miasta</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Zakres i proces opracowywania podstawowych dokumentów planistycznych – Studium Uwarunkowań i Kierunków Zagospodarowania Przestrzennego, Miejscowy Plan Zagospodarowania Przestrzennego, Decyzje o Warunkach Zabudowy i Zagospodarowania Przestrzennego.</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Zarys historii budowy miast.</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Struktura  przestrzenna miast i jej elementy.</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Wzajemne związki w systemach zurbanizowanych (powiązania przyrodnicze, system przestrzeni publicznych, powiązania transportowe i infrastruktura techniczna)</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 xml:space="preserve">Infrastruktura transportowa </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Infrastruktura techniczna</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Przestrzenie publiczne w miastach i ich formy</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Wymiarowanie przestrzeni zurbanizowanych.</w:t>
            </w:r>
            <w:r w:rsidRPr="00C91BE0">
              <w:rPr>
                <w:rFonts w:ascii="Times New Roman" w:hAnsi="Times New Roman"/>
                <w:lang w:eastAsia="zh-CN"/>
              </w:rPr>
              <w:t xml:space="preserve"> </w:t>
            </w:r>
          </w:p>
          <w:p w:rsidR="007B32FC"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Wskaźniki urbanistyczne</w:t>
            </w:r>
          </w:p>
          <w:p w:rsidR="007B32FC" w:rsidRPr="00096794" w:rsidP="007B32FC">
            <w:pPr>
              <w:numPr>
                <w:numId w:val="82"/>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sidRPr="00C91BE0">
              <w:rPr>
                <w:rFonts w:ascii="Times New Roman" w:hAnsi="Times New Roman"/>
                <w:lang w:eastAsia="zh-CN"/>
              </w:rPr>
              <w:t>Przykłady polityki przestrzennej zrównoważonego rozwoju w zakresie infrastruktury  w różnych skalach przestrzennych w Polsce i na świecie</w:t>
            </w:r>
            <w:r>
              <w:rPr>
                <w:rFonts w:ascii="Times New Roman" w:hAnsi="Times New Roman"/>
                <w:lang w:eastAsia="zh-CN"/>
              </w:rPr>
              <w:t>.</w:t>
            </w:r>
          </w:p>
          <w:p w:rsidR="00E55C25" w:rsidRPr="00B86DC9" w:rsidP="007B32F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7B32FC">
              <w:rPr>
                <w:rFonts w:ascii="Times New Roman" w:hAnsi="Times New Roman"/>
                <w:iCs/>
                <w:color w:val="000000"/>
                <w:sz w:val="22"/>
                <w:szCs w:val="22"/>
              </w:rPr>
              <w:t xml:space="preserve">Wykonanie wybranych analiz  branżowych miejscowego planu zagospodarowania przestrzennego małego miasta lub fragmentu studium uwarunkowań i kierunków zagospodarowania przestrzennego dużego miasta, </w:t>
            </w:r>
            <w:r w:rsidR="00AA31F2">
              <w:rPr>
                <w:rFonts w:ascii="Times New Roman" w:hAnsi="Times New Roman"/>
                <w:iCs/>
                <w:color w:val="000000"/>
                <w:sz w:val="22"/>
                <w:szCs w:val="22"/>
              </w:rPr>
              <w:br/>
            </w:r>
            <w:r w:rsidR="007B32FC">
              <w:rPr>
                <w:rFonts w:ascii="Times New Roman" w:hAnsi="Times New Roman"/>
                <w:iCs/>
                <w:color w:val="000000"/>
                <w:sz w:val="22"/>
                <w:szCs w:val="22"/>
              </w:rPr>
              <w:t xml:space="preserve">w tym analiza stanu istniejącego oraz rozwiązań docelowych zawartych w planie /ćwiczenie realizowane w zespołach 2-u osobowych/.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7B32FC" w:rsidP="00863C9C">
            <w:pPr>
              <w:bidi w:val="0"/>
              <w:spacing w:after="0" w:line="240" w:lineRule="auto"/>
              <w:jc w:val="center"/>
              <w:rPr>
                <w:rFonts w:ascii="Times New Roman" w:hAnsi="Times New Roman"/>
                <w:color w:val="000000"/>
              </w:rPr>
            </w:pPr>
            <w:r w:rsidRPr="007B32FC">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7B32FC" w:rsidP="00863C9C">
            <w:pPr>
              <w:bidi w:val="0"/>
              <w:spacing w:after="0" w:line="240" w:lineRule="auto"/>
              <w:jc w:val="center"/>
              <w:rPr>
                <w:rFonts w:ascii="Times New Roman" w:hAnsi="Times New Roman"/>
                <w:color w:val="000000"/>
              </w:rPr>
            </w:pPr>
            <w:r w:rsidRPr="007B32FC">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7B32FC" w:rsidP="00863C9C">
            <w:pPr>
              <w:bidi w:val="0"/>
              <w:spacing w:after="0" w:line="240" w:lineRule="auto"/>
              <w:jc w:val="center"/>
              <w:rPr>
                <w:rFonts w:ascii="Times New Roman" w:hAnsi="Times New Roman"/>
                <w:color w:val="000000"/>
              </w:rPr>
            </w:pPr>
            <w:r w:rsidRPr="007B32FC">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7B32FC" w:rsidP="00863C9C">
            <w:pPr>
              <w:bidi w:val="0"/>
              <w:spacing w:after="0" w:line="240" w:lineRule="auto"/>
              <w:jc w:val="center"/>
              <w:rPr>
                <w:rFonts w:ascii="Times New Roman" w:hAnsi="Times New Roman"/>
                <w:color w:val="000000"/>
              </w:rPr>
            </w:pPr>
            <w:r w:rsidRPr="007B32FC">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7B32FC" w:rsidP="00863C9C">
            <w:pPr>
              <w:bidi w:val="0"/>
              <w:spacing w:after="0" w:line="240" w:lineRule="auto"/>
              <w:jc w:val="center"/>
              <w:rPr>
                <w:rFonts w:ascii="Times New Roman" w:hAnsi="Times New Roman"/>
                <w:color w:val="000000"/>
              </w:rPr>
            </w:pPr>
            <w:r w:rsidRPr="007B32FC">
              <w:rPr>
                <w:rFonts w:ascii="Times New Roman" w:hAnsi="Times New Roman"/>
                <w:color w:val="000000"/>
                <w:sz w:val="22"/>
                <w:szCs w:val="22"/>
              </w:rPr>
              <w:t>U3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7B32FC" w:rsidP="00863C9C">
            <w:pPr>
              <w:bidi w:val="0"/>
              <w:spacing w:after="0" w:line="240" w:lineRule="auto"/>
              <w:jc w:val="center"/>
              <w:rPr>
                <w:rFonts w:ascii="Times New Roman" w:hAnsi="Times New Roman"/>
                <w:color w:val="000000"/>
              </w:rPr>
            </w:pPr>
            <w:r w:rsidRPr="007B32FC">
              <w:rPr>
                <w:rFonts w:ascii="Times New Roman" w:hAnsi="Times New Roman"/>
                <w:color w:val="000000"/>
                <w:sz w:val="22"/>
                <w:szCs w:val="22"/>
              </w:rPr>
              <w:t>U4</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P="00863C9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AA31F2" w:rsidRPr="00F00F45" w:rsidP="00AA31F2">
            <w:pPr>
              <w:numPr>
                <w:numId w:val="83"/>
              </w:numPr>
              <w:bidi w:val="0"/>
              <w:spacing w:after="0" w:line="276" w:lineRule="auto"/>
              <w:ind w:left="230" w:hanging="284"/>
              <w:jc w:val="both"/>
              <w:rPr>
                <w:rFonts w:ascii="Times New Roman" w:hAnsi="Times New Roman"/>
              </w:rPr>
            </w:pPr>
            <w:r w:rsidRPr="0088050F">
              <w:rPr>
                <w:rFonts w:ascii="Times New Roman" w:hAnsi="Times New Roman"/>
                <w:sz w:val="22"/>
                <w:szCs w:val="22"/>
              </w:rPr>
              <w:t>Chmielewski J. M.</w:t>
            </w:r>
            <w:r>
              <w:rPr>
                <w:rFonts w:ascii="Times New Roman" w:hAnsi="Times New Roman"/>
                <w:sz w:val="22"/>
                <w:szCs w:val="22"/>
              </w:rPr>
              <w:t>.</w:t>
            </w:r>
            <w:r w:rsidRPr="0088050F">
              <w:rPr>
                <w:rFonts w:ascii="Times New Roman" w:hAnsi="Times New Roman"/>
                <w:sz w:val="22"/>
                <w:szCs w:val="22"/>
              </w:rPr>
              <w:t>, 2010.</w:t>
            </w:r>
            <w:r>
              <w:rPr>
                <w:rFonts w:ascii="Times New Roman" w:hAnsi="Times New Roman"/>
                <w:sz w:val="22"/>
                <w:szCs w:val="22"/>
              </w:rPr>
              <w:t xml:space="preserve"> </w:t>
            </w:r>
            <w:r w:rsidRPr="00454243">
              <w:rPr>
                <w:rFonts w:ascii="Times New Roman" w:hAnsi="Times New Roman"/>
                <w:sz w:val="22"/>
                <w:szCs w:val="22"/>
              </w:rPr>
              <w:t>Teoria urbanistyki w projektowaniu i planowaniu miast,</w:t>
            </w:r>
            <w:r w:rsidRPr="0088050F">
              <w:rPr>
                <w:rFonts w:ascii="Times New Roman" w:hAnsi="Times New Roman"/>
                <w:sz w:val="22"/>
                <w:szCs w:val="22"/>
              </w:rPr>
              <w:t xml:space="preserve"> Oficyna Wydawnicza Politechniki Warszawskiej, Warszawa </w:t>
            </w:r>
          </w:p>
          <w:p w:rsidR="00AA31F2" w:rsidRPr="0088050F" w:rsidP="00AA31F2">
            <w:pPr>
              <w:numPr>
                <w:numId w:val="83"/>
              </w:numPr>
              <w:bidi w:val="0"/>
              <w:spacing w:after="0" w:line="276" w:lineRule="auto"/>
              <w:ind w:left="230" w:hanging="284"/>
              <w:jc w:val="both"/>
              <w:rPr>
                <w:rFonts w:ascii="Times New Roman" w:hAnsi="Times New Roman"/>
              </w:rPr>
            </w:pPr>
            <w:r w:rsidRPr="0088050F">
              <w:rPr>
                <w:rFonts w:ascii="Times New Roman" w:hAnsi="Times New Roman"/>
                <w:bCs/>
                <w:sz w:val="22"/>
                <w:szCs w:val="22"/>
              </w:rPr>
              <w:t>Cymerman R. (red.)</w:t>
            </w:r>
            <w:r>
              <w:rPr>
                <w:rFonts w:ascii="Times New Roman" w:hAnsi="Times New Roman"/>
                <w:bCs/>
                <w:sz w:val="22"/>
                <w:szCs w:val="22"/>
              </w:rPr>
              <w:t>.</w:t>
            </w:r>
            <w:r w:rsidRPr="0088050F">
              <w:rPr>
                <w:rFonts w:ascii="Times New Roman" w:hAnsi="Times New Roman"/>
                <w:bCs/>
                <w:sz w:val="22"/>
                <w:szCs w:val="22"/>
              </w:rPr>
              <w:t xml:space="preserve"> 2010.</w:t>
            </w:r>
            <w:r>
              <w:rPr>
                <w:rFonts w:ascii="Times New Roman" w:hAnsi="Times New Roman"/>
                <w:bCs/>
                <w:sz w:val="22"/>
                <w:szCs w:val="22"/>
              </w:rPr>
              <w:t xml:space="preserve"> </w:t>
            </w:r>
            <w:r w:rsidRPr="00454243">
              <w:rPr>
                <w:rFonts w:ascii="Times New Roman" w:hAnsi="Times New Roman"/>
                <w:bCs/>
                <w:sz w:val="22"/>
                <w:szCs w:val="22"/>
              </w:rPr>
              <w:t>Podstawy planowania przestrzennego i projektowania urbanistycznego,</w:t>
            </w:r>
            <w:r w:rsidRPr="0088050F">
              <w:rPr>
                <w:rFonts w:ascii="Times New Roman" w:hAnsi="Times New Roman"/>
                <w:bCs/>
                <w:sz w:val="22"/>
                <w:szCs w:val="22"/>
              </w:rPr>
              <w:t xml:space="preserve"> Wydawnictwo Uniwersytetu Warmińsko – Mazurskiego, Olsztyn </w:t>
            </w:r>
          </w:p>
          <w:p w:rsidR="00AA31F2" w:rsidP="00AA31F2">
            <w:pPr>
              <w:numPr>
                <w:numId w:val="83"/>
              </w:numPr>
              <w:bidi w:val="0"/>
              <w:spacing w:after="0" w:line="276" w:lineRule="auto"/>
              <w:ind w:left="230" w:hanging="284"/>
              <w:jc w:val="both"/>
              <w:rPr>
                <w:rFonts w:ascii="Times New Roman" w:hAnsi="Times New Roman"/>
              </w:rPr>
            </w:pPr>
            <w:r w:rsidRPr="00F00F45">
              <w:rPr>
                <w:rFonts w:ascii="Times New Roman" w:hAnsi="Times New Roman"/>
                <w:sz w:val="22"/>
                <w:szCs w:val="22"/>
              </w:rPr>
              <w:t>USTAWA o planowaniu i zagospodarowaniu przestrzennym z dnia 27 marca 2003 r.</w:t>
            </w:r>
            <w:r w:rsidRPr="00F00F45">
              <w:rPr>
                <w:rFonts w:ascii="Times New Roman" w:hAnsi="Times New Roman"/>
                <w:i/>
                <w:sz w:val="22"/>
                <w:szCs w:val="22"/>
              </w:rPr>
              <w:t xml:space="preserve"> </w:t>
            </w:r>
            <w:r w:rsidRPr="00F00F45">
              <w:rPr>
                <w:rFonts w:ascii="Times New Roman" w:hAnsi="Times New Roman"/>
                <w:sz w:val="22"/>
                <w:szCs w:val="22"/>
              </w:rPr>
              <w:t>(Dziennik Ustaw Rzeczpospolitej Polskiej Nr 80 z dnia 10 maja 2003r. poz.717.).</w:t>
            </w:r>
          </w:p>
          <w:p w:rsidR="00AA31F2" w:rsidRPr="0088050F" w:rsidP="00AA31F2">
            <w:pPr>
              <w:numPr>
                <w:numId w:val="83"/>
              </w:numPr>
              <w:bidi w:val="0"/>
              <w:spacing w:after="0" w:line="276" w:lineRule="auto"/>
              <w:ind w:left="230" w:hanging="284"/>
              <w:jc w:val="both"/>
              <w:rPr>
                <w:rFonts w:ascii="Times New Roman" w:hAnsi="Times New Roman"/>
              </w:rPr>
            </w:pPr>
            <w:r w:rsidRPr="00C91BE0">
              <w:rPr>
                <w:rFonts w:ascii="Times New Roman" w:hAnsi="Times New Roman"/>
                <w:sz w:val="22"/>
                <w:szCs w:val="22"/>
              </w:rPr>
              <w:t>Rozporządzenie Ministra Infrastruktury z dnia 26 sierpnia 2003 r. w sprawie wymaganego zakresu projektu miejscowego planu zagospodarowania przestrzennego, (Dz. U. 2003 Nr 164. poz. 1588)</w:t>
            </w:r>
          </w:p>
          <w:p w:rsidR="00F00F45" w:rsidRPr="007B32FC" w:rsidP="00AA31F2">
            <w:pPr>
              <w:numPr>
                <w:numId w:val="83"/>
              </w:numPr>
              <w:bidi w:val="0"/>
              <w:spacing w:after="0" w:line="276" w:lineRule="auto"/>
              <w:ind w:left="230" w:hanging="284"/>
              <w:jc w:val="both"/>
              <w:rPr>
                <w:rFonts w:ascii="Times New Roman" w:hAnsi="Times New Roman"/>
                <w:iCs/>
                <w:color w:val="FF0000"/>
                <w:sz w:val="22"/>
                <w:szCs w:val="22"/>
              </w:rPr>
            </w:pPr>
            <w:r w:rsidRPr="00F00F45" w:rsidR="00AA31F2">
              <w:rPr>
                <w:rFonts w:ascii="Times New Roman" w:hAnsi="Times New Roman"/>
                <w:sz w:val="22"/>
                <w:szCs w:val="22"/>
              </w:rPr>
              <w:t>Rozporządzenie</w:t>
            </w:r>
            <w:r w:rsidRPr="00C91BE0" w:rsidR="00AA31F2">
              <w:rPr>
                <w:rFonts w:ascii="Times New Roman" w:hAnsi="Times New Roman"/>
                <w:sz w:val="22"/>
                <w:szCs w:val="22"/>
              </w:rPr>
              <w:t xml:space="preserve"> Ministra Infrastruktury z dnia 26 sierpnia 2003 r. w sprawie wymaganego zakresu projektu miejscowego planu zagospodarowania przestrzennego, (Dz. U. 2003 Nr 164. poz. 1588)</w:t>
            </w:r>
            <w:r w:rsidR="00AA31F2">
              <w:rPr>
                <w:rFonts w:ascii="Times New Roman" w:hAnsi="Times New Roman"/>
                <w:sz w:val="22"/>
                <w:szCs w:val="22"/>
              </w:rPr>
              <w:t>.</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AA31F2" w:rsidRPr="00096794" w:rsidP="00AA31F2">
            <w:pPr>
              <w:numPr>
                <w:numId w:val="84"/>
              </w:numPr>
              <w:bidi w:val="0"/>
              <w:spacing w:after="0" w:line="276" w:lineRule="auto"/>
              <w:ind w:left="230" w:hanging="284"/>
              <w:jc w:val="both"/>
              <w:rPr>
                <w:rFonts w:ascii="Times New Roman" w:hAnsi="Times New Roman"/>
              </w:rPr>
            </w:pPr>
            <w:r w:rsidRPr="00096794">
              <w:rPr>
                <w:rFonts w:ascii="Times New Roman" w:hAnsi="Times New Roman"/>
                <w:sz w:val="22"/>
                <w:szCs w:val="22"/>
              </w:rPr>
              <w:t>Chmielewski J. M.</w:t>
            </w:r>
            <w:r>
              <w:rPr>
                <w:rFonts w:ascii="Times New Roman" w:hAnsi="Times New Roman"/>
                <w:sz w:val="22"/>
                <w:szCs w:val="22"/>
              </w:rPr>
              <w:t>, 2016</w:t>
            </w:r>
            <w:r w:rsidRPr="00454243">
              <w:rPr>
                <w:rFonts w:ascii="Times New Roman" w:hAnsi="Times New Roman"/>
                <w:sz w:val="22"/>
                <w:szCs w:val="22"/>
              </w:rPr>
              <w:t>. Teoria i praktyka planowania przestrzennego, urbanistyka Europy,</w:t>
            </w:r>
            <w:r w:rsidRPr="00096794">
              <w:rPr>
                <w:rFonts w:ascii="Times New Roman" w:hAnsi="Times New Roman"/>
                <w:sz w:val="22"/>
                <w:szCs w:val="22"/>
              </w:rPr>
              <w:t xml:space="preserve"> Oficyna </w:t>
            </w:r>
            <w:r w:rsidRPr="00096794">
              <w:rPr>
                <w:rFonts w:ascii="Times New Roman" w:hAnsi="Times New Roman"/>
                <w:iCs/>
                <w:sz w:val="22"/>
                <w:szCs w:val="22"/>
              </w:rPr>
              <w:t xml:space="preserve">Wydawnicza Politechniki Warszawskiej, Warszawa </w:t>
            </w:r>
          </w:p>
          <w:p w:rsidR="00AA31F2" w:rsidRPr="0023520C" w:rsidP="00AA31F2">
            <w:pPr>
              <w:numPr>
                <w:numId w:val="84"/>
              </w:numPr>
              <w:autoSpaceDE w:val="0"/>
              <w:autoSpaceDN w:val="0"/>
              <w:bidi w:val="0"/>
              <w:spacing w:after="0" w:line="276" w:lineRule="auto"/>
              <w:ind w:left="230" w:hanging="284"/>
              <w:jc w:val="both"/>
              <w:rPr>
                <w:rFonts w:ascii="Times New Roman" w:hAnsi="Times New Roman"/>
              </w:rPr>
            </w:pPr>
            <w:r w:rsidRPr="0023520C">
              <w:rPr>
                <w:rFonts w:ascii="Times New Roman" w:hAnsi="Times New Roman"/>
                <w:sz w:val="22"/>
                <w:szCs w:val="22"/>
              </w:rPr>
              <w:t xml:space="preserve">Gehl J., </w:t>
            </w:r>
            <w:r>
              <w:rPr>
                <w:rFonts w:ascii="Times New Roman" w:hAnsi="Times New Roman"/>
                <w:sz w:val="22"/>
                <w:szCs w:val="22"/>
              </w:rPr>
              <w:t xml:space="preserve">2014. </w:t>
            </w:r>
            <w:r w:rsidRPr="00454243">
              <w:rPr>
                <w:rFonts w:ascii="Times New Roman" w:hAnsi="Times New Roman"/>
                <w:sz w:val="22"/>
                <w:szCs w:val="22"/>
              </w:rPr>
              <w:t>Miasta dla ludzi,</w:t>
            </w:r>
            <w:r w:rsidRPr="0023520C">
              <w:rPr>
                <w:rFonts w:ascii="Times New Roman" w:hAnsi="Times New Roman"/>
                <w:sz w:val="22"/>
                <w:szCs w:val="22"/>
              </w:rPr>
              <w:t xml:space="preserve"> Wydawnictwo RAM, Kraków</w:t>
            </w:r>
          </w:p>
          <w:p w:rsidR="00AA31F2" w:rsidRPr="00096794" w:rsidP="00AA31F2">
            <w:pPr>
              <w:numPr>
                <w:numId w:val="84"/>
              </w:numPr>
              <w:autoSpaceDE w:val="0"/>
              <w:autoSpaceDN w:val="0"/>
              <w:bidi w:val="0"/>
              <w:spacing w:after="0" w:line="276" w:lineRule="auto"/>
              <w:ind w:left="230" w:hanging="284"/>
              <w:jc w:val="both"/>
              <w:rPr>
                <w:rFonts w:ascii="Times New Roman" w:hAnsi="Times New Roman"/>
              </w:rPr>
            </w:pPr>
            <w:r w:rsidRPr="0023520C">
              <w:rPr>
                <w:rFonts w:ascii="Times New Roman" w:hAnsi="Times New Roman"/>
                <w:iCs/>
              </w:rPr>
              <w:t xml:space="preserve">Gzell S., </w:t>
            </w:r>
            <w:r>
              <w:rPr>
                <w:rFonts w:ascii="Times New Roman" w:hAnsi="Times New Roman"/>
                <w:iCs/>
              </w:rPr>
              <w:t xml:space="preserve">2015. </w:t>
            </w:r>
            <w:r w:rsidRPr="00454243">
              <w:rPr>
                <w:rFonts w:ascii="Times New Roman" w:hAnsi="Times New Roman"/>
                <w:iCs/>
              </w:rPr>
              <w:t>Wykłady o współczesnej urbanistyce with English Suplement on Contemporary Town Planning,</w:t>
            </w:r>
            <w:r w:rsidRPr="0023520C">
              <w:rPr>
                <w:rFonts w:ascii="Times New Roman" w:hAnsi="Times New Roman"/>
                <w:iCs/>
              </w:rPr>
              <w:t xml:space="preserve"> Oficyna Wydawnicza Politech</w:t>
            </w:r>
            <w:r>
              <w:rPr>
                <w:rFonts w:ascii="Times New Roman" w:hAnsi="Times New Roman"/>
                <w:iCs/>
              </w:rPr>
              <w:t>niki Warszawskiej, Warszawa</w:t>
            </w:r>
            <w:r w:rsidRPr="0023520C">
              <w:rPr>
                <w:rFonts w:ascii="Times New Roman" w:hAnsi="Times New Roman"/>
                <w:iCs/>
              </w:rPr>
              <w:t>.</w:t>
            </w:r>
          </w:p>
          <w:p w:rsidR="00AA31F2" w:rsidRPr="00F00F45" w:rsidP="00AA31F2">
            <w:pPr>
              <w:numPr>
                <w:numId w:val="84"/>
              </w:numPr>
              <w:autoSpaceDE w:val="0"/>
              <w:autoSpaceDN w:val="0"/>
              <w:bidi w:val="0"/>
              <w:spacing w:after="0" w:line="276" w:lineRule="auto"/>
              <w:ind w:left="230" w:hanging="284"/>
              <w:jc w:val="both"/>
              <w:rPr>
                <w:rFonts w:ascii="Times New Roman" w:hAnsi="Times New Roman"/>
              </w:rPr>
            </w:pPr>
            <w:r w:rsidRPr="0023520C">
              <w:rPr>
                <w:rFonts w:ascii="Times New Roman" w:hAnsi="Times New Roman"/>
                <w:sz w:val="22"/>
                <w:szCs w:val="22"/>
              </w:rPr>
              <w:t xml:space="preserve">Izdebski H., </w:t>
            </w:r>
            <w:r>
              <w:rPr>
                <w:rFonts w:ascii="Times New Roman" w:hAnsi="Times New Roman"/>
                <w:sz w:val="22"/>
                <w:szCs w:val="22"/>
              </w:rPr>
              <w:t>2013</w:t>
            </w:r>
            <w:r w:rsidRPr="00454243">
              <w:rPr>
                <w:rFonts w:ascii="Times New Roman" w:hAnsi="Times New Roman"/>
                <w:sz w:val="22"/>
                <w:szCs w:val="22"/>
              </w:rPr>
              <w:t>. Ideologia i zagospodarowanie przestrzeni,</w:t>
            </w:r>
            <w:r w:rsidRPr="0023520C">
              <w:rPr>
                <w:rFonts w:ascii="Times New Roman" w:hAnsi="Times New Roman"/>
                <w:sz w:val="22"/>
                <w:szCs w:val="22"/>
              </w:rPr>
              <w:t xml:space="preserve"> Lex a Wolter</w:t>
            </w:r>
            <w:r>
              <w:rPr>
                <w:rFonts w:ascii="Times New Roman" w:hAnsi="Times New Roman"/>
                <w:sz w:val="22"/>
                <w:szCs w:val="22"/>
              </w:rPr>
              <w:t xml:space="preserve">s </w:t>
            </w:r>
            <w:r w:rsidRPr="00F00F45">
              <w:rPr>
                <w:rFonts w:ascii="Times New Roman" w:hAnsi="Times New Roman"/>
                <w:sz w:val="22"/>
                <w:szCs w:val="22"/>
              </w:rPr>
              <w:t>Kulwer business, Warszawa</w:t>
            </w:r>
          </w:p>
          <w:p w:rsidR="00AA31F2" w:rsidRPr="00F00F45" w:rsidP="00AA31F2">
            <w:pPr>
              <w:numPr>
                <w:numId w:val="84"/>
              </w:numPr>
              <w:bidi w:val="0"/>
              <w:spacing w:after="0" w:line="276" w:lineRule="auto"/>
              <w:ind w:left="230" w:hanging="284"/>
              <w:jc w:val="both"/>
              <w:rPr>
                <w:rFonts w:ascii="Times New Roman" w:hAnsi="Times New Roman"/>
                <w:iCs/>
                <w:color w:val="000000"/>
                <w:sz w:val="22"/>
                <w:szCs w:val="22"/>
                <w:u w:val="single"/>
              </w:rPr>
            </w:pPr>
            <w:r w:rsidRPr="00F00F45">
              <w:rPr>
                <w:rFonts w:ascii="Times New Roman" w:hAnsi="Times New Roman"/>
                <w:sz w:val="22"/>
                <w:szCs w:val="22"/>
              </w:rPr>
              <w:t>Korzeniak G. (red.), 2012. Zintegrowane planowanie rozwoju miast, Instytut Rozwoju Miast, Kraków.</w:t>
            </w:r>
          </w:p>
          <w:p w:rsidR="00AA31F2" w:rsidRPr="00B411C6" w:rsidP="00AA31F2">
            <w:pPr>
              <w:numPr>
                <w:numId w:val="84"/>
              </w:numPr>
              <w:bidi w:val="0"/>
              <w:spacing w:after="0" w:line="276" w:lineRule="auto"/>
              <w:ind w:left="230" w:hanging="284"/>
              <w:jc w:val="both"/>
              <w:rPr>
                <w:rFonts w:ascii="Times New Roman" w:hAnsi="Times New Roman"/>
                <w:b/>
                <w:iCs/>
                <w:color w:val="000000"/>
                <w:sz w:val="22"/>
                <w:szCs w:val="22"/>
                <w:u w:val="single"/>
              </w:rPr>
            </w:pPr>
            <w:r w:rsidRPr="00F00F45">
              <w:rPr>
                <w:rFonts w:ascii="Times New Roman" w:hAnsi="Times New Roman"/>
                <w:sz w:val="22"/>
                <w:szCs w:val="22"/>
              </w:rPr>
              <w:t>Kornelik S., Słodczyk J., 20</w:t>
            </w:r>
            <w:r>
              <w:rPr>
                <w:rFonts w:ascii="Times New Roman" w:hAnsi="Times New Roman"/>
                <w:sz w:val="22"/>
                <w:szCs w:val="22"/>
              </w:rPr>
              <w:t xml:space="preserve">05. </w:t>
            </w:r>
            <w:r w:rsidRPr="0023520C">
              <w:rPr>
                <w:rFonts w:ascii="Times New Roman" w:hAnsi="Times New Roman"/>
                <w:sz w:val="22"/>
                <w:szCs w:val="22"/>
              </w:rPr>
              <w:t xml:space="preserve"> </w:t>
            </w:r>
            <w:r w:rsidRPr="00454243">
              <w:rPr>
                <w:rFonts w:ascii="Times New Roman" w:hAnsi="Times New Roman"/>
                <w:sz w:val="22"/>
                <w:szCs w:val="22"/>
              </w:rPr>
              <w:t xml:space="preserve">Podstawy gospodarki przestrzennej – wybrane aspekty, </w:t>
            </w:r>
            <w:r w:rsidRPr="0023520C">
              <w:rPr>
                <w:rFonts w:ascii="Times New Roman" w:hAnsi="Times New Roman"/>
                <w:sz w:val="22"/>
                <w:szCs w:val="22"/>
              </w:rPr>
              <w:t>Wydawnictwo Akademii Ekonomicznej im. Oskara La</w:t>
            </w:r>
            <w:r>
              <w:rPr>
                <w:rFonts w:ascii="Times New Roman" w:hAnsi="Times New Roman"/>
                <w:sz w:val="22"/>
                <w:szCs w:val="22"/>
              </w:rPr>
              <w:t>ngego we Wrocławiu, Wrocław.</w:t>
            </w:r>
          </w:p>
          <w:p w:rsidR="00E55C25" w:rsidRPr="00B86DC9" w:rsidP="00AA31F2">
            <w:pPr>
              <w:numPr>
                <w:numId w:val="84"/>
              </w:numPr>
              <w:bidi w:val="0"/>
              <w:spacing w:after="0" w:line="276" w:lineRule="auto"/>
              <w:ind w:left="230" w:hanging="284"/>
              <w:jc w:val="both"/>
              <w:rPr>
                <w:rFonts w:ascii="Times New Roman" w:hAnsi="Times New Roman"/>
                <w:b/>
                <w:iCs/>
                <w:color w:val="000000"/>
                <w:sz w:val="22"/>
                <w:szCs w:val="22"/>
                <w:u w:val="single"/>
              </w:rPr>
            </w:pPr>
            <w:r w:rsidRPr="00F00F45" w:rsidR="00AA31F2">
              <w:rPr>
                <w:rFonts w:ascii="Times New Roman" w:hAnsi="Times New Roman"/>
                <w:sz w:val="22"/>
                <w:szCs w:val="22"/>
              </w:rPr>
              <w:t>Ziobrowski Z., 2012. Urbanistyczne wymiary miast, Instytut Rozwoju Miast, Kraków</w:t>
            </w:r>
            <w:r w:rsidR="00AA31F2">
              <w:rPr>
                <w:rFonts w:ascii="Times New Roman" w:hAnsi="Times New Roman"/>
                <w:sz w:val="22"/>
                <w:szCs w:val="22"/>
              </w:rPr>
              <w:t>.</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F00F45"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rPr>
            </w:pPr>
            <w:r>
              <w:rPr>
                <w:rFonts w:ascii="Times New Roman" w:hAnsi="Times New Roman"/>
                <w:sz w:val="22"/>
                <w:szCs w:val="22"/>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F00F45" w:rsidP="00172078">
            <w:pPr>
              <w:bidi w:val="0"/>
              <w:spacing w:after="0" w:line="240" w:lineRule="auto"/>
              <w:rPr>
                <w:rFonts w:ascii="Times New Roman" w:hAnsi="Times New Roman"/>
                <w:color w:val="000000" w:themeColor="tx1" w:themeShade="FF"/>
                <w:sz w:val="22"/>
                <w:szCs w:val="22"/>
              </w:rPr>
            </w:pPr>
          </w:p>
          <w:p w:rsidR="00F00F45"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F00F45"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F00F45" w:rsidRPr="00B16527" w:rsidP="002851F8">
            <w:pPr>
              <w:bidi w:val="0"/>
              <w:spacing w:after="0" w:line="240" w:lineRule="auto"/>
              <w:jc w:val="center"/>
              <w:rPr>
                <w:rFonts w:ascii="Times New Roman" w:hAnsi="Times New Roman"/>
                <w:color w:val="000000" w:themeColor="tx1" w:themeShade="FF"/>
                <w:sz w:val="22"/>
                <w:szCs w:val="22"/>
              </w:rPr>
            </w:pPr>
            <w:r w:rsidR="00DE1AF2">
              <w:rPr>
                <w:rFonts w:ascii="Times New Roman" w:hAnsi="Times New Roman"/>
                <w:color w:val="000000" w:themeColor="tx1" w:themeShade="FF"/>
                <w:sz w:val="22"/>
                <w:szCs w:val="22"/>
              </w:rPr>
              <w:t>100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0F45"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0F45"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5"/>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C13827">
            <w:pPr>
              <w:bidi w:val="0"/>
              <w:spacing w:before="0" w:after="0" w:line="276" w:lineRule="auto"/>
              <w:jc w:val="center"/>
              <w:outlineLvl w:val="0"/>
              <w:rPr>
                <w:rFonts w:ascii="Times New Roman" w:hAnsi="Times New Roman"/>
                <w:bCs/>
                <w:sz w:val="20"/>
                <w:szCs w:val="20"/>
              </w:rPr>
            </w:pPr>
            <w:r w:rsidR="00CD1BCF">
              <w:rPr>
                <w:rFonts w:ascii="Times New Roman" w:hAnsi="Times New Roman"/>
                <w:bCs/>
                <w:sz w:val="20"/>
                <w:szCs w:val="20"/>
              </w:rPr>
              <w:t>D</w:t>
            </w:r>
            <w:r w:rsidR="00C13827">
              <w:rPr>
                <w:rFonts w:ascii="Times New Roman" w:hAnsi="Times New Roman"/>
                <w:bCs/>
                <w:sz w:val="20"/>
                <w:szCs w:val="20"/>
              </w:rPr>
              <w:t>4</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863C9C">
            <w:pPr>
              <w:widowControl w:val="0"/>
              <w:autoSpaceDE w:val="0"/>
              <w:autoSpaceDN w:val="0"/>
              <w:bidi w:val="0"/>
              <w:adjustRightInd w:val="0"/>
              <w:spacing w:after="0" w:line="240" w:lineRule="auto"/>
              <w:rPr>
                <w:rFonts w:ascii="Times New Roman" w:hAnsi="Times New Roman"/>
                <w:iCs/>
                <w:color w:val="000000"/>
              </w:rPr>
            </w:pPr>
            <w:r w:rsidRPr="00D046BB">
              <w:rPr>
                <w:rFonts w:ascii="Times New Roman" w:hAnsi="Times New Roman"/>
                <w:iCs/>
                <w:color w:val="000000"/>
                <w:sz w:val="22"/>
                <w:szCs w:val="22"/>
              </w:rPr>
              <w:t>PLANOWANIE PRZESTRZENNE I PROJEKTOWANIE URBANISTYCZNE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863C9C">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CD1BC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I </w:t>
            </w:r>
            <w:r w:rsidR="00B411C6">
              <w:rPr>
                <w:rFonts w:ascii="Times New Roman" w:hAnsi="Times New Roman"/>
                <w:iCs/>
                <w:color w:val="000000"/>
                <w:sz w:val="22"/>
                <w:szCs w:val="22"/>
              </w:rPr>
              <w:t>(inż.)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CD1BC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CD1BC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636138">
            <w:pPr>
              <w:widowControl w:val="0"/>
              <w:autoSpaceDE w:val="0"/>
              <w:autoSpaceDN w:val="0"/>
              <w:bidi w:val="0"/>
              <w:adjustRightInd w:val="0"/>
              <w:spacing w:after="0" w:line="240" w:lineRule="auto"/>
              <w:rPr>
                <w:rFonts w:ascii="Times New Roman" w:hAnsi="Times New Roman"/>
                <w:iCs/>
                <w:color w:val="000000"/>
                <w:sz w:val="22"/>
                <w:szCs w:val="22"/>
              </w:rPr>
            </w:pPr>
            <w:r w:rsidR="00B411C6">
              <w:rPr>
                <w:rFonts w:ascii="Times New Roman" w:hAnsi="Times New Roman"/>
                <w:iCs/>
                <w:color w:val="000000"/>
                <w:sz w:val="22"/>
                <w:szCs w:val="22"/>
              </w:rPr>
              <w:t xml:space="preserve">Wydział Budownictwa, Architektury i Inżynierii Środowiska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dr hab. inż. Andrzej Zalewski, prof. UTP</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CD1BCF"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CD1BCF" w:rsidP="00CD1BCF">
            <w:pPr>
              <w:bidi w:val="0"/>
              <w:spacing w:after="0" w:line="240" w:lineRule="auto"/>
              <w:ind w:right="-1"/>
              <w:rPr>
                <w:rFonts w:ascii="Times New Roman" w:hAnsi="Times New Roman"/>
              </w:rPr>
            </w:pPr>
            <w:r>
              <w:rPr>
                <w:rFonts w:ascii="Times New Roman" w:hAnsi="Times New Roman"/>
              </w:rPr>
              <w:t>zna i potrafi zinterpretować elementarne zagadnienia z zakresu nauk humanistycznych lub społecznych lub ekonomicznych lub prawnych obejmującą</w:t>
            </w:r>
          </w:p>
          <w:p w:rsidR="00CD1BCF" w:rsidRPr="00B86DC9" w:rsidP="00CD1BCF">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rPr>
              <w:t>ich podstawy i zastosowania</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ED217C">
            <w:pPr>
              <w:bidi w:val="0"/>
              <w:spacing w:after="0" w:line="276" w:lineRule="auto"/>
              <w:jc w:val="center"/>
              <w:rPr>
                <w:rFonts w:ascii="Times New Roman" w:hAnsi="Times New Roman"/>
                <w:iCs/>
                <w:color w:val="000000"/>
                <w:sz w:val="22"/>
                <w:szCs w:val="22"/>
              </w:rPr>
            </w:pPr>
            <w:r>
              <w:rPr>
                <w:rFonts w:ascii="Times New Roman" w:hAnsi="Times New Roman"/>
                <w:iCs/>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r>
              <w:rPr>
                <w:rFonts w:ascii="Times New Roman" w:hAnsi="Times New Roman"/>
                <w:iCs/>
                <w:color w:val="000000"/>
                <w:sz w:val="22"/>
                <w:szCs w:val="22"/>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CD1BCF" w:rsidRPr="00B86DC9" w:rsidP="00863C9C">
            <w:pPr>
              <w:bidi w:val="0"/>
              <w:spacing w:after="0" w:line="276" w:lineRule="auto"/>
              <w:jc w:val="center"/>
              <w:rPr>
                <w:rFonts w:ascii="Times New Roman" w:hAnsi="Times New Roman"/>
                <w:iCs/>
                <w:color w:val="000000"/>
              </w:rPr>
            </w:pPr>
            <w:r>
              <w:rPr>
                <w:rFonts w:ascii="Times New Roman" w:hAnsi="Times New Roman"/>
                <w:iCs/>
                <w:color w:val="000000"/>
                <w:sz w:val="22"/>
                <w:szCs w:val="22"/>
              </w:rPr>
              <w:t>4</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038FC" w:rsidRPr="00B86DC9" w:rsidP="002038FC">
            <w:pPr>
              <w:bidi w:val="0"/>
              <w:spacing w:after="0" w:line="240" w:lineRule="auto"/>
              <w:jc w:val="both"/>
              <w:rPr>
                <w:rFonts w:ascii="Times New Roman" w:hAnsi="Times New Roman"/>
              </w:rPr>
            </w:pPr>
            <w:r>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2038FC">
            <w:pPr>
              <w:bidi w:val="0"/>
              <w:spacing w:after="0" w:line="240" w:lineRule="auto"/>
              <w:rPr>
                <w:rFonts w:ascii="Times New Roman" w:hAnsi="Times New Roman"/>
              </w:rPr>
            </w:pPr>
            <w:r w:rsidR="002038FC">
              <w:rPr>
                <w:rFonts w:ascii="Times New Roman" w:hAnsi="Times New Roman"/>
              </w:rPr>
              <w:t>treści kształcenia w zakresie</w:t>
            </w:r>
            <w:r>
              <w:rPr>
                <w:rFonts w:ascii="Times New Roman" w:hAnsi="Times New Roman"/>
              </w:rPr>
              <w:t xml:space="preserve"> </w:t>
            </w:r>
            <w:r w:rsidRPr="00B13FDE">
              <w:rPr>
                <w:rFonts w:ascii="Times New Roman" w:hAnsi="Times New Roman"/>
              </w:rPr>
              <w:t>architektury, budownictwa i inżynierii środowiska niezbędn</w:t>
            </w:r>
            <w:r w:rsidR="002038FC">
              <w:rPr>
                <w:rFonts w:ascii="Times New Roman" w:hAnsi="Times New Roman"/>
              </w:rPr>
              <w:t>a</w:t>
            </w:r>
            <w:r w:rsidRPr="00B13FDE">
              <w:rPr>
                <w:rFonts w:ascii="Times New Roman" w:hAnsi="Times New Roman"/>
              </w:rPr>
              <w:t xml:space="preserve"> do  przygotowania dokumentów związanych z planowaniem i obsługą geodezyjną  w procesie realizacji inwestycji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Pr="00B86DC9">
              <w:rPr>
                <w:rFonts w:ascii="Times New Roman" w:hAnsi="Times New Roman"/>
                <w:sz w:val="22"/>
                <w:szCs w:val="22"/>
              </w:rPr>
              <w:t>K_W</w:t>
            </w:r>
            <w:r>
              <w:rPr>
                <w:rFonts w:ascii="Times New Roman" w:hAnsi="Times New Roman"/>
                <w:sz w:val="22"/>
                <w:szCs w:val="22"/>
              </w:rPr>
              <w:t>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jc w:val="both"/>
              <w:rPr>
                <w:rFonts w:ascii="Times New Roman" w:hAnsi="Times New Roman"/>
                <w:color w:val="000000" w:themeColor="tx1" w:themeShade="FF"/>
              </w:rPr>
            </w:pPr>
            <w:r w:rsidRPr="00357236">
              <w:rPr>
                <w:rFonts w:ascii="Times New Roman" w:hAnsi="Times New Roman"/>
                <w:color w:val="000000" w:themeColor="tx1" w:themeShade="FF"/>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002038FC">
              <w:rPr>
                <w:rFonts w:ascii="Times New Roman" w:hAnsi="Times New Roman"/>
                <w:sz w:val="22"/>
                <w:szCs w:val="22"/>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P="00863C9C">
            <w:pPr>
              <w:bidi w:val="0"/>
              <w:spacing w:after="0" w:line="240" w:lineRule="auto"/>
              <w:ind w:right="-1"/>
              <w:rPr>
                <w:rFonts w:ascii="Times New Roman" w:hAnsi="Times New Roman"/>
              </w:rPr>
            </w:pPr>
            <w:r>
              <w:rPr>
                <w:rFonts w:ascii="Times New Roman" w:hAnsi="Times New Roman"/>
              </w:rPr>
              <w:t>elementarne zagadnienia z zakresu nauk humanistycznych lub społecznych lub ekonomicznych lub prawnych obejmującą</w:t>
            </w:r>
          </w:p>
          <w:p w:rsidR="00F62105" w:rsidRPr="00B86DC9" w:rsidP="00863C9C">
            <w:pPr>
              <w:bidi w:val="0"/>
              <w:spacing w:after="0" w:line="240" w:lineRule="auto"/>
              <w:jc w:val="both"/>
              <w:rPr>
                <w:rFonts w:ascii="Times New Roman" w:hAnsi="Times New Roman"/>
              </w:rPr>
            </w:pPr>
            <w:r>
              <w:rPr>
                <w:rFonts w:ascii="Times New Roman" w:hAnsi="Times New Roman"/>
              </w:rPr>
              <w:t>ich podstawy i zastosowania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Pr>
                <w:rFonts w:ascii="Times New Roman" w:hAnsi="Times New Roman"/>
                <w:sz w:val="22"/>
                <w:szCs w:val="22"/>
              </w:rPr>
              <w:t>K_W14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ind w:right="-1"/>
              <w:rPr>
                <w:rFonts w:ascii="Times New Roman" w:hAnsi="Times New Roman"/>
              </w:rPr>
            </w:pPr>
            <w:r w:rsidRPr="00357236">
              <w:rPr>
                <w:rFonts w:ascii="Times New Roman" w:hAnsi="Times New Roman"/>
              </w:rPr>
              <w:t>P6S_WK</w:t>
            </w:r>
          </w:p>
          <w:p w:rsidR="00F62105" w:rsidRPr="00357236" w:rsidP="00863C9C">
            <w:pPr>
              <w:bidi w:val="0"/>
              <w:spacing w:after="0" w:line="240" w:lineRule="auto"/>
              <w:jc w:val="both"/>
              <w:rPr>
                <w:rFonts w:ascii="Times New Roman" w:hAnsi="Times New Roma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rPr>
                <w:rFonts w:ascii="Times New Roman" w:hAnsi="Times New Roman"/>
              </w:rPr>
            </w:pPr>
            <w:r w:rsidR="00B411C6">
              <w:rPr>
                <w:rFonts w:ascii="Times New Roman" w:hAnsi="Times New Roman"/>
              </w:rPr>
              <w:t xml:space="preserve">potrafi </w:t>
            </w:r>
            <w:r w:rsidRPr="00357236">
              <w:rPr>
                <w:rFonts w:ascii="Times New Roman" w:hAnsi="Times New Roman"/>
              </w:rPr>
              <w:t>wykorzystywać  w praktyce geodezyjnej aktualne akty prawne oraz wybrane przepisy z pokrewnych branż</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Pr="008C3193">
              <w:rPr>
                <w:rFonts w:ascii="Times New Roman" w:hAnsi="Times New Roman"/>
                <w:sz w:val="22"/>
              </w:rPr>
              <w:t>K_U0</w:t>
            </w:r>
            <w:r>
              <w:rPr>
                <w:rFonts w:ascii="Times New Roman" w:hAnsi="Times New Roman"/>
                <w:sz w:val="22"/>
              </w:rPr>
              <w:t>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jc w:val="both"/>
              <w:rPr>
                <w:rFonts w:ascii="Times New Roman" w:hAnsi="Times New Roman"/>
              </w:rPr>
            </w:pPr>
            <w:r w:rsidRPr="0035723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rPr>
                <w:rFonts w:ascii="Times New Roman" w:hAnsi="Times New Roman"/>
              </w:rPr>
            </w:pPr>
            <w:r>
              <w:rPr>
                <w:rFonts w:ascii="Times New Roman" w:hAnsi="Times New Roman"/>
              </w:rPr>
              <w:t xml:space="preserve">potrafi wykorzystywać praktyce geodezyjnej </w:t>
            </w:r>
            <w:r w:rsidR="000B3863">
              <w:rPr>
                <w:rFonts w:ascii="Times New Roman" w:hAnsi="Times New Roman"/>
              </w:rPr>
              <w:t>aktualne akty prawne oraz wybrane przepisy z pokrewnych branż</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0B3863">
            <w:pPr>
              <w:bidi w:val="0"/>
              <w:spacing w:after="0" w:line="240" w:lineRule="auto"/>
              <w:jc w:val="both"/>
              <w:rPr>
                <w:rFonts w:ascii="Times New Roman" w:hAnsi="Times New Roman"/>
              </w:rPr>
            </w:pPr>
            <w:r w:rsidRPr="008C3193">
              <w:rPr>
                <w:rFonts w:ascii="Times New Roman" w:hAnsi="Times New Roman"/>
                <w:sz w:val="22"/>
              </w:rPr>
              <w:t>K_U</w:t>
            </w:r>
            <w:r w:rsidR="002038FC">
              <w:rPr>
                <w:rFonts w:ascii="Times New Roman" w:hAnsi="Times New Roman"/>
                <w:sz w:val="22"/>
              </w:rPr>
              <w:t>0</w:t>
            </w:r>
            <w:r w:rsidR="000B3863">
              <w:rPr>
                <w:rFonts w:ascii="Times New Roman" w:hAnsi="Times New Roman"/>
                <w:sz w:val="22"/>
              </w:rPr>
              <w:t>8</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9C2593" w:rsidP="00863C9C">
            <w:pPr>
              <w:bidi w:val="0"/>
              <w:spacing w:after="0" w:line="240" w:lineRule="auto"/>
              <w:jc w:val="both"/>
              <w:rPr>
                <w:rFonts w:ascii="Times New Roman" w:hAnsi="Times New Roman"/>
              </w:rPr>
            </w:pPr>
            <w:r w:rsidRPr="009C2593">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863C9C">
            <w:pPr>
              <w:bidi w:val="0"/>
              <w:spacing w:after="0" w:line="240" w:lineRule="auto"/>
              <w:jc w:val="both"/>
              <w:rPr>
                <w:rFonts w:ascii="Times New Roman" w:hAnsi="Times New Roman"/>
              </w:rPr>
            </w:pPr>
            <w:r>
              <w:rPr>
                <w:rFonts w:ascii="Times New Roman" w:hAnsi="Times New Roman"/>
                <w:sz w:val="22"/>
                <w:szCs w:val="22"/>
              </w:rPr>
              <w:t>U3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B411C6">
            <w:pPr>
              <w:bidi w:val="0"/>
              <w:spacing w:after="0" w:line="240" w:lineRule="auto"/>
              <w:rPr>
                <w:rFonts w:ascii="Times New Roman" w:hAnsi="Times New Roman"/>
              </w:rPr>
            </w:pPr>
            <w:r w:rsidR="00B411C6">
              <w:rPr>
                <w:rFonts w:ascii="Times New Roman" w:hAnsi="Times New Roman"/>
              </w:rPr>
              <w:t xml:space="preserve">potrafi </w:t>
            </w:r>
            <w:r w:rsidRPr="00357236">
              <w:rPr>
                <w:rFonts w:ascii="Times New Roman" w:hAnsi="Times New Roman"/>
              </w:rPr>
              <w:t>dostrzega</w:t>
            </w:r>
            <w:r w:rsidR="00B411C6">
              <w:rPr>
                <w:rFonts w:ascii="Times New Roman" w:hAnsi="Times New Roman"/>
              </w:rPr>
              <w:t>ć</w:t>
            </w:r>
            <w:r w:rsidRPr="00357236">
              <w:rPr>
                <w:rFonts w:ascii="Times New Roman" w:hAnsi="Times New Roman"/>
              </w:rPr>
              <w:t xml:space="preserve"> aspekty pozatechniczne, w tym środowiskowe, ekonomiczne i prawne przy formułowaniu i rozwiązywaniu prac obejmujących geodezyjne zadania pomiarowo-obliczeniowe,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F62105" w:rsidRPr="00B86DC9" w:rsidP="000B3863">
            <w:pPr>
              <w:bidi w:val="0"/>
              <w:spacing w:after="0" w:line="240" w:lineRule="auto"/>
              <w:jc w:val="both"/>
              <w:rPr>
                <w:rFonts w:ascii="Times New Roman" w:hAnsi="Times New Roman"/>
              </w:rPr>
            </w:pPr>
            <w:r w:rsidRPr="008C3193">
              <w:rPr>
                <w:rFonts w:ascii="Times New Roman" w:hAnsi="Times New Roman"/>
                <w:sz w:val="22"/>
              </w:rPr>
              <w:t>K_U</w:t>
            </w:r>
            <w:r>
              <w:rPr>
                <w:rFonts w:ascii="Times New Roman" w:hAnsi="Times New Roman"/>
                <w:sz w:val="22"/>
              </w:rPr>
              <w:t>1</w:t>
            </w:r>
            <w:r w:rsidR="000B3863">
              <w:rPr>
                <w:rFonts w:ascii="Times New Roman" w:hAnsi="Times New Roman"/>
                <w:sz w:val="22"/>
              </w:rPr>
              <w:t>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F62105" w:rsidRPr="00357236" w:rsidP="00863C9C">
            <w:pPr>
              <w:bidi w:val="0"/>
              <w:spacing w:after="0" w:line="240" w:lineRule="auto"/>
              <w:jc w:val="both"/>
              <w:rPr>
                <w:rFonts w:ascii="Times New Roman" w:hAnsi="Times New Roman"/>
              </w:rPr>
            </w:pPr>
            <w:r w:rsidRPr="00357236">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B3863" w:rsidRPr="00B86DC9" w:rsidP="00863C9C">
            <w:pPr>
              <w:bidi w:val="0"/>
              <w:spacing w:after="0" w:line="240" w:lineRule="auto"/>
              <w:jc w:val="both"/>
              <w:rPr>
                <w:rFonts w:ascii="Times New Roman" w:hAnsi="Times New Roman"/>
              </w:rPr>
            </w:pPr>
            <w:r>
              <w:rPr>
                <w:rFonts w:ascii="Times New Roman" w:hAnsi="Times New Roman"/>
                <w:sz w:val="22"/>
                <w:szCs w:val="22"/>
              </w:rPr>
              <w:t>U4</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B411C6">
            <w:pPr>
              <w:bidi w:val="0"/>
              <w:spacing w:after="0" w:line="240" w:lineRule="auto"/>
              <w:rPr>
                <w:rFonts w:ascii="Times New Roman" w:hAnsi="Times New Roman"/>
              </w:rPr>
            </w:pPr>
            <w:r w:rsidR="00C438CE">
              <w:rPr>
                <w:rFonts w:ascii="Times New Roman" w:hAnsi="Times New Roman"/>
              </w:rPr>
              <w:t>p</w:t>
            </w:r>
            <w:r w:rsidR="00B411C6">
              <w:rPr>
                <w:rFonts w:ascii="Times New Roman" w:hAnsi="Times New Roman"/>
              </w:rPr>
              <w:t xml:space="preserve">otrafi </w:t>
            </w:r>
            <w:r w:rsidRPr="00357236">
              <w:rPr>
                <w:rFonts w:ascii="Times New Roman" w:hAnsi="Times New Roman"/>
              </w:rPr>
              <w:t>samodzieln</w:t>
            </w:r>
            <w:r w:rsidR="00B411C6">
              <w:rPr>
                <w:rFonts w:ascii="Times New Roman" w:hAnsi="Times New Roman"/>
              </w:rPr>
              <w:t>ie</w:t>
            </w:r>
            <w:r w:rsidRPr="00357236">
              <w:rPr>
                <w:rFonts w:ascii="Times New Roman" w:hAnsi="Times New Roman"/>
              </w:rPr>
              <w:t xml:space="preserve"> dokształc</w:t>
            </w:r>
            <w:r w:rsidR="00B411C6">
              <w:rPr>
                <w:rFonts w:ascii="Times New Roman" w:hAnsi="Times New Roman"/>
              </w:rPr>
              <w:t>ać</w:t>
            </w:r>
            <w:r w:rsidRPr="00357236">
              <w:rPr>
                <w:rFonts w:ascii="Times New Roman" w:hAnsi="Times New Roman"/>
              </w:rPr>
              <w:t xml:space="preserve"> się i samodoskonal</w:t>
            </w:r>
            <w:r w:rsidR="00B411C6">
              <w:rPr>
                <w:rFonts w:ascii="Times New Roman" w:hAnsi="Times New Roman"/>
              </w:rPr>
              <w:t>ić</w:t>
            </w:r>
            <w:r w:rsidRPr="00357236">
              <w:rPr>
                <w:rFonts w:ascii="Times New Roman" w:hAnsi="Times New Roman"/>
              </w:rPr>
              <w:t xml:space="preserve"> w zakresie zawodu inżyniera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B3863" w:rsidRPr="008C3193" w:rsidP="00863C9C">
            <w:pPr>
              <w:bidi w:val="0"/>
              <w:spacing w:after="0" w:line="240" w:lineRule="auto"/>
              <w:jc w:val="both"/>
              <w:rPr>
                <w:rFonts w:ascii="Times New Roman" w:hAnsi="Times New Roman"/>
              </w:rPr>
            </w:pPr>
            <w:r>
              <w:rPr>
                <w:rFonts w:ascii="Times New Roman" w:hAnsi="Times New Roman"/>
                <w:sz w:val="22"/>
              </w:rPr>
              <w:t>K_U</w:t>
            </w:r>
            <w:r w:rsidRPr="008C3193">
              <w:rPr>
                <w:rFonts w:ascii="Times New Roman" w:hAnsi="Times New Roman"/>
                <w:sz w:val="22"/>
              </w:rPr>
              <w:t>1</w:t>
            </w:r>
            <w:r>
              <w:rPr>
                <w:rFonts w:ascii="Times New Roman" w:hAnsi="Times New Roman"/>
                <w:sz w:val="22"/>
              </w:rPr>
              <w:t>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863C9C">
            <w:pPr>
              <w:bidi w:val="0"/>
              <w:spacing w:after="0" w:line="240" w:lineRule="auto"/>
              <w:jc w:val="both"/>
              <w:rPr>
                <w:rFonts w:ascii="Times New Roman" w:hAnsi="Times New Roman"/>
              </w:rPr>
            </w:pPr>
            <w:r w:rsidRPr="00357236">
              <w:rPr>
                <w:rFonts w:ascii="Times New Roman" w:hAnsi="Times New Roman"/>
              </w:rPr>
              <w:t>P6S_UU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0B3863"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B3863" w:rsidRPr="00B86DC9" w:rsidP="00863C9C">
            <w:pPr>
              <w:bidi w:val="0"/>
              <w:spacing w:after="0" w:line="240" w:lineRule="auto"/>
              <w:jc w:val="both"/>
              <w:rPr>
                <w:rFonts w:ascii="Times New Roman" w:hAnsi="Times New Roman"/>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0B3863">
            <w:pPr>
              <w:bidi w:val="0"/>
              <w:spacing w:after="0" w:line="240" w:lineRule="auto"/>
              <w:ind w:right="-1"/>
              <w:rPr>
                <w:rFonts w:ascii="Times New Roman" w:hAnsi="Times New Roman"/>
              </w:rPr>
            </w:pPr>
            <w:r w:rsidR="00B411C6">
              <w:rPr>
                <w:rFonts w:ascii="Times New Roman" w:hAnsi="Times New Roman"/>
              </w:rPr>
              <w:t xml:space="preserve">Absolwent jest gotów do </w:t>
            </w:r>
            <w:r>
              <w:rPr>
                <w:rFonts w:ascii="Times New Roman" w:hAnsi="Times New Roman"/>
              </w:rPr>
              <w:t xml:space="preserve">ustawicznego kształcenia </w:t>
            </w:r>
            <w:r w:rsidRPr="00357236">
              <w:rPr>
                <w:rFonts w:ascii="Times New Roman" w:hAnsi="Times New Roman"/>
              </w:rPr>
              <w:t>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B3863" w:rsidRPr="008C3193" w:rsidP="00863C9C">
            <w:pPr>
              <w:bidi w:val="0"/>
              <w:spacing w:after="0" w:line="240" w:lineRule="auto"/>
              <w:ind w:right="-1"/>
              <w:rPr>
                <w:rFonts w:ascii="Times New Roman" w:hAnsi="Times New Roman"/>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863C9C">
            <w:pPr>
              <w:bidi w:val="0"/>
              <w:spacing w:after="0" w:line="240" w:lineRule="auto"/>
              <w:ind w:right="-1"/>
              <w:rPr>
                <w:rFonts w:ascii="Times New Roman" w:hAnsi="Times New Roman"/>
              </w:rPr>
            </w:pPr>
            <w:r w:rsidRPr="00357236">
              <w:rPr>
                <w:rFonts w:ascii="Times New Roman" w:hAnsi="Times New Roman"/>
              </w:rPr>
              <w:t>P6S_KK</w:t>
            </w:r>
          </w:p>
          <w:p w:rsidR="000B3863" w:rsidRPr="00357236" w:rsidP="00863C9C">
            <w:pPr>
              <w:bidi w:val="0"/>
              <w:spacing w:after="0" w:line="240" w:lineRule="auto"/>
              <w:ind w:right="-1"/>
              <w:rPr>
                <w:rFonts w:ascii="Times New Roman" w:hAnsi="Times New Roman"/>
              </w:rPr>
            </w:pP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B3863" w:rsidRPr="00B86DC9" w:rsidP="00863C9C">
            <w:pPr>
              <w:bidi w:val="0"/>
              <w:spacing w:after="0" w:line="240" w:lineRule="auto"/>
              <w:jc w:val="both"/>
              <w:rPr>
                <w:rFonts w:ascii="Times New Roman" w:hAnsi="Times New Roman"/>
              </w:rPr>
            </w:pPr>
            <w:r w:rsidRPr="00B86DC9">
              <w:rPr>
                <w:rFonts w:ascii="Times New Roman" w:hAnsi="Times New Roman"/>
                <w:sz w:val="22"/>
                <w:szCs w:val="22"/>
              </w:rPr>
              <w:t>K2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0B3863">
            <w:pPr>
              <w:bidi w:val="0"/>
              <w:spacing w:after="0" w:line="240" w:lineRule="auto"/>
              <w:ind w:right="-1"/>
              <w:rPr>
                <w:rFonts w:ascii="Times New Roman" w:hAnsi="Times New Roman"/>
              </w:rPr>
            </w:pPr>
            <w:r w:rsidR="00B411C6">
              <w:rPr>
                <w:rFonts w:ascii="Times New Roman" w:hAnsi="Times New Roman"/>
              </w:rPr>
              <w:t xml:space="preserve">Absolwent jest gotów do </w:t>
            </w:r>
            <w:r>
              <w:rPr>
                <w:rFonts w:ascii="Times New Roman" w:hAnsi="Times New Roman"/>
              </w:rPr>
              <w:t xml:space="preserve">brania </w:t>
            </w:r>
            <w:r w:rsidRPr="00357236">
              <w:rPr>
                <w:rFonts w:ascii="Times New Roman" w:hAnsi="Times New Roman"/>
              </w:rPr>
              <w:t>odpowiedzialnoś</w:t>
            </w:r>
            <w:r>
              <w:rPr>
                <w:rFonts w:ascii="Times New Roman" w:hAnsi="Times New Roman"/>
              </w:rPr>
              <w:t>ci</w:t>
            </w:r>
            <w:r w:rsidRPr="00357236">
              <w:rPr>
                <w:rFonts w:ascii="Times New Roman" w:hAnsi="Times New Roman"/>
              </w:rPr>
              <w:t xml:space="preserve"> za pracę własną oraz pracy w zespole i pono</w:t>
            </w:r>
            <w:r>
              <w:rPr>
                <w:rFonts w:ascii="Times New Roman" w:hAnsi="Times New Roman"/>
              </w:rPr>
              <w:t xml:space="preserve">szenia </w:t>
            </w:r>
            <w:r w:rsidRPr="00357236">
              <w:rPr>
                <w:rFonts w:ascii="Times New Roman" w:hAnsi="Times New Roman"/>
              </w:rPr>
              <w:t>odpowiedzialnoś</w:t>
            </w:r>
            <w:r>
              <w:rPr>
                <w:rFonts w:ascii="Times New Roman" w:hAnsi="Times New Roman"/>
              </w:rPr>
              <w:t>ci</w:t>
            </w:r>
            <w:r w:rsidRPr="00357236">
              <w:rPr>
                <w:rFonts w:ascii="Times New Roman" w:hAnsi="Times New Roman"/>
              </w:rPr>
              <w:t xml:space="preserve"> za wspólnie realizowane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B3863" w:rsidRPr="008C3193" w:rsidP="00863C9C">
            <w:pPr>
              <w:bidi w:val="0"/>
              <w:spacing w:after="0" w:line="240" w:lineRule="auto"/>
              <w:ind w:right="-1"/>
              <w:rPr>
                <w:rFonts w:ascii="Times New Roman" w:hAnsi="Times New Roman"/>
              </w:rPr>
            </w:pPr>
            <w:r w:rsidRPr="008C3193">
              <w:rPr>
                <w:rFonts w:ascii="Times New Roman" w:hAnsi="Times New Roman"/>
                <w:sz w:val="22"/>
              </w:rPr>
              <w:t>K_K0</w:t>
            </w:r>
            <w:r>
              <w:rPr>
                <w:rFonts w:ascii="Times New Roman" w:hAnsi="Times New Roman"/>
                <w:sz w:val="22"/>
              </w:rPr>
              <w:t>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863C9C">
            <w:pPr>
              <w:bidi w:val="0"/>
              <w:spacing w:after="0" w:line="240" w:lineRule="auto"/>
              <w:ind w:right="-1"/>
              <w:rPr>
                <w:rFonts w:ascii="Times New Roman" w:hAnsi="Times New Roman"/>
              </w:rPr>
            </w:pPr>
            <w:r w:rsidRPr="00357236">
              <w:rPr>
                <w:rFonts w:ascii="Times New Roman" w:hAnsi="Times New Roman"/>
              </w:rPr>
              <w:t>P6S_KR</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B3863" w:rsidRPr="00B86DC9" w:rsidP="00863C9C">
            <w:pPr>
              <w:bidi w:val="0"/>
              <w:spacing w:after="0" w:line="240" w:lineRule="auto"/>
              <w:jc w:val="both"/>
              <w:rPr>
                <w:rFonts w:ascii="Times New Roman" w:hAnsi="Times New Roman"/>
              </w:rPr>
            </w:pPr>
            <w:r>
              <w:rPr>
                <w:rFonts w:ascii="Times New Roman" w:hAnsi="Times New Roman"/>
                <w:sz w:val="22"/>
                <w:szCs w:val="22"/>
              </w:rPr>
              <w:t>K3</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0B3863">
            <w:pPr>
              <w:bidi w:val="0"/>
              <w:spacing w:after="0" w:line="240" w:lineRule="auto"/>
              <w:ind w:right="-1"/>
              <w:rPr>
                <w:rFonts w:ascii="Times New Roman" w:hAnsi="Times New Roman"/>
              </w:rPr>
            </w:pPr>
            <w:r w:rsidR="00B411C6">
              <w:rPr>
                <w:rFonts w:ascii="Times New Roman" w:hAnsi="Times New Roman"/>
              </w:rPr>
              <w:t xml:space="preserve">Absolwent jest gotów </w:t>
            </w:r>
            <w:r w:rsidRPr="00357236">
              <w:rPr>
                <w:rFonts w:ascii="Times New Roman" w:hAnsi="Times New Roman"/>
              </w:rPr>
              <w:t>uczestnicz</w:t>
            </w:r>
            <w:r>
              <w:rPr>
                <w:rFonts w:ascii="Times New Roman" w:hAnsi="Times New Roman"/>
              </w:rPr>
              <w:t>enia</w:t>
            </w:r>
            <w:r w:rsidRPr="00357236">
              <w:rPr>
                <w:rFonts w:ascii="Times New Roman" w:hAnsi="Times New Roman"/>
              </w:rPr>
              <w:t xml:space="preserve"> </w:t>
            </w:r>
            <w:r w:rsidR="00B411C6">
              <w:rPr>
                <w:rFonts w:ascii="Times New Roman" w:hAnsi="Times New Roman"/>
              </w:rPr>
              <w:br/>
            </w:r>
            <w:r w:rsidRPr="00357236">
              <w:rPr>
                <w:rFonts w:ascii="Times New Roman" w:hAnsi="Times New Roman"/>
              </w:rPr>
              <w:t>w przygotowaniu projektów społecznych, gospodarczych i obywatelskich, uwzględniając aspekty ekonomiczne oraz prawne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B3863" w:rsidRPr="008C3193" w:rsidP="00863C9C">
            <w:pPr>
              <w:bidi w:val="0"/>
              <w:spacing w:after="0" w:line="240" w:lineRule="auto"/>
              <w:ind w:right="-1"/>
              <w:rPr>
                <w:rFonts w:ascii="Times New Roman" w:hAnsi="Times New Roman"/>
              </w:rPr>
            </w:pPr>
            <w:r>
              <w:rPr>
                <w:rFonts w:ascii="Times New Roman" w:hAnsi="Times New Roman"/>
                <w:sz w:val="22"/>
              </w:rPr>
              <w:t>K_K03</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B3863" w:rsidRPr="00357236" w:rsidP="00863C9C">
            <w:pPr>
              <w:bidi w:val="0"/>
              <w:spacing w:after="0" w:line="240" w:lineRule="auto"/>
              <w:ind w:right="-1"/>
              <w:rPr>
                <w:rFonts w:ascii="Times New Roman" w:hAnsi="Times New Roman"/>
              </w:rPr>
            </w:pPr>
            <w:r w:rsidRPr="00357236">
              <w:rPr>
                <w:rFonts w:ascii="Times New Roman" w:hAnsi="Times New Roman"/>
              </w:rPr>
              <w:t>P6S_KO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sidR="00F62105">
              <w:rPr>
                <w:rFonts w:ascii="Times New Roman" w:hAnsi="Times New Roman"/>
                <w:sz w:val="22"/>
                <w:szCs w:val="22"/>
              </w:rPr>
              <w:t xml:space="preserve">wykład multimedialny, </w:t>
            </w:r>
            <w:r w:rsidR="00F62105">
              <w:rPr>
                <w:rFonts w:ascii="Times New Roman" w:hAnsi="Times New Roman"/>
                <w:sz w:val="22"/>
                <w:szCs w:val="22"/>
              </w:rPr>
              <w:t>metoda przypadków – szkicowe rozwiązywanie zadania projektowego</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F62105" w:rsidP="00F62105">
            <w:pPr>
              <w:bidi w:val="0"/>
              <w:spacing w:after="0" w:line="240" w:lineRule="auto"/>
              <w:ind w:left="34"/>
              <w:jc w:val="both"/>
              <w:rPr>
                <w:rFonts w:ascii="Times New Roman" w:hAnsi="Times New Roman"/>
                <w:sz w:val="22"/>
                <w:szCs w:val="22"/>
              </w:rPr>
            </w:pPr>
            <w:r>
              <w:rPr>
                <w:rFonts w:ascii="Times New Roman" w:hAnsi="Times New Roman"/>
                <w:sz w:val="22"/>
                <w:szCs w:val="22"/>
              </w:rPr>
              <w:t xml:space="preserve">wykład - </w:t>
            </w:r>
            <w:r w:rsidRPr="00B86DC9">
              <w:rPr>
                <w:rFonts w:ascii="Times New Roman" w:hAnsi="Times New Roman"/>
                <w:sz w:val="22"/>
                <w:szCs w:val="22"/>
              </w:rPr>
              <w:t>zaliczenie pisemne</w:t>
            </w:r>
            <w:r>
              <w:rPr>
                <w:rFonts w:ascii="Times New Roman" w:hAnsi="Times New Roman"/>
                <w:sz w:val="22"/>
                <w:szCs w:val="22"/>
              </w:rPr>
              <w:t xml:space="preserve"> –</w:t>
            </w:r>
            <w:r w:rsidRPr="00B86DC9">
              <w:rPr>
                <w:rFonts w:ascii="Times New Roman" w:hAnsi="Times New Roman"/>
                <w:sz w:val="22"/>
                <w:szCs w:val="22"/>
              </w:rPr>
              <w:t xml:space="preserve"> kolokwium</w:t>
            </w:r>
            <w:r>
              <w:rPr>
                <w:rFonts w:ascii="Times New Roman" w:hAnsi="Times New Roman"/>
                <w:sz w:val="22"/>
                <w:szCs w:val="22"/>
              </w:rPr>
              <w:t xml:space="preserve"> - ostatni wykład w semestrze</w:t>
            </w:r>
            <w:r w:rsidRPr="00B86DC9">
              <w:rPr>
                <w:rFonts w:ascii="Times New Roman" w:hAnsi="Times New Roman"/>
                <w:sz w:val="22"/>
                <w:szCs w:val="22"/>
              </w:rPr>
              <w:t xml:space="preserve">, </w:t>
            </w:r>
          </w:p>
          <w:p w:rsidR="00E55C25" w:rsidRPr="00B86DC9" w:rsidP="00F62105">
            <w:pPr>
              <w:bidi w:val="0"/>
              <w:spacing w:after="0" w:line="240" w:lineRule="auto"/>
              <w:ind w:left="34"/>
              <w:jc w:val="both"/>
              <w:rPr>
                <w:rFonts w:ascii="Times New Roman" w:hAnsi="Times New Roman"/>
                <w:b/>
                <w:sz w:val="22"/>
                <w:szCs w:val="22"/>
              </w:rPr>
            </w:pPr>
            <w:r w:rsidR="00F62105">
              <w:rPr>
                <w:rFonts w:ascii="Times New Roman" w:hAnsi="Times New Roman"/>
                <w:sz w:val="22"/>
                <w:szCs w:val="22"/>
              </w:rPr>
              <w:t xml:space="preserve">ćwiczenie projektowe - </w:t>
            </w:r>
            <w:r w:rsidRPr="00B86DC9" w:rsidR="00F62105">
              <w:rPr>
                <w:rFonts w:ascii="Times New Roman" w:hAnsi="Times New Roman"/>
                <w:sz w:val="22"/>
                <w:szCs w:val="22"/>
              </w:rPr>
              <w:t>przygotowanie projektu</w:t>
            </w:r>
            <w:r w:rsidR="00F62105">
              <w:rPr>
                <w:rFonts w:ascii="Times New Roman" w:hAnsi="Times New Roman"/>
                <w:sz w:val="22"/>
                <w:szCs w:val="22"/>
              </w:rPr>
              <w:t xml:space="preserve"> i jego obrona – ostatnie zajęcia w semestrze;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C438CE">
              <w:rPr>
                <w:rFonts w:ascii="Times New Roman" w:hAnsi="Times New Roman"/>
                <w:color w:val="000000"/>
                <w:sz w:val="22"/>
                <w:szCs w:val="22"/>
              </w:rPr>
              <w:t>wykład</w:t>
            </w: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RPr="00C438CE" w:rsidP="00C438C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C438CE">
              <w:rPr>
                <w:rFonts w:ascii="Times New Roman" w:hAnsi="Times New Roman"/>
                <w:iCs/>
                <w:color w:val="000000"/>
                <w:sz w:val="22"/>
                <w:szCs w:val="22"/>
              </w:rPr>
              <w:t>Ćwiczenia projektowe</w:t>
            </w: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p w:rsidR="00C438CE"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F00F45" w:rsidP="00F00F45">
            <w:pPr>
              <w:numPr>
                <w:numId w:val="85"/>
              </w:numPr>
              <w:tabs>
                <w:tab w:val="clear" w:pos="720"/>
              </w:tabs>
              <w:suppressAutoHyphens w:val="0"/>
              <w:bidi w:val="0"/>
              <w:spacing w:after="0" w:line="276" w:lineRule="auto"/>
              <w:ind w:left="372" w:hanging="360"/>
              <w:contextualSpacing/>
              <w:jc w:val="both"/>
              <w:rPr>
                <w:rFonts w:ascii="Times New Roman" w:hAnsi="Times New Roman"/>
                <w:lang w:eastAsia="zh-CN"/>
              </w:rPr>
            </w:pPr>
            <w:r>
              <w:rPr>
                <w:rFonts w:ascii="Times New Roman" w:hAnsi="Times New Roman"/>
                <w:lang w:eastAsia="zh-CN"/>
              </w:rPr>
              <w:t>Wprowadzenie do urbanistyki i planowania przestrzennego, podstawowe pojęcia i definicje.</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sidRPr="00C91BE0">
              <w:rPr>
                <w:rFonts w:ascii="Times New Roman" w:hAnsi="Times New Roman"/>
                <w:lang w:eastAsia="zh-CN"/>
              </w:rPr>
              <w:t>Polityka przestrzenna w zakresie rozwoju infrastruktury w skali kraju, regionu, powiatu, miasta</w:t>
            </w:r>
            <w:r w:rsidR="001D1DA7">
              <w:rPr>
                <w:rFonts w:ascii="Times New Roman" w:hAnsi="Times New Roman"/>
                <w:lang w:eastAsia="zh-CN"/>
              </w:rPr>
              <w:t>.</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 xml:space="preserve">Zakres i proces opracowywania podstawowych dokumentów planistycznych – Studium Uwarunkowań i Kierunków Zagospodarowania Przestrzennego, Miejscowy Plan Zagospodarowania Przestrzennego, Decyzje o Warunkach Zabudowy </w:t>
            </w:r>
            <w:r w:rsidR="00B411C6">
              <w:rPr>
                <w:rFonts w:ascii="Times New Roman" w:hAnsi="Times New Roman"/>
                <w:lang w:eastAsia="zh-CN"/>
              </w:rPr>
              <w:br/>
            </w:r>
            <w:r>
              <w:rPr>
                <w:rFonts w:ascii="Times New Roman" w:hAnsi="Times New Roman"/>
                <w:lang w:eastAsia="zh-CN"/>
              </w:rPr>
              <w:t>i Zagospodarowania Przestrzennego.</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Zarys historii budowy miast.</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Struktura  przestrzenna miast i jej elementy.</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Wewnętrzne i zewnętrzne relacje w systemach zurbanizowanych (powiązania przyrodnicze, system przestrzeni publicznych, powiązania transportowe i infrastruktura techniczna)</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Wskaźniki urbanistyczne</w:t>
            </w:r>
            <w:r w:rsidR="001D1DA7">
              <w:rPr>
                <w:rFonts w:ascii="Times New Roman" w:hAnsi="Times New Roman"/>
                <w:lang w:eastAsia="zh-CN"/>
              </w:rPr>
              <w:t>.</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Infrastruktura transportowa i techniczna</w:t>
            </w:r>
            <w:r w:rsidR="001D1DA7">
              <w:rPr>
                <w:rFonts w:ascii="Times New Roman" w:hAnsi="Times New Roman"/>
                <w:lang w:eastAsia="zh-CN"/>
              </w:rPr>
              <w:t>.</w:t>
            </w:r>
          </w:p>
          <w:p w:rsidR="00F00F45"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Przestrzenie publiczne w miastach</w:t>
            </w:r>
            <w:r w:rsidR="001D1DA7">
              <w:rPr>
                <w:rFonts w:ascii="Times New Roman" w:hAnsi="Times New Roman"/>
                <w:lang w:eastAsia="zh-CN"/>
              </w:rPr>
              <w:t>.</w:t>
            </w:r>
          </w:p>
          <w:p w:rsidR="00F00F45" w:rsidRPr="00096794" w:rsidP="00F00F45">
            <w:pPr>
              <w:numPr>
                <w:numId w:val="85"/>
              </w:numPr>
              <w:tabs>
                <w:tab w:val="num" w:pos="372"/>
                <w:tab w:val="clear" w:pos="720"/>
              </w:tabs>
              <w:suppressAutoHyphens w:val="0"/>
              <w:bidi w:val="0"/>
              <w:spacing w:after="0" w:line="276" w:lineRule="auto"/>
              <w:ind w:left="374" w:hanging="374"/>
              <w:contextualSpacing/>
              <w:jc w:val="both"/>
              <w:rPr>
                <w:rFonts w:ascii="Times New Roman" w:hAnsi="Times New Roman"/>
                <w:lang w:eastAsia="zh-CN"/>
              </w:rPr>
            </w:pPr>
            <w:r>
              <w:rPr>
                <w:rFonts w:ascii="Times New Roman" w:hAnsi="Times New Roman"/>
                <w:lang w:eastAsia="zh-CN"/>
              </w:rPr>
              <w:t>Wymiarowanie przestrzeni zurbanizowanych.</w:t>
            </w:r>
            <w:r w:rsidRPr="00C91BE0">
              <w:rPr>
                <w:rFonts w:ascii="Times New Roman" w:hAnsi="Times New Roman"/>
                <w:lang w:eastAsia="zh-CN"/>
              </w:rPr>
              <w:t xml:space="preserve"> Przykłady polityki przestrzennej zrównoważonego rozwoju w zakresie infrastruktury  </w:t>
            </w:r>
            <w:r w:rsidR="00B411C6">
              <w:rPr>
                <w:rFonts w:ascii="Times New Roman" w:hAnsi="Times New Roman"/>
                <w:lang w:eastAsia="zh-CN"/>
              </w:rPr>
              <w:br/>
            </w:r>
            <w:r w:rsidRPr="00C91BE0">
              <w:rPr>
                <w:rFonts w:ascii="Times New Roman" w:hAnsi="Times New Roman"/>
                <w:lang w:eastAsia="zh-CN"/>
              </w:rPr>
              <w:t>w różnych skalach przestrzennych w Polsce i na świecie</w:t>
            </w:r>
            <w:r>
              <w:rPr>
                <w:rFonts w:ascii="Times New Roman" w:hAnsi="Times New Roman"/>
                <w:lang w:eastAsia="zh-CN"/>
              </w:rPr>
              <w:t>.</w:t>
            </w:r>
          </w:p>
          <w:p w:rsidR="00E55C25" w:rsidRPr="00B86DC9" w:rsidP="00F00F4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F00F45">
              <w:rPr>
                <w:rFonts w:ascii="Times New Roman" w:hAnsi="Times New Roman"/>
                <w:iCs/>
                <w:color w:val="000000"/>
                <w:sz w:val="22"/>
                <w:szCs w:val="22"/>
              </w:rPr>
              <w:t>Wykonanie wybranych analiz  branżowych miejscowego planu zagospodarowania przestrzennego małego miasta lub fragmentu planu dużego miasta, w tym analizę stanu istniejącego oraz rozwiązań docelowych zawartych w planie</w:t>
            </w:r>
            <w:r w:rsidR="00F62105">
              <w:rPr>
                <w:rFonts w:ascii="Times New Roman" w:hAnsi="Times New Roman"/>
                <w:iCs/>
                <w:color w:val="000000"/>
                <w:sz w:val="22"/>
                <w:szCs w:val="22"/>
              </w:rPr>
              <w:t xml:space="preserve"> /ćwiczenie realizowane w zespołach 2-u osobowych/</w:t>
            </w:r>
            <w:r w:rsidR="00F00F45">
              <w:rPr>
                <w:rFonts w:ascii="Times New Roman" w:hAnsi="Times New Roman"/>
                <w:iCs/>
                <w:color w:val="000000"/>
                <w:sz w:val="22"/>
                <w:szCs w:val="22"/>
              </w:rPr>
              <w:t>.</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B411C6" w:rsidP="00863C9C">
            <w:pPr>
              <w:bidi w:val="0"/>
              <w:spacing w:after="0" w:line="240" w:lineRule="auto"/>
              <w:jc w:val="center"/>
              <w:rPr>
                <w:rFonts w:ascii="Times New Roman" w:hAnsi="Times New Roman"/>
                <w:color w:val="000000"/>
              </w:rPr>
            </w:pPr>
            <w:r w:rsidRPr="00B411C6">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B411C6" w:rsidP="00863C9C">
            <w:pPr>
              <w:bidi w:val="0"/>
              <w:spacing w:after="0" w:line="240" w:lineRule="auto"/>
              <w:jc w:val="center"/>
              <w:rPr>
                <w:rFonts w:ascii="Times New Roman" w:hAnsi="Times New Roman"/>
                <w:color w:val="000000"/>
              </w:rPr>
            </w:pPr>
            <w:r w:rsidRPr="00B411C6">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B411C6" w:rsidP="00863C9C">
            <w:pPr>
              <w:bidi w:val="0"/>
              <w:spacing w:after="0" w:line="240" w:lineRule="auto"/>
              <w:jc w:val="center"/>
              <w:rPr>
                <w:rFonts w:ascii="Times New Roman" w:hAnsi="Times New Roman"/>
                <w:color w:val="000000"/>
              </w:rPr>
            </w:pPr>
            <w:r w:rsidRPr="00B411C6">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B411C6" w:rsidP="00863C9C">
            <w:pPr>
              <w:bidi w:val="0"/>
              <w:spacing w:after="0" w:line="240" w:lineRule="auto"/>
              <w:jc w:val="center"/>
              <w:rPr>
                <w:rFonts w:ascii="Times New Roman" w:hAnsi="Times New Roman"/>
                <w:color w:val="000000"/>
              </w:rPr>
            </w:pPr>
            <w:r w:rsidRPr="00B411C6">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B411C6" w:rsidP="00863C9C">
            <w:pPr>
              <w:bidi w:val="0"/>
              <w:spacing w:after="0" w:line="240" w:lineRule="auto"/>
              <w:jc w:val="center"/>
              <w:rPr>
                <w:rFonts w:ascii="Times New Roman" w:hAnsi="Times New Roman"/>
                <w:color w:val="000000"/>
              </w:rPr>
            </w:pPr>
            <w:r w:rsidRPr="00B411C6">
              <w:rPr>
                <w:rFonts w:ascii="Times New Roman" w:hAnsi="Times New Roman"/>
                <w:color w:val="000000"/>
                <w:sz w:val="22"/>
                <w:szCs w:val="22"/>
              </w:rPr>
              <w:t>U3</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0F45" w:rsidRPr="00B411C6" w:rsidP="00863C9C">
            <w:pPr>
              <w:bidi w:val="0"/>
              <w:spacing w:after="0" w:line="240" w:lineRule="auto"/>
              <w:jc w:val="center"/>
              <w:rPr>
                <w:rFonts w:ascii="Times New Roman" w:hAnsi="Times New Roman"/>
                <w:color w:val="000000"/>
              </w:rPr>
            </w:pPr>
            <w:r w:rsidRPr="00B411C6">
              <w:rPr>
                <w:rFonts w:ascii="Times New Roman" w:hAnsi="Times New Roman"/>
                <w:color w:val="000000"/>
                <w:sz w:val="22"/>
                <w:szCs w:val="22"/>
              </w:rPr>
              <w:t>U4</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0F45" w:rsidP="00863C9C">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2851F8">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00F45" w:rsidRPr="00F00F45" w:rsidP="00F00F45">
            <w:pPr>
              <w:numPr>
                <w:numId w:val="83"/>
              </w:numPr>
              <w:bidi w:val="0"/>
              <w:spacing w:after="0" w:line="276" w:lineRule="auto"/>
              <w:ind w:left="230" w:hanging="284"/>
              <w:jc w:val="both"/>
              <w:rPr>
                <w:rFonts w:ascii="Times New Roman" w:hAnsi="Times New Roman"/>
              </w:rPr>
            </w:pPr>
            <w:r w:rsidRPr="0088050F">
              <w:rPr>
                <w:rFonts w:ascii="Times New Roman" w:hAnsi="Times New Roman"/>
                <w:sz w:val="22"/>
                <w:szCs w:val="22"/>
              </w:rPr>
              <w:t>Chmielewski J. M.</w:t>
            </w:r>
            <w:r>
              <w:rPr>
                <w:rFonts w:ascii="Times New Roman" w:hAnsi="Times New Roman"/>
                <w:sz w:val="22"/>
                <w:szCs w:val="22"/>
              </w:rPr>
              <w:t>.</w:t>
            </w:r>
            <w:r w:rsidRPr="0088050F">
              <w:rPr>
                <w:rFonts w:ascii="Times New Roman" w:hAnsi="Times New Roman"/>
                <w:sz w:val="22"/>
                <w:szCs w:val="22"/>
              </w:rPr>
              <w:t>, 2010.</w:t>
            </w:r>
            <w:r>
              <w:rPr>
                <w:rFonts w:ascii="Times New Roman" w:hAnsi="Times New Roman"/>
                <w:sz w:val="22"/>
                <w:szCs w:val="22"/>
              </w:rPr>
              <w:t xml:space="preserve"> </w:t>
            </w:r>
            <w:r w:rsidRPr="00454243">
              <w:rPr>
                <w:rFonts w:ascii="Times New Roman" w:hAnsi="Times New Roman"/>
                <w:sz w:val="22"/>
                <w:szCs w:val="22"/>
              </w:rPr>
              <w:t>Teoria urbanistyki w projektowaniu i planowaniu miast,</w:t>
            </w:r>
            <w:r w:rsidRPr="0088050F">
              <w:rPr>
                <w:rFonts w:ascii="Times New Roman" w:hAnsi="Times New Roman"/>
                <w:sz w:val="22"/>
                <w:szCs w:val="22"/>
              </w:rPr>
              <w:t xml:space="preserve"> Oficyna Wydawnicza Politechniki Warszawskiej, Warszawa </w:t>
            </w:r>
          </w:p>
          <w:p w:rsidR="00F00F45" w:rsidRPr="0088050F" w:rsidP="00F00F45">
            <w:pPr>
              <w:numPr>
                <w:numId w:val="83"/>
              </w:numPr>
              <w:bidi w:val="0"/>
              <w:spacing w:after="0" w:line="276" w:lineRule="auto"/>
              <w:ind w:left="230" w:hanging="284"/>
              <w:jc w:val="both"/>
              <w:rPr>
                <w:rFonts w:ascii="Times New Roman" w:hAnsi="Times New Roman"/>
              </w:rPr>
            </w:pPr>
            <w:r w:rsidRPr="0088050F">
              <w:rPr>
                <w:rFonts w:ascii="Times New Roman" w:hAnsi="Times New Roman"/>
                <w:bCs/>
                <w:sz w:val="22"/>
                <w:szCs w:val="22"/>
              </w:rPr>
              <w:t>Cymerman R. (red.)</w:t>
            </w:r>
            <w:r>
              <w:rPr>
                <w:rFonts w:ascii="Times New Roman" w:hAnsi="Times New Roman"/>
                <w:bCs/>
                <w:sz w:val="22"/>
                <w:szCs w:val="22"/>
              </w:rPr>
              <w:t>.</w:t>
            </w:r>
            <w:r w:rsidRPr="0088050F">
              <w:rPr>
                <w:rFonts w:ascii="Times New Roman" w:hAnsi="Times New Roman"/>
                <w:bCs/>
                <w:sz w:val="22"/>
                <w:szCs w:val="22"/>
              </w:rPr>
              <w:t xml:space="preserve"> 2010.</w:t>
            </w:r>
            <w:r>
              <w:rPr>
                <w:rFonts w:ascii="Times New Roman" w:hAnsi="Times New Roman"/>
                <w:bCs/>
                <w:sz w:val="22"/>
                <w:szCs w:val="22"/>
              </w:rPr>
              <w:t xml:space="preserve"> </w:t>
            </w:r>
            <w:r w:rsidRPr="00454243">
              <w:rPr>
                <w:rFonts w:ascii="Times New Roman" w:hAnsi="Times New Roman"/>
                <w:bCs/>
                <w:sz w:val="22"/>
                <w:szCs w:val="22"/>
              </w:rPr>
              <w:t>Podstawy planowania przestrzennego i projektowania urbanistycznego,</w:t>
            </w:r>
            <w:r w:rsidRPr="0088050F">
              <w:rPr>
                <w:rFonts w:ascii="Times New Roman" w:hAnsi="Times New Roman"/>
                <w:bCs/>
                <w:sz w:val="22"/>
                <w:szCs w:val="22"/>
              </w:rPr>
              <w:t xml:space="preserve"> Wydawnictwo Uniwersytetu Warmińsko – Mazurskiego, Olsztyn </w:t>
            </w:r>
          </w:p>
          <w:p w:rsidR="00F00F45" w:rsidP="00F00F45">
            <w:pPr>
              <w:numPr>
                <w:numId w:val="83"/>
              </w:numPr>
              <w:bidi w:val="0"/>
              <w:spacing w:after="0" w:line="276" w:lineRule="auto"/>
              <w:ind w:left="230" w:hanging="284"/>
              <w:jc w:val="both"/>
              <w:rPr>
                <w:rFonts w:ascii="Times New Roman" w:hAnsi="Times New Roman"/>
              </w:rPr>
            </w:pPr>
            <w:r w:rsidRPr="00F00F45">
              <w:rPr>
                <w:rFonts w:ascii="Times New Roman" w:hAnsi="Times New Roman"/>
                <w:sz w:val="22"/>
                <w:szCs w:val="22"/>
              </w:rPr>
              <w:t>USTAWA o planowaniu i zagospodarowaniu przestrzennym z dnia 27 marca 2003 r.</w:t>
            </w:r>
            <w:r w:rsidRPr="00F00F45">
              <w:rPr>
                <w:rFonts w:ascii="Times New Roman" w:hAnsi="Times New Roman"/>
                <w:i/>
                <w:sz w:val="22"/>
                <w:szCs w:val="22"/>
              </w:rPr>
              <w:t xml:space="preserve"> </w:t>
            </w:r>
            <w:r w:rsidRPr="00F00F45">
              <w:rPr>
                <w:rFonts w:ascii="Times New Roman" w:hAnsi="Times New Roman"/>
                <w:sz w:val="22"/>
                <w:szCs w:val="22"/>
              </w:rPr>
              <w:t>(Dziennik Ustaw Rzeczpospolitej Polskiej Nr 80 z dnia 10 maja 2003r. poz.717.).</w:t>
            </w:r>
          </w:p>
          <w:p w:rsidR="00F00F45" w:rsidRPr="0088050F" w:rsidP="00F00F45">
            <w:pPr>
              <w:numPr>
                <w:numId w:val="83"/>
              </w:numPr>
              <w:bidi w:val="0"/>
              <w:spacing w:after="0" w:line="276" w:lineRule="auto"/>
              <w:ind w:left="230" w:hanging="284"/>
              <w:jc w:val="both"/>
              <w:rPr>
                <w:rFonts w:ascii="Times New Roman" w:hAnsi="Times New Roman"/>
              </w:rPr>
            </w:pPr>
            <w:r w:rsidRPr="00C91BE0">
              <w:rPr>
                <w:rFonts w:ascii="Times New Roman" w:hAnsi="Times New Roman"/>
                <w:sz w:val="22"/>
                <w:szCs w:val="22"/>
              </w:rPr>
              <w:t>Rozporządzenie Ministra Infrastruktury z dnia 26 sierpnia 2003 r. w sprawie wymaganego zakresu projektu miejscowego planu zagospodarowania przestrzennego, (Dz. U. 2003 Nr 164. poz. 1588)</w:t>
            </w:r>
          </w:p>
          <w:p w:rsidR="00F00F45" w:rsidRPr="00B411C6" w:rsidP="00B411C6">
            <w:pPr>
              <w:numPr>
                <w:numId w:val="83"/>
              </w:numPr>
              <w:bidi w:val="0"/>
              <w:spacing w:after="0" w:line="276" w:lineRule="auto"/>
              <w:ind w:left="230" w:hanging="284"/>
              <w:jc w:val="both"/>
              <w:rPr>
                <w:rFonts w:ascii="Times New Roman" w:hAnsi="Times New Roman"/>
                <w:iCs/>
                <w:color w:val="FF0000"/>
                <w:sz w:val="22"/>
                <w:szCs w:val="22"/>
              </w:rPr>
            </w:pPr>
            <w:r w:rsidRPr="00F00F45">
              <w:rPr>
                <w:rFonts w:ascii="Times New Roman" w:hAnsi="Times New Roman"/>
                <w:sz w:val="22"/>
                <w:szCs w:val="22"/>
              </w:rPr>
              <w:t>Rozporządzenie</w:t>
            </w:r>
            <w:r w:rsidRPr="00C91BE0">
              <w:rPr>
                <w:rFonts w:ascii="Times New Roman" w:hAnsi="Times New Roman"/>
                <w:sz w:val="22"/>
                <w:szCs w:val="22"/>
              </w:rPr>
              <w:t xml:space="preserve"> Ministra Infrastruktury z dnia 26 sierpnia 2003 r. w sprawie wymaganego zakresu projektu miejscowego planu zagospodarowania przestrzennego, (Dz. U. 2003 Nr 164. poz. 1588)</w:t>
            </w:r>
            <w:r>
              <w:rPr>
                <w:rFonts w:ascii="Times New Roman" w:hAnsi="Times New Roman"/>
                <w:sz w:val="22"/>
                <w:szCs w:val="22"/>
              </w:rPr>
              <w:t>.</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00F45" w:rsidRPr="00096794" w:rsidP="00F00F45">
            <w:pPr>
              <w:numPr>
                <w:numId w:val="84"/>
              </w:numPr>
              <w:bidi w:val="0"/>
              <w:spacing w:after="0" w:line="276" w:lineRule="auto"/>
              <w:ind w:left="230" w:hanging="284"/>
              <w:jc w:val="both"/>
              <w:rPr>
                <w:rFonts w:ascii="Times New Roman" w:hAnsi="Times New Roman"/>
              </w:rPr>
            </w:pPr>
            <w:r w:rsidRPr="00096794">
              <w:rPr>
                <w:rFonts w:ascii="Times New Roman" w:hAnsi="Times New Roman"/>
                <w:sz w:val="22"/>
                <w:szCs w:val="22"/>
              </w:rPr>
              <w:t>Chmielewski J. M.</w:t>
            </w:r>
            <w:r>
              <w:rPr>
                <w:rFonts w:ascii="Times New Roman" w:hAnsi="Times New Roman"/>
                <w:sz w:val="22"/>
                <w:szCs w:val="22"/>
              </w:rPr>
              <w:t>, 2016</w:t>
            </w:r>
            <w:r w:rsidRPr="00454243">
              <w:rPr>
                <w:rFonts w:ascii="Times New Roman" w:hAnsi="Times New Roman"/>
                <w:sz w:val="22"/>
                <w:szCs w:val="22"/>
              </w:rPr>
              <w:t>. Teoria i praktyka planowania przestrzennego, urbanistyka Europy,</w:t>
            </w:r>
            <w:r w:rsidRPr="00096794">
              <w:rPr>
                <w:rFonts w:ascii="Times New Roman" w:hAnsi="Times New Roman"/>
                <w:sz w:val="22"/>
                <w:szCs w:val="22"/>
              </w:rPr>
              <w:t xml:space="preserve"> Oficyna </w:t>
            </w:r>
            <w:r w:rsidRPr="00096794">
              <w:rPr>
                <w:rFonts w:ascii="Times New Roman" w:hAnsi="Times New Roman"/>
                <w:iCs/>
                <w:sz w:val="22"/>
                <w:szCs w:val="22"/>
              </w:rPr>
              <w:t xml:space="preserve">Wydawnicza Politechniki Warszawskiej, Warszawa </w:t>
            </w:r>
          </w:p>
          <w:p w:rsidR="00F00F45" w:rsidRPr="0023520C" w:rsidP="00F00F45">
            <w:pPr>
              <w:numPr>
                <w:numId w:val="84"/>
              </w:numPr>
              <w:autoSpaceDE w:val="0"/>
              <w:autoSpaceDN w:val="0"/>
              <w:bidi w:val="0"/>
              <w:spacing w:after="0" w:line="276" w:lineRule="auto"/>
              <w:ind w:left="230" w:hanging="284"/>
              <w:jc w:val="both"/>
              <w:rPr>
                <w:rFonts w:ascii="Times New Roman" w:hAnsi="Times New Roman"/>
              </w:rPr>
            </w:pPr>
            <w:r w:rsidRPr="0023520C">
              <w:rPr>
                <w:rFonts w:ascii="Times New Roman" w:hAnsi="Times New Roman"/>
                <w:sz w:val="22"/>
                <w:szCs w:val="22"/>
              </w:rPr>
              <w:t xml:space="preserve">Gehl J., </w:t>
            </w:r>
            <w:r>
              <w:rPr>
                <w:rFonts w:ascii="Times New Roman" w:hAnsi="Times New Roman"/>
                <w:sz w:val="22"/>
                <w:szCs w:val="22"/>
              </w:rPr>
              <w:t xml:space="preserve">2014. </w:t>
            </w:r>
            <w:r w:rsidRPr="00454243">
              <w:rPr>
                <w:rFonts w:ascii="Times New Roman" w:hAnsi="Times New Roman"/>
                <w:sz w:val="22"/>
                <w:szCs w:val="22"/>
              </w:rPr>
              <w:t>Miasta dla ludzi,</w:t>
            </w:r>
            <w:r w:rsidRPr="0023520C">
              <w:rPr>
                <w:rFonts w:ascii="Times New Roman" w:hAnsi="Times New Roman"/>
                <w:sz w:val="22"/>
                <w:szCs w:val="22"/>
              </w:rPr>
              <w:t xml:space="preserve"> Wydawnictwo RAM, Kraków</w:t>
            </w:r>
          </w:p>
          <w:p w:rsidR="00F00F45" w:rsidRPr="00096794" w:rsidP="00F00F45">
            <w:pPr>
              <w:numPr>
                <w:numId w:val="84"/>
              </w:numPr>
              <w:autoSpaceDE w:val="0"/>
              <w:autoSpaceDN w:val="0"/>
              <w:bidi w:val="0"/>
              <w:spacing w:after="0" w:line="276" w:lineRule="auto"/>
              <w:ind w:left="230" w:hanging="284"/>
              <w:jc w:val="both"/>
              <w:rPr>
                <w:rFonts w:ascii="Times New Roman" w:hAnsi="Times New Roman"/>
              </w:rPr>
            </w:pPr>
            <w:r w:rsidRPr="0023520C">
              <w:rPr>
                <w:rFonts w:ascii="Times New Roman" w:hAnsi="Times New Roman"/>
                <w:iCs/>
              </w:rPr>
              <w:t xml:space="preserve">Gzell S., </w:t>
            </w:r>
            <w:r>
              <w:rPr>
                <w:rFonts w:ascii="Times New Roman" w:hAnsi="Times New Roman"/>
                <w:iCs/>
              </w:rPr>
              <w:t xml:space="preserve">2015. </w:t>
            </w:r>
            <w:r w:rsidRPr="00454243">
              <w:rPr>
                <w:rFonts w:ascii="Times New Roman" w:hAnsi="Times New Roman"/>
                <w:iCs/>
              </w:rPr>
              <w:t>Wykłady o współczesnej urbanistyce with English Suplement on Contemporary Town Planning,</w:t>
            </w:r>
            <w:r w:rsidRPr="0023520C">
              <w:rPr>
                <w:rFonts w:ascii="Times New Roman" w:hAnsi="Times New Roman"/>
                <w:iCs/>
              </w:rPr>
              <w:t xml:space="preserve"> Oficyna Wydawnicza Politech</w:t>
            </w:r>
            <w:r>
              <w:rPr>
                <w:rFonts w:ascii="Times New Roman" w:hAnsi="Times New Roman"/>
                <w:iCs/>
              </w:rPr>
              <w:t>niki Warszawskiej, Warszawa</w:t>
            </w:r>
            <w:r w:rsidRPr="0023520C">
              <w:rPr>
                <w:rFonts w:ascii="Times New Roman" w:hAnsi="Times New Roman"/>
                <w:iCs/>
              </w:rPr>
              <w:t>.</w:t>
            </w:r>
          </w:p>
          <w:p w:rsidR="00F00F45" w:rsidRPr="00F00F45" w:rsidP="00F00F45">
            <w:pPr>
              <w:numPr>
                <w:numId w:val="84"/>
              </w:numPr>
              <w:autoSpaceDE w:val="0"/>
              <w:autoSpaceDN w:val="0"/>
              <w:bidi w:val="0"/>
              <w:spacing w:after="0" w:line="276" w:lineRule="auto"/>
              <w:ind w:left="230" w:hanging="284"/>
              <w:jc w:val="both"/>
              <w:rPr>
                <w:rFonts w:ascii="Times New Roman" w:hAnsi="Times New Roman"/>
              </w:rPr>
            </w:pPr>
            <w:r w:rsidRPr="0023520C">
              <w:rPr>
                <w:rFonts w:ascii="Times New Roman" w:hAnsi="Times New Roman"/>
                <w:sz w:val="22"/>
                <w:szCs w:val="22"/>
              </w:rPr>
              <w:t xml:space="preserve">Izdebski H., </w:t>
            </w:r>
            <w:r>
              <w:rPr>
                <w:rFonts w:ascii="Times New Roman" w:hAnsi="Times New Roman"/>
                <w:sz w:val="22"/>
                <w:szCs w:val="22"/>
              </w:rPr>
              <w:t>2013</w:t>
            </w:r>
            <w:r w:rsidRPr="00454243">
              <w:rPr>
                <w:rFonts w:ascii="Times New Roman" w:hAnsi="Times New Roman"/>
                <w:sz w:val="22"/>
                <w:szCs w:val="22"/>
              </w:rPr>
              <w:t>. Ideologia i zagospodarowanie przestrzeni,</w:t>
            </w:r>
            <w:r w:rsidRPr="0023520C">
              <w:rPr>
                <w:rFonts w:ascii="Times New Roman" w:hAnsi="Times New Roman"/>
                <w:sz w:val="22"/>
                <w:szCs w:val="22"/>
              </w:rPr>
              <w:t xml:space="preserve"> Lex a Wolter</w:t>
            </w:r>
            <w:r>
              <w:rPr>
                <w:rFonts w:ascii="Times New Roman" w:hAnsi="Times New Roman"/>
                <w:sz w:val="22"/>
                <w:szCs w:val="22"/>
              </w:rPr>
              <w:t xml:space="preserve">s </w:t>
            </w:r>
            <w:r w:rsidRPr="00F00F45">
              <w:rPr>
                <w:rFonts w:ascii="Times New Roman" w:hAnsi="Times New Roman"/>
                <w:sz w:val="22"/>
                <w:szCs w:val="22"/>
              </w:rPr>
              <w:t>Kulwer business, Warszawa</w:t>
            </w:r>
          </w:p>
          <w:p w:rsidR="00F00F45" w:rsidRPr="00F00F45" w:rsidP="00F00F45">
            <w:pPr>
              <w:numPr>
                <w:numId w:val="84"/>
              </w:numPr>
              <w:bidi w:val="0"/>
              <w:spacing w:after="0" w:line="276" w:lineRule="auto"/>
              <w:ind w:left="230" w:hanging="284"/>
              <w:jc w:val="both"/>
              <w:rPr>
                <w:rFonts w:ascii="Times New Roman" w:hAnsi="Times New Roman"/>
                <w:iCs/>
                <w:color w:val="000000"/>
                <w:sz w:val="22"/>
                <w:szCs w:val="22"/>
                <w:u w:val="single"/>
              </w:rPr>
            </w:pPr>
            <w:r w:rsidRPr="00F00F45">
              <w:rPr>
                <w:rFonts w:ascii="Times New Roman" w:hAnsi="Times New Roman"/>
                <w:sz w:val="22"/>
                <w:szCs w:val="22"/>
              </w:rPr>
              <w:t>Korzeniak G. (red.), 2012. Zintegrowane planowanie rozwoju miast, Instytut Rozwoju Miast, Kraków.</w:t>
            </w:r>
          </w:p>
          <w:p w:rsidR="00C438CE" w:rsidRPr="00C438CE" w:rsidP="00C438CE">
            <w:pPr>
              <w:numPr>
                <w:numId w:val="84"/>
              </w:numPr>
              <w:bidi w:val="0"/>
              <w:spacing w:after="0" w:line="276" w:lineRule="auto"/>
              <w:ind w:left="230" w:hanging="284"/>
              <w:jc w:val="both"/>
              <w:rPr>
                <w:rFonts w:ascii="Times New Roman" w:hAnsi="Times New Roman"/>
              </w:rPr>
            </w:pPr>
            <w:r w:rsidRPr="00F00F45" w:rsidR="00F00F45">
              <w:rPr>
                <w:rFonts w:ascii="Times New Roman" w:hAnsi="Times New Roman"/>
                <w:sz w:val="22"/>
                <w:szCs w:val="22"/>
              </w:rPr>
              <w:t>Kornelik S., Słodczyk J., 20</w:t>
            </w:r>
            <w:r w:rsidR="00F00F45">
              <w:rPr>
                <w:rFonts w:ascii="Times New Roman" w:hAnsi="Times New Roman"/>
                <w:sz w:val="22"/>
                <w:szCs w:val="22"/>
              </w:rPr>
              <w:t xml:space="preserve">05. </w:t>
            </w:r>
            <w:r w:rsidRPr="0023520C" w:rsidR="00F00F45">
              <w:rPr>
                <w:rFonts w:ascii="Times New Roman" w:hAnsi="Times New Roman"/>
                <w:sz w:val="22"/>
                <w:szCs w:val="22"/>
              </w:rPr>
              <w:t xml:space="preserve"> </w:t>
            </w:r>
            <w:r w:rsidRPr="00454243" w:rsidR="00F00F45">
              <w:rPr>
                <w:rFonts w:ascii="Times New Roman" w:hAnsi="Times New Roman"/>
                <w:sz w:val="22"/>
                <w:szCs w:val="22"/>
              </w:rPr>
              <w:t xml:space="preserve">Podstawy gospodarki przestrzennej – wybrane aspekty, </w:t>
            </w:r>
            <w:r w:rsidRPr="0023520C" w:rsidR="00F00F45">
              <w:rPr>
                <w:rFonts w:ascii="Times New Roman" w:hAnsi="Times New Roman"/>
                <w:sz w:val="22"/>
                <w:szCs w:val="22"/>
              </w:rPr>
              <w:t>Wydawnictwo Akademii Ekonomicznej im. Oskara La</w:t>
            </w:r>
            <w:r w:rsidR="00F00F45">
              <w:rPr>
                <w:rFonts w:ascii="Times New Roman" w:hAnsi="Times New Roman"/>
                <w:sz w:val="22"/>
                <w:szCs w:val="22"/>
              </w:rPr>
              <w:t>ngego we Wrocławiu, Wrocław</w:t>
            </w:r>
            <w:r w:rsidR="00B411C6">
              <w:rPr>
                <w:rFonts w:ascii="Times New Roman" w:hAnsi="Times New Roman"/>
                <w:sz w:val="22"/>
                <w:szCs w:val="22"/>
              </w:rPr>
              <w:t>.</w:t>
            </w:r>
            <w:r>
              <w:rPr>
                <w:rFonts w:ascii="Times New Roman" w:hAnsi="Times New Roman"/>
                <w:sz w:val="22"/>
                <w:szCs w:val="22"/>
              </w:rPr>
              <w:t xml:space="preserve"> </w:t>
            </w:r>
          </w:p>
          <w:p w:rsidR="00B411C6" w:rsidRPr="00B411C6" w:rsidP="00C438CE">
            <w:pPr>
              <w:numPr>
                <w:numId w:val="84"/>
              </w:numPr>
              <w:bidi w:val="0"/>
              <w:spacing w:after="0" w:line="276" w:lineRule="auto"/>
              <w:ind w:left="230" w:hanging="284"/>
              <w:jc w:val="both"/>
              <w:rPr>
                <w:rFonts w:ascii="Times New Roman" w:hAnsi="Times New Roman"/>
              </w:rPr>
            </w:pPr>
            <w:r w:rsidRPr="00F00F45">
              <w:rPr>
                <w:rFonts w:ascii="Times New Roman" w:hAnsi="Times New Roman"/>
                <w:sz w:val="22"/>
                <w:szCs w:val="22"/>
              </w:rPr>
              <w:t>Ziobrowski Z., 2012. Urbanistyczne wymiary miast, Instytut Rozwoju Miast, Kraków</w:t>
            </w:r>
            <w:r>
              <w:rPr>
                <w:rFonts w:ascii="Times New Roman" w:hAnsi="Times New Roman"/>
                <w:sz w:val="22"/>
                <w:szCs w:val="22"/>
              </w:rPr>
              <w:t>.</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F00F45"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2851F8" w:rsidP="00863C9C">
            <w:pPr>
              <w:bidi w:val="0"/>
              <w:spacing w:after="0" w:line="240" w:lineRule="auto"/>
              <w:jc w:val="center"/>
              <w:rPr>
                <w:rFonts w:ascii="Times New Roman" w:hAnsi="Times New Roman"/>
              </w:rPr>
            </w:pPr>
            <w:r>
              <w:rPr>
                <w:rFonts w:ascii="Times New Roman" w:hAnsi="Times New Roman"/>
                <w:sz w:val="22"/>
                <w:szCs w:val="22"/>
              </w:rPr>
              <w:t>45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F00F45" w:rsidP="00172078">
            <w:pPr>
              <w:bidi w:val="0"/>
              <w:spacing w:after="0" w:line="240" w:lineRule="auto"/>
              <w:rPr>
                <w:rFonts w:ascii="Times New Roman" w:hAnsi="Times New Roman"/>
                <w:color w:val="000000" w:themeColor="tx1" w:themeShade="FF"/>
                <w:sz w:val="22"/>
                <w:szCs w:val="22"/>
              </w:rPr>
            </w:pPr>
          </w:p>
          <w:p w:rsidR="00F00F45"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F00F4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F00F45"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F00F4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F00F45" w:rsidRPr="00B16527" w:rsidP="00863C9C">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20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F00F45"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F00F45" w:rsidRPr="00B16527" w:rsidP="002851F8">
            <w:pPr>
              <w:bidi w:val="0"/>
              <w:spacing w:after="0" w:line="240" w:lineRule="auto"/>
              <w:jc w:val="center"/>
              <w:rPr>
                <w:rFonts w:ascii="Times New Roman" w:hAnsi="Times New Roman"/>
                <w:color w:val="000000" w:themeColor="tx1" w:themeShade="FF"/>
                <w:sz w:val="22"/>
                <w:szCs w:val="22"/>
              </w:rPr>
            </w:pPr>
            <w:r w:rsidR="00825AB4">
              <w:rPr>
                <w:rFonts w:ascii="Times New Roman" w:hAnsi="Times New Roman"/>
                <w:color w:val="000000" w:themeColor="tx1" w:themeShade="FF"/>
                <w:sz w:val="22"/>
                <w:szCs w:val="22"/>
              </w:rPr>
              <w:t>100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0F45"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0F45"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4</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6"/>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612CFF" w:rsidP="004B539A">
            <w:pPr>
              <w:bidi w:val="0"/>
              <w:spacing w:before="0" w:after="0" w:line="276" w:lineRule="auto"/>
              <w:jc w:val="center"/>
              <w:outlineLvl w:val="0"/>
              <w:rPr>
                <w:rFonts w:ascii="Times New Roman" w:hAnsi="Times New Roman"/>
                <w:bCs/>
                <w:sz w:val="20"/>
                <w:szCs w:val="20"/>
              </w:rPr>
            </w:pPr>
            <w:r w:rsidRPr="00612CFF" w:rsidR="00670D18">
              <w:rPr>
                <w:rFonts w:ascii="Times New Roman" w:hAnsi="Times New Roman"/>
                <w:bCs/>
                <w:sz w:val="20"/>
                <w:szCs w:val="20"/>
              </w:rPr>
              <w:t>D3</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81CF8" w:rsidRPr="00B86DC9" w:rsidP="00881CF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81CF8" w:rsidRPr="00881CF8" w:rsidP="00881CF8">
            <w:pPr>
              <w:widowControl w:val="0"/>
              <w:autoSpaceDE w:val="0"/>
              <w:autoSpaceDN w:val="0"/>
              <w:bidi w:val="0"/>
              <w:adjustRightInd w:val="0"/>
              <w:spacing w:after="0" w:line="240" w:lineRule="auto"/>
              <w:rPr>
                <w:rFonts w:ascii="Times New Roman" w:hAnsi="Times New Roman"/>
                <w:b/>
                <w:iCs/>
                <w:color w:val="000000"/>
              </w:rPr>
            </w:pPr>
            <w:r w:rsidRPr="00881CF8">
              <w:rPr>
                <w:rFonts w:ascii="Times New Roman" w:hAnsi="Times New Roman"/>
                <w:b/>
                <w:iCs/>
                <w:color w:val="000000"/>
                <w:sz w:val="22"/>
                <w:szCs w:val="22"/>
              </w:rPr>
              <w:t xml:space="preserve">WPROWADZENIE DO BUDOWNICTWA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E160F" w:rsidRPr="008C3193" w:rsidP="002E160F">
            <w:pPr>
              <w:bidi w:val="0"/>
              <w:spacing w:after="0" w:line="240" w:lineRule="auto"/>
              <w:ind w:left="-73" w:right="-1"/>
              <w:rPr>
                <w:rFonts w:ascii="Times New Roman" w:hAnsi="Times New Roman"/>
              </w:rPr>
            </w:pPr>
            <w:r>
              <w:rPr>
                <w:rFonts w:ascii="Times New Roman" w:hAnsi="Times New Roman"/>
              </w:rPr>
              <w:t xml:space="preserve"> 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ogólnoakademicki </w:t>
            </w:r>
          </w:p>
        </w:tc>
      </w:tr>
      <w:tr>
        <w:tblPrEx>
          <w:tblW w:w="9639" w:type="dxa"/>
          <w:jc w:val="center"/>
          <w:tblLook w:val="01E0"/>
        </w:tblPrEx>
        <w:trPr>
          <w:trHeight w:val="7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991EE0" w:rsidP="002E160F">
            <w:pPr>
              <w:widowControl w:val="0"/>
              <w:autoSpaceDE w:val="0"/>
              <w:autoSpaceDN w:val="0"/>
              <w:bidi w:val="0"/>
              <w:adjustRightInd w:val="0"/>
              <w:spacing w:after="0" w:line="240" w:lineRule="auto"/>
              <w:rPr>
                <w:rFonts w:ascii="Times New Roman" w:hAnsi="Times New Roman"/>
                <w:iCs/>
                <w:color w:val="000000"/>
              </w:rPr>
            </w:pPr>
            <w:r w:rsidR="001F7972">
              <w:rPr>
                <w:rFonts w:ascii="Times New Roman" w:hAnsi="Times New Roman"/>
                <w:iCs/>
                <w:color w:val="000000"/>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inż. Anna Kaczmarek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Geometria wykreślna i grafika inżynierska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670D18" w:rsidRPr="00E46605" w:rsidP="00670D18">
            <w:pPr>
              <w:bidi w:val="0"/>
              <w:spacing w:after="0" w:line="276" w:lineRule="auto"/>
              <w:jc w:val="center"/>
              <w:rPr>
                <w:rFonts w:ascii="Times New Roman" w:hAnsi="Times New Roman"/>
                <w:iCs/>
                <w:color w:val="000000"/>
              </w:rPr>
            </w:pPr>
            <w:r w:rsidRPr="00E46605">
              <w:rPr>
                <w:rFonts w:ascii="Times New Roman" w:hAnsi="Times New Roman"/>
                <w:iCs/>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670D18" w:rsidRPr="00E46605" w:rsidP="00670D18">
            <w:pPr>
              <w:bidi w:val="0"/>
              <w:spacing w:after="0" w:line="276" w:lineRule="auto"/>
              <w:jc w:val="center"/>
              <w:rPr>
                <w:rFonts w:ascii="Times New Roman" w:hAnsi="Times New Roman"/>
                <w:iCs/>
                <w:color w:val="000000"/>
              </w:rPr>
            </w:pPr>
            <w:r>
              <w:rPr>
                <w:rFonts w:ascii="Times New Roman" w:hAnsi="Times New Roman"/>
                <w:iCs/>
                <w:color w:val="000000"/>
                <w:sz w:val="22"/>
                <w:szCs w:val="22"/>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670D18" w:rsidRPr="00E46605" w:rsidP="00670D18">
            <w:pPr>
              <w:bidi w:val="0"/>
              <w:spacing w:after="0" w:line="276" w:lineRule="auto"/>
              <w:jc w:val="center"/>
              <w:rPr>
                <w:rFonts w:ascii="Times New Roman" w:hAnsi="Times New Roman"/>
                <w:iCs/>
                <w:color w:val="000000"/>
              </w:rPr>
            </w:pPr>
            <w:r w:rsidRPr="00E46605">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70D18" w:rsidRPr="00084A4A" w:rsidP="00670D18">
            <w:pPr>
              <w:bidi w:val="0"/>
              <w:spacing w:after="0" w:line="240" w:lineRule="auto"/>
              <w:jc w:val="center"/>
              <w:rPr>
                <w:rFonts w:ascii="Times New Roman" w:hAnsi="Times New Roman"/>
                <w:b/>
              </w:rPr>
            </w:pPr>
            <w:r w:rsidRPr="00084A4A">
              <w:rPr>
                <w:rFonts w:ascii="Times New Roman" w:hAnsi="Times New Roman"/>
                <w:b/>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40" w:lineRule="auto"/>
              <w:jc w:val="both"/>
              <w:rPr>
                <w:rFonts w:ascii="Times New Roman" w:hAnsi="Times New Roman"/>
              </w:rPr>
            </w:pP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w:t>
            </w:r>
            <w:r>
              <w:rPr>
                <w:rFonts w:ascii="Times New Roman" w:hAnsi="Times New Roman"/>
              </w:rPr>
              <w:t>zakresie</w:t>
            </w:r>
            <w:r w:rsidRPr="00B13FDE">
              <w:rPr>
                <w:rFonts w:ascii="Times New Roman" w:hAnsi="Times New Roman"/>
              </w:rPr>
              <w:t xml:space="preserve"> architektury, budownictwa i inżynierii środowiska niezbędną do  przygotowania dokumentów związanych z planowaniem i obsługą geodezyjną  w procesie realizacji inwestycji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DF1E35">
            <w:pPr>
              <w:bidi w:val="0"/>
              <w:spacing w:after="0" w:line="240" w:lineRule="auto"/>
              <w:jc w:val="center"/>
              <w:rPr>
                <w:rFonts w:ascii="Times New Roman" w:hAnsi="Times New Roman"/>
                <w:sz w:val="22"/>
                <w:szCs w:val="22"/>
              </w:rPr>
            </w:pPr>
            <w:r w:rsidRPr="00DF53E1" w:rsidR="00DF1E35">
              <w:rPr>
                <w:rFonts w:ascii="Times New Roman" w:hAnsi="Times New Roman"/>
              </w:rPr>
              <w:t>K_W10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DF1E35" w:rsidRPr="00DF53E1" w:rsidP="00DF1E35">
            <w:pPr>
              <w:bidi w:val="0"/>
              <w:spacing w:after="0" w:line="240" w:lineRule="auto"/>
              <w:ind w:right="-1"/>
              <w:jc w:val="center"/>
              <w:rPr>
                <w:rFonts w:ascii="Times New Roman" w:hAnsi="Times New Roman"/>
              </w:rPr>
            </w:pPr>
            <w:r w:rsidRPr="00DF53E1">
              <w:rPr>
                <w:rFonts w:ascii="Times New Roman" w:hAnsi="Times New Roman"/>
                <w:sz w:val="22"/>
              </w:rPr>
              <w:t>P6S_WG</w:t>
            </w:r>
          </w:p>
          <w:p w:rsidR="00670D18" w:rsidRPr="008454B4" w:rsidP="00670D18">
            <w:pPr>
              <w:bidi w:val="0"/>
              <w:spacing w:after="0" w:line="240" w:lineRule="auto"/>
              <w:jc w:val="both"/>
              <w:rPr>
                <w:rFonts w:ascii="Times New Roman" w:hAnsi="Times New Roman"/>
                <w:color w:val="000000" w:themeColor="tx1" w:themeShade="FF"/>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70D18" w:rsidRPr="00084A4A" w:rsidP="00670D18">
            <w:pPr>
              <w:bidi w:val="0"/>
              <w:spacing w:after="0" w:line="240" w:lineRule="auto"/>
              <w:jc w:val="center"/>
              <w:rPr>
                <w:rFonts w:ascii="Times New Roman" w:hAnsi="Times New Roman"/>
                <w:b/>
              </w:rPr>
            </w:pPr>
            <w:r w:rsidRPr="00084A4A">
              <w:rPr>
                <w:rFonts w:ascii="Times New Roman" w:hAnsi="Times New Roman"/>
                <w:b/>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40" w:lineRule="auto"/>
              <w:jc w:val="both"/>
              <w:rPr>
                <w:rFonts w:ascii="Times New Roman" w:hAnsi="Times New Roman"/>
              </w:rPr>
            </w:pPr>
            <w:r>
              <w:rPr>
                <w:rFonts w:ascii="Times New Roman" w:hAnsi="Times New Roman"/>
              </w:rPr>
              <w:t>O</w:t>
            </w:r>
            <w:r w:rsidRPr="00B13FDE">
              <w:rPr>
                <w:rFonts w:ascii="Times New Roman" w:hAnsi="Times New Roman"/>
              </w:rPr>
              <w:t>dczytać rysunek t</w:t>
            </w:r>
            <w:r>
              <w:rPr>
                <w:rFonts w:ascii="Times New Roman" w:hAnsi="Times New Roman"/>
              </w:rPr>
              <w:t xml:space="preserve">echniczny dla potrzeb pomiarów </w:t>
            </w:r>
            <w:r w:rsidRPr="00B13FDE">
              <w:rPr>
                <w:rFonts w:ascii="Times New Roman" w:hAnsi="Times New Roman"/>
              </w:rPr>
              <w:t xml:space="preserve">i opracowań geodezyjnych </w:t>
            </w:r>
            <w:r>
              <w:rPr>
                <w:rFonts w:ascii="Times New Roman" w:hAnsi="Times New Roman"/>
              </w:rPr>
              <w:t xml:space="preserve">oraz </w:t>
            </w:r>
            <w:r w:rsidRPr="00B13FDE">
              <w:rPr>
                <w:rFonts w:ascii="Times New Roman" w:hAnsi="Times New Roman"/>
              </w:rPr>
              <w:t>opracować dokumentację dotyczącą realizacji zadania inżynierskiego i przygotować opis wyników realizacji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DF1E35">
            <w:pPr>
              <w:bidi w:val="0"/>
              <w:spacing w:after="0" w:line="240" w:lineRule="auto"/>
              <w:jc w:val="center"/>
              <w:rPr>
                <w:rFonts w:ascii="Times New Roman" w:hAnsi="Times New Roman"/>
                <w:sz w:val="22"/>
                <w:szCs w:val="22"/>
              </w:rPr>
            </w:pPr>
            <w:r w:rsidRPr="00DF53E1" w:rsidR="00DF1E35">
              <w:rPr>
                <w:rFonts w:ascii="Times New Roman" w:hAnsi="Times New Roman"/>
                <w:sz w:val="22"/>
              </w:rPr>
              <w:t>K_U09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084A4A">
            <w:pPr>
              <w:bidi w:val="0"/>
              <w:spacing w:after="0" w:line="240" w:lineRule="auto"/>
              <w:jc w:val="center"/>
              <w:rPr>
                <w:rFonts w:ascii="Times New Roman" w:hAnsi="Times New Roman"/>
                <w:sz w:val="22"/>
                <w:szCs w:val="22"/>
              </w:rPr>
            </w:pPr>
            <w:r w:rsidRPr="00DF53E1" w:rsidR="00084A4A">
              <w:rPr>
                <w:rFonts w:ascii="Times New Roman" w:hAnsi="Times New Roman"/>
                <w:sz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70D18" w:rsidRPr="00084A4A" w:rsidP="00670D18">
            <w:pPr>
              <w:bidi w:val="0"/>
              <w:spacing w:after="0" w:line="240" w:lineRule="auto"/>
              <w:jc w:val="center"/>
              <w:rPr>
                <w:rFonts w:ascii="Times New Roman" w:hAnsi="Times New Roman"/>
                <w:b/>
              </w:rPr>
            </w:pPr>
            <w:r w:rsidRPr="00084A4A">
              <w:rPr>
                <w:rFonts w:ascii="Times New Roman" w:hAnsi="Times New Roman"/>
                <w:b/>
                <w:sz w:val="22"/>
                <w:szCs w:val="22"/>
              </w:rPr>
              <w:t>U</w:t>
            </w:r>
            <w:r w:rsidR="00084A4A">
              <w:rPr>
                <w:rFonts w:ascii="Times New Roman" w:hAnsi="Times New Roman"/>
                <w:b/>
                <w:sz w:val="22"/>
                <w:szCs w:val="22"/>
              </w:rPr>
              <w:t>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40" w:lineRule="auto"/>
              <w:jc w:val="both"/>
              <w:rPr>
                <w:rFonts w:ascii="Times New Roman" w:hAnsi="Times New Roman"/>
              </w:rPr>
            </w:pPr>
            <w:r>
              <w:rPr>
                <w:rFonts w:ascii="Times New Roman" w:hAnsi="Times New Roman"/>
              </w:rPr>
              <w:t xml:space="preserve">Samodzielnego </w:t>
            </w:r>
            <w:r w:rsidRPr="00B72C14">
              <w:rPr>
                <w:rFonts w:ascii="Times New Roman" w:hAnsi="Times New Roman"/>
              </w:rPr>
              <w:t>dokształcania</w:t>
            </w:r>
            <w:r>
              <w:rPr>
                <w:rFonts w:ascii="Times New Roman" w:hAnsi="Times New Roman"/>
              </w:rPr>
              <w:t xml:space="preserve"> się</w:t>
            </w:r>
            <w:r w:rsidRPr="00B72C14">
              <w:rPr>
                <w:rFonts w:ascii="Times New Roman" w:hAnsi="Times New Roman"/>
              </w:rPr>
              <w:t xml:space="preserve"> i samodoskonalenia w zakresie zawodu inżyniera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084A4A">
            <w:pPr>
              <w:bidi w:val="0"/>
              <w:spacing w:after="0" w:line="240" w:lineRule="auto"/>
              <w:jc w:val="center"/>
              <w:rPr>
                <w:rFonts w:ascii="Times New Roman" w:hAnsi="Times New Roman"/>
                <w:sz w:val="22"/>
                <w:szCs w:val="22"/>
              </w:rPr>
            </w:pPr>
            <w:r w:rsidRPr="00DF53E1" w:rsidR="00084A4A">
              <w:rPr>
                <w:rFonts w:ascii="Times New Roman" w:hAnsi="Times New Roman"/>
                <w:sz w:val="22"/>
              </w:rPr>
              <w:t>K_U1</w:t>
            </w:r>
            <w:r w:rsidR="00084A4A">
              <w:rPr>
                <w:rFonts w:ascii="Times New Roman" w:hAnsi="Times New Roman"/>
                <w:sz w:val="22"/>
              </w:rPr>
              <w:t>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084A4A">
            <w:pPr>
              <w:bidi w:val="0"/>
              <w:spacing w:after="0" w:line="240" w:lineRule="auto"/>
              <w:jc w:val="center"/>
              <w:rPr>
                <w:rFonts w:ascii="Times New Roman" w:hAnsi="Times New Roman"/>
                <w:sz w:val="22"/>
                <w:szCs w:val="22"/>
              </w:rPr>
            </w:pPr>
            <w:r w:rsidRPr="00DF53E1" w:rsidR="00084A4A">
              <w:rPr>
                <w:rFonts w:ascii="Times New Roman" w:hAnsi="Times New Roman"/>
                <w:sz w:val="22"/>
              </w:rPr>
              <w:t>P6S_U</w:t>
            </w:r>
            <w:r w:rsidR="00084A4A">
              <w:rPr>
                <w:rFonts w:ascii="Times New Roman" w:hAnsi="Times New Roman"/>
                <w:sz w:val="22"/>
              </w:rPr>
              <w:t>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rPr>
            </w:pPr>
            <w:r w:rsidRPr="00084A4A">
              <w:rPr>
                <w:rFonts w:ascii="Times New Roman" w:hAnsi="Times New Roman"/>
                <w:b/>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84A4A" w:rsidP="00084A4A">
            <w:pPr>
              <w:bidi w:val="0"/>
              <w:spacing w:after="0" w:line="240" w:lineRule="auto"/>
              <w:ind w:right="-1"/>
              <w:rPr>
                <w:rFonts w:ascii="Times New Roman" w:hAnsi="Times New Roman"/>
              </w:rPr>
            </w:pPr>
            <w:r>
              <w:rPr>
                <w:rFonts w:ascii="Times New Roman" w:hAnsi="Times New Roman"/>
              </w:rPr>
              <w:t>Ustawicznego kształcenia się z uwagi na ocenę dynamicznych zmian zachodzących w gospodarce</w:t>
            </w:r>
          </w:p>
          <w:p w:rsidR="00084A4A" w:rsidRPr="008C3193" w:rsidP="00084A4A">
            <w:pPr>
              <w:bidi w:val="0"/>
              <w:spacing w:after="0" w:line="240" w:lineRule="auto"/>
              <w:ind w:right="-1"/>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84A4A" w:rsidRPr="00B86DC9" w:rsidP="00084A4A">
            <w:pPr>
              <w:bidi w:val="0"/>
              <w:spacing w:after="0" w:line="240" w:lineRule="auto"/>
              <w:jc w:val="center"/>
              <w:rPr>
                <w:rFonts w:ascii="Times New Roman" w:hAnsi="Times New Roman"/>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84A4A" w:rsidRPr="00DF53E1" w:rsidP="00084A4A">
            <w:pPr>
              <w:bidi w:val="0"/>
              <w:spacing w:after="0" w:line="240" w:lineRule="auto"/>
              <w:jc w:val="center"/>
              <w:rPr>
                <w:rFonts w:ascii="Times New Roman" w:hAnsi="Times New Roman"/>
              </w:rPr>
            </w:pPr>
            <w:r w:rsidRPr="00DF53E1">
              <w:rPr>
                <w:rFonts w:ascii="Times New Roman" w:hAnsi="Times New Roman"/>
                <w:sz w:val="22"/>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670D18">
              <w:rPr>
                <w:rFonts w:ascii="Times New Roman" w:hAnsi="Times New Roman"/>
                <w:sz w:val="22"/>
                <w:szCs w:val="22"/>
              </w:rPr>
              <w:t>W</w:t>
            </w:r>
            <w:r w:rsidRPr="00B86DC9" w:rsidR="00670D18">
              <w:rPr>
                <w:rFonts w:ascii="Times New Roman" w:hAnsi="Times New Roman"/>
                <w:sz w:val="22"/>
                <w:szCs w:val="22"/>
              </w:rPr>
              <w:t>ykład multimedialny</w:t>
            </w:r>
            <w:r w:rsidR="00670D18">
              <w:rPr>
                <w:rFonts w:ascii="Times New Roman" w:hAnsi="Times New Roman"/>
                <w:sz w:val="22"/>
                <w:szCs w:val="22"/>
              </w:rPr>
              <w:t>, ewentualnie metody klasyczne „tablica i kreda”.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00670D18">
              <w:rPr>
                <w:rFonts w:ascii="Times New Roman" w:hAnsi="Times New Roman"/>
                <w:sz w:val="22"/>
                <w:szCs w:val="22"/>
              </w:rPr>
              <w:t>Z</w:t>
            </w:r>
            <w:r w:rsidRPr="00B86DC9" w:rsidR="00670D18">
              <w:rPr>
                <w:rFonts w:ascii="Times New Roman" w:hAnsi="Times New Roman"/>
                <w:sz w:val="22"/>
                <w:szCs w:val="22"/>
              </w:rPr>
              <w:t xml:space="preserve">aliczenie pisemne </w:t>
            </w:r>
            <w:r w:rsidR="00670D18">
              <w:rPr>
                <w:rFonts w:ascii="Times New Roman" w:hAnsi="Times New Roman"/>
                <w:sz w:val="22"/>
                <w:szCs w:val="22"/>
              </w:rPr>
              <w:t>– kolokwium (czas trwania 60min.)</w:t>
            </w:r>
            <w:r w:rsidR="00084A4A">
              <w:rPr>
                <w:rFonts w:ascii="Times New Roman" w:hAnsi="Times New Roman"/>
                <w:sz w:val="22"/>
                <w:szCs w:val="22"/>
              </w:rPr>
              <w:t xml:space="preserve">, indywidualne opracowanie prostego rozwiązania projektowego z zakresu przedmiotu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DF1E35" w:rsidRPr="00522CD2"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center"/>
              <w:rPr>
                <w:rFonts w:ascii="Times New Roman" w:hAnsi="Times New Roman"/>
                <w:b/>
                <w:color w:val="000000"/>
              </w:rPr>
            </w:pPr>
            <w:r w:rsidRPr="00522CD2">
              <w:rPr>
                <w:rFonts w:ascii="Times New Roman" w:hAnsi="Times New Roman"/>
                <w:b/>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DF1E35" w:rsidRPr="00D3207B"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both"/>
              <w:rPr>
                <w:rFonts w:ascii="Times New Roman" w:hAnsi="Times New Roman"/>
                <w:iCs/>
              </w:rPr>
            </w:pPr>
            <w:r w:rsidR="00522CD2">
              <w:rPr>
                <w:rFonts w:ascii="Times New Roman" w:hAnsi="Times New Roman"/>
                <w:iCs/>
                <w:color w:val="000000"/>
                <w:sz w:val="22"/>
                <w:szCs w:val="22"/>
              </w:rPr>
              <w:t>Warunki prawne i techniczne w zakresie projektowania i wykonywanie przegród budowlanych w technologii tradycyjnej.</w:t>
            </w:r>
            <w:r w:rsidRPr="00CA3840" w:rsidR="00522CD2">
              <w:rPr>
                <w:rFonts w:ascii="Times New Roman" w:hAnsi="Times New Roman"/>
                <w:sz w:val="22"/>
                <w:szCs w:val="22"/>
              </w:rPr>
              <w:t xml:space="preserve"> Warunki techniczne, jakim powinny odpowiadać budynki i ich usytuowanie – przepisy wykonawcze do ustawy Prawo Budowlane.</w:t>
            </w:r>
            <w:r w:rsidR="00522CD2">
              <w:rPr>
                <w:rFonts w:ascii="Times New Roman" w:hAnsi="Times New Roman"/>
                <w:iCs/>
                <w:color w:val="000000"/>
                <w:sz w:val="22"/>
                <w:szCs w:val="22"/>
              </w:rPr>
              <w:t xml:space="preserve"> Przegląd i charakterystyka wybranych obiektów budowlanych w zakresie kształtowania układów konstrukcyjnych oraz wymagań materiałowych. Omówienie układów konstrukcyjnych (terminologia): ściany, stropy, dachy i stropodachy itp. Kryteria doboru s</w:t>
            </w:r>
            <w:r w:rsidR="00522CD2">
              <w:rPr>
                <w:rFonts w:ascii="Times New Roman" w:hAnsi="Times New Roman"/>
                <w:sz w:val="22"/>
                <w:szCs w:val="22"/>
              </w:rPr>
              <w:t>tolarki i ślusarki, dylatacje w budynkach.</w:t>
            </w:r>
          </w:p>
        </w:tc>
      </w:tr>
    </w:tbl>
    <w:p w:rsidR="00E55C25" w:rsidRPr="00DF1E35" w:rsidP="00DF1E35">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084A4A" w:rsidP="002851F8">
            <w:pPr>
              <w:bidi w:val="0"/>
              <w:spacing w:after="0" w:line="240" w:lineRule="auto"/>
              <w:jc w:val="center"/>
              <w:rPr>
                <w:rFonts w:ascii="Times New Roman" w:hAnsi="Times New Roman"/>
                <w:b/>
                <w:color w:val="000000"/>
                <w:sz w:val="22"/>
                <w:szCs w:val="22"/>
              </w:rPr>
            </w:pPr>
            <w:r w:rsidRPr="00084A4A">
              <w:rPr>
                <w:rFonts w:ascii="Times New Roman" w:hAnsi="Times New Roman"/>
                <w:b/>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084A4A" w:rsidP="002851F8">
            <w:pPr>
              <w:bidi w:val="0"/>
              <w:spacing w:after="0" w:line="240" w:lineRule="auto"/>
              <w:jc w:val="center"/>
              <w:rPr>
                <w:rFonts w:ascii="Times New Roman" w:hAnsi="Times New Roman"/>
                <w:b/>
                <w:color w:val="000000"/>
                <w:sz w:val="22"/>
                <w:szCs w:val="22"/>
              </w:rPr>
            </w:pPr>
            <w:r w:rsidRPr="00084A4A">
              <w:rPr>
                <w:rFonts w:ascii="Times New Roman" w:hAnsi="Times New Roman"/>
                <w:b/>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DF1E35" w:rsidRPr="00084A4A" w:rsidP="00DF1E35">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DF1E35" w:rsidRPr="00B86DC9" w:rsidP="00B724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center"/>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1. Pawłowski W. 2014. Uwarunkowania prawne i techniczne procedur geodezyjnych w budownictwie, Wydawnictwo Politechniki Łódzkiej</w:t>
            </w:r>
          </w:p>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2. Czaja J. 1996. Wybrane zagadnienia z geodezji inżynieryjnej, Wydawnictwa AGH, Kraków.</w:t>
            </w:r>
          </w:p>
          <w:p w:rsidR="00DF1E35" w:rsidRPr="00B86DC9"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3. Gałda M. 1998. Geodezja w budownictwie i inżynierii, Oficyna Wydawnicza Politechniki Rzeszowskiej, Rzeszów.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DF1E35" w:rsidRPr="00B86DC9" w:rsidP="00B724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center"/>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1. Lazzarini T. 1977. Geodezyjne pomiary przemieszczeń budowli i ich otoczenia, Wydawnictwo PPWK, Warszawa.</w:t>
            </w:r>
          </w:p>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2. Lichołaj L. 2008. Elementy budynków podstawy projektowania, Budownictwo ogólne, t.3, Wydawnictwo Arkady, Warszawa</w:t>
            </w:r>
          </w:p>
          <w:p w:rsidR="00DF1E35" w:rsidRPr="00B12D36"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E3C15"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C15"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C15" w:rsidRPr="00016466" w:rsidP="005E3C15">
            <w:pPr>
              <w:bidi w:val="0"/>
              <w:spacing w:after="0" w:line="240" w:lineRule="auto"/>
              <w:jc w:val="center"/>
              <w:rPr>
                <w:rFonts w:ascii="Times New Roman" w:hAnsi="Times New Roman"/>
              </w:rPr>
            </w:pPr>
            <w:r w:rsidRPr="00016466">
              <w:rPr>
                <w:rFonts w:ascii="Times New Roman" w:hAnsi="Times New Roman"/>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E3C1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C1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C15" w:rsidRPr="00016466" w:rsidP="005E3C15">
            <w:pPr>
              <w:bidi w:val="0"/>
              <w:spacing w:after="0" w:line="240" w:lineRule="auto"/>
              <w:jc w:val="center"/>
              <w:rPr>
                <w:rFonts w:ascii="Times New Roman" w:hAnsi="Times New Roman"/>
              </w:rPr>
            </w:pPr>
            <w:r w:rsidRPr="00016466">
              <w:rPr>
                <w:rFonts w:ascii="Times New Roman" w:hAnsi="Times New Roman"/>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5E3C15" w:rsidP="00172078">
            <w:pPr>
              <w:bidi w:val="0"/>
              <w:spacing w:after="0" w:line="240" w:lineRule="auto"/>
              <w:rPr>
                <w:rFonts w:ascii="Times New Roman" w:hAnsi="Times New Roman"/>
                <w:color w:val="000000" w:themeColor="tx1" w:themeShade="FF"/>
                <w:sz w:val="22"/>
                <w:szCs w:val="22"/>
              </w:rPr>
            </w:pPr>
          </w:p>
          <w:p w:rsidR="005E3C15"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C1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C15" w:rsidRPr="00016466" w:rsidP="005E3C15">
            <w:pPr>
              <w:bidi w:val="0"/>
              <w:spacing w:after="0" w:line="240" w:lineRule="auto"/>
              <w:jc w:val="center"/>
              <w:rPr>
                <w:rFonts w:ascii="Times New Roman" w:hAnsi="Times New Roman"/>
              </w:rPr>
            </w:pPr>
            <w:r w:rsidRPr="00016466">
              <w:rPr>
                <w:rFonts w:ascii="Times New Roman" w:hAnsi="Times New Roman"/>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E3C1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C15"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C15" w:rsidRPr="00016466" w:rsidP="005E3C15">
            <w:pPr>
              <w:bidi w:val="0"/>
              <w:spacing w:after="0" w:line="240" w:lineRule="auto"/>
              <w:jc w:val="center"/>
              <w:rPr>
                <w:rFonts w:ascii="Times New Roman" w:hAnsi="Times New Roman"/>
              </w:rPr>
            </w:pPr>
            <w:r w:rsidRPr="00016466">
              <w:rPr>
                <w:rFonts w:ascii="Times New Roman" w:hAnsi="Times New Roman"/>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5E3C15"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5E3C15" w:rsidRPr="00B16527" w:rsidP="00764991">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Inne (przygotowanie do zaliczeń, przygotowanie projektu)</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5E3C15" w:rsidRPr="00016466" w:rsidP="005E3C15">
            <w:pPr>
              <w:bidi w:val="0"/>
              <w:spacing w:after="0" w:line="240" w:lineRule="auto"/>
              <w:jc w:val="center"/>
              <w:rPr>
                <w:rFonts w:ascii="Times New Roman" w:hAnsi="Times New Roman"/>
              </w:rPr>
            </w:pPr>
            <w:r w:rsidRPr="00016466">
              <w:rPr>
                <w:rFonts w:ascii="Times New Roman" w:hAnsi="Times New Roman"/>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612CFF">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764991" w:rsidP="002851F8">
            <w:pPr>
              <w:bidi w:val="0"/>
              <w:spacing w:after="0" w:line="240" w:lineRule="auto"/>
              <w:jc w:val="center"/>
              <w:rPr>
                <w:rFonts w:ascii="Times New Roman" w:hAnsi="Times New Roman"/>
                <w:b/>
                <w:color w:val="000000" w:themeColor="tx1" w:themeShade="FF"/>
                <w:sz w:val="22"/>
                <w:szCs w:val="22"/>
              </w:rPr>
            </w:pPr>
            <w:r w:rsidRPr="00764991" w:rsidR="00DF1E35">
              <w:rPr>
                <w:rFonts w:ascii="Times New Roman" w:hAnsi="Times New Roman"/>
                <w:b/>
                <w:color w:val="000000" w:themeColor="tx1" w:themeShade="FF"/>
                <w:sz w:val="22"/>
                <w:szCs w:val="22"/>
              </w:rPr>
              <w:t>3</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7"/>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D815AD" w:rsidP="004B539A">
            <w:pPr>
              <w:bidi w:val="0"/>
              <w:spacing w:before="0" w:after="0" w:line="276" w:lineRule="auto"/>
              <w:jc w:val="center"/>
              <w:outlineLvl w:val="0"/>
              <w:rPr>
                <w:rFonts w:ascii="Times New Roman" w:hAnsi="Times New Roman"/>
                <w:bCs/>
                <w:sz w:val="20"/>
                <w:szCs w:val="20"/>
              </w:rPr>
            </w:pPr>
            <w:r w:rsidRPr="00D815AD" w:rsidR="00670D18">
              <w:rPr>
                <w:rFonts w:ascii="Times New Roman" w:hAnsi="Times New Roman"/>
                <w:bCs/>
                <w:sz w:val="20"/>
                <w:szCs w:val="20"/>
              </w:rPr>
              <w:t>D3</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1F7972" w:rsidP="002E160F">
            <w:pPr>
              <w:widowControl w:val="0"/>
              <w:autoSpaceDE w:val="0"/>
              <w:autoSpaceDN w:val="0"/>
              <w:bidi w:val="0"/>
              <w:adjustRightInd w:val="0"/>
              <w:spacing w:after="0" w:line="240" w:lineRule="auto"/>
              <w:rPr>
                <w:rFonts w:ascii="Times New Roman" w:hAnsi="Times New Roman"/>
                <w:b/>
                <w:iCs/>
                <w:color w:val="000000"/>
              </w:rPr>
            </w:pPr>
            <w:r w:rsidRPr="001F7972">
              <w:rPr>
                <w:rFonts w:ascii="Times New Roman" w:hAnsi="Times New Roman"/>
                <w:b/>
                <w:iCs/>
                <w:color w:val="000000"/>
                <w:sz w:val="22"/>
                <w:szCs w:val="22"/>
              </w:rPr>
              <w:t>PODSTAWY BUDOWNICTWA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E160F" w:rsidRPr="008C3193" w:rsidP="002E160F">
            <w:pPr>
              <w:bidi w:val="0"/>
              <w:spacing w:after="0" w:line="240" w:lineRule="auto"/>
              <w:ind w:left="-73" w:right="-1"/>
              <w:rPr>
                <w:rFonts w:ascii="Times New Roman" w:hAnsi="Times New Roman"/>
              </w:rPr>
            </w:pPr>
            <w:r>
              <w:rPr>
                <w:rFonts w:ascii="Times New Roman" w:hAnsi="Times New Roman"/>
              </w:rPr>
              <w:t xml:space="preserve"> 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ogólnoakademicki </w:t>
            </w:r>
          </w:p>
        </w:tc>
      </w:tr>
      <w:tr>
        <w:tblPrEx>
          <w:tblW w:w="9639" w:type="dxa"/>
          <w:jc w:val="center"/>
          <w:tblLook w:val="01E0"/>
        </w:tblPrEx>
        <w:trPr>
          <w:trHeight w:val="7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E160F" w:rsidRPr="00B86DC9" w:rsidP="002E160F">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2E160F" w:rsidRPr="00991EE0" w:rsidP="002E160F">
            <w:pPr>
              <w:widowControl w:val="0"/>
              <w:autoSpaceDE w:val="0"/>
              <w:autoSpaceDN w:val="0"/>
              <w:bidi w:val="0"/>
              <w:adjustRightInd w:val="0"/>
              <w:spacing w:after="0" w:line="240" w:lineRule="auto"/>
              <w:rPr>
                <w:rFonts w:ascii="Times New Roman" w:hAnsi="Times New Roman"/>
                <w:iCs/>
                <w:color w:val="000000"/>
              </w:rPr>
            </w:pPr>
            <w:r w:rsidR="001F7972">
              <w:rPr>
                <w:rFonts w:ascii="Times New Roman" w:hAnsi="Times New Roman"/>
                <w:iCs/>
                <w:color w:val="000000"/>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inż. Anna Kaczmarek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Geometria wykreślna i grafika inżynierska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670D18" w:rsidRPr="00B86DC9" w:rsidP="00670D18">
            <w:pPr>
              <w:widowControl w:val="0"/>
              <w:autoSpaceDE w:val="0"/>
              <w:autoSpaceDN w:val="0"/>
              <w:bidi w:val="0"/>
              <w:adjustRightInd w:val="0"/>
              <w:spacing w:after="0" w:line="240" w:lineRule="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670D18" w:rsidRPr="00E46605" w:rsidP="00670D18">
            <w:pPr>
              <w:bidi w:val="0"/>
              <w:spacing w:after="0" w:line="276" w:lineRule="auto"/>
              <w:jc w:val="center"/>
              <w:rPr>
                <w:rFonts w:ascii="Times New Roman" w:hAnsi="Times New Roman"/>
                <w:iCs/>
                <w:color w:val="000000"/>
              </w:rPr>
            </w:pPr>
            <w:r w:rsidRPr="00E46605">
              <w:rPr>
                <w:rFonts w:ascii="Times New Roman" w:hAnsi="Times New Roman"/>
                <w:iCs/>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670D18" w:rsidRPr="00E46605" w:rsidP="00670D18">
            <w:pPr>
              <w:bidi w:val="0"/>
              <w:spacing w:after="0" w:line="276" w:lineRule="auto"/>
              <w:jc w:val="center"/>
              <w:rPr>
                <w:rFonts w:ascii="Times New Roman" w:hAnsi="Times New Roman"/>
                <w:iCs/>
                <w:color w:val="000000"/>
              </w:rPr>
            </w:pPr>
            <w:r>
              <w:rPr>
                <w:rFonts w:ascii="Times New Roman" w:hAnsi="Times New Roman"/>
                <w:iCs/>
                <w:color w:val="000000"/>
                <w:sz w:val="22"/>
                <w:szCs w:val="22"/>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670D18" w:rsidRPr="00E46605" w:rsidP="00670D18">
            <w:pPr>
              <w:bidi w:val="0"/>
              <w:spacing w:after="0" w:line="276" w:lineRule="auto"/>
              <w:jc w:val="center"/>
              <w:rPr>
                <w:rFonts w:ascii="Times New Roman" w:hAnsi="Times New Roman"/>
                <w:iCs/>
                <w:color w:val="000000"/>
              </w:rPr>
            </w:pPr>
            <w:r w:rsidRPr="00E46605">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70D18" w:rsidRPr="00084A4A" w:rsidP="00670D18">
            <w:pPr>
              <w:bidi w:val="0"/>
              <w:spacing w:after="0" w:line="240" w:lineRule="auto"/>
              <w:jc w:val="center"/>
              <w:rPr>
                <w:rFonts w:ascii="Times New Roman" w:hAnsi="Times New Roman"/>
                <w:b/>
              </w:rPr>
            </w:pPr>
            <w:r w:rsidRPr="00084A4A">
              <w:rPr>
                <w:rFonts w:ascii="Times New Roman" w:hAnsi="Times New Roman"/>
                <w:b/>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40" w:lineRule="auto"/>
              <w:jc w:val="both"/>
              <w:rPr>
                <w:rFonts w:ascii="Times New Roman" w:hAnsi="Times New Roman"/>
              </w:rPr>
            </w:pP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w:t>
            </w:r>
            <w:r>
              <w:rPr>
                <w:rFonts w:ascii="Times New Roman" w:hAnsi="Times New Roman"/>
              </w:rPr>
              <w:t>zakresie</w:t>
            </w:r>
            <w:r w:rsidRPr="00B13FDE">
              <w:rPr>
                <w:rFonts w:ascii="Times New Roman" w:hAnsi="Times New Roman"/>
              </w:rPr>
              <w:t xml:space="preserve"> architektury, budownictwa i inżynierii środowiska niezbędną do  przygotowania dokumentów związanych z planowaniem i obsługą geodezyjną  w procesie realizacji inwestycji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DF1E35">
            <w:pPr>
              <w:bidi w:val="0"/>
              <w:spacing w:after="0" w:line="240" w:lineRule="auto"/>
              <w:jc w:val="center"/>
              <w:rPr>
                <w:rFonts w:ascii="Times New Roman" w:hAnsi="Times New Roman"/>
                <w:sz w:val="22"/>
                <w:szCs w:val="22"/>
              </w:rPr>
            </w:pPr>
            <w:r w:rsidRPr="00DF53E1" w:rsidR="00DF1E35">
              <w:rPr>
                <w:rFonts w:ascii="Times New Roman" w:hAnsi="Times New Roman"/>
              </w:rPr>
              <w:t>K_W10</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DF1E35" w:rsidRPr="00DF53E1" w:rsidP="00DF1E35">
            <w:pPr>
              <w:bidi w:val="0"/>
              <w:spacing w:after="0" w:line="240" w:lineRule="auto"/>
              <w:ind w:right="-1"/>
              <w:jc w:val="center"/>
              <w:rPr>
                <w:rFonts w:ascii="Times New Roman" w:hAnsi="Times New Roman"/>
              </w:rPr>
            </w:pPr>
            <w:r w:rsidRPr="00DF53E1">
              <w:rPr>
                <w:rFonts w:ascii="Times New Roman" w:hAnsi="Times New Roman"/>
                <w:sz w:val="22"/>
              </w:rPr>
              <w:t>P6S_WG</w:t>
            </w:r>
          </w:p>
          <w:p w:rsidR="00670D18" w:rsidRPr="008454B4" w:rsidP="00670D18">
            <w:pPr>
              <w:bidi w:val="0"/>
              <w:spacing w:after="0" w:line="240" w:lineRule="auto"/>
              <w:jc w:val="both"/>
              <w:rPr>
                <w:rFonts w:ascii="Times New Roman" w:hAnsi="Times New Roman"/>
                <w:color w:val="000000" w:themeColor="tx1" w:themeShade="FF"/>
                <w:sz w:val="22"/>
                <w:szCs w:val="22"/>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70D18" w:rsidRPr="00084A4A" w:rsidP="00670D18">
            <w:pPr>
              <w:bidi w:val="0"/>
              <w:spacing w:after="0" w:line="240" w:lineRule="auto"/>
              <w:jc w:val="center"/>
              <w:rPr>
                <w:rFonts w:ascii="Times New Roman" w:hAnsi="Times New Roman"/>
                <w:b/>
              </w:rPr>
            </w:pPr>
            <w:r w:rsidRPr="00084A4A">
              <w:rPr>
                <w:rFonts w:ascii="Times New Roman" w:hAnsi="Times New Roman"/>
                <w:b/>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40" w:lineRule="auto"/>
              <w:jc w:val="both"/>
              <w:rPr>
                <w:rFonts w:ascii="Times New Roman" w:hAnsi="Times New Roman"/>
              </w:rPr>
            </w:pPr>
            <w:r>
              <w:rPr>
                <w:rFonts w:ascii="Times New Roman" w:hAnsi="Times New Roman"/>
              </w:rPr>
              <w:t>O</w:t>
            </w:r>
            <w:r w:rsidRPr="00B13FDE">
              <w:rPr>
                <w:rFonts w:ascii="Times New Roman" w:hAnsi="Times New Roman"/>
              </w:rPr>
              <w:t>dczytać rysunek t</w:t>
            </w:r>
            <w:r>
              <w:rPr>
                <w:rFonts w:ascii="Times New Roman" w:hAnsi="Times New Roman"/>
              </w:rPr>
              <w:t xml:space="preserve">echniczny dla potrzeb pomiarów </w:t>
            </w:r>
            <w:r w:rsidRPr="00B13FDE">
              <w:rPr>
                <w:rFonts w:ascii="Times New Roman" w:hAnsi="Times New Roman"/>
              </w:rPr>
              <w:t xml:space="preserve">i opracowań geodezyjnych </w:t>
            </w:r>
            <w:r>
              <w:rPr>
                <w:rFonts w:ascii="Times New Roman" w:hAnsi="Times New Roman"/>
              </w:rPr>
              <w:t xml:space="preserve">oraz </w:t>
            </w:r>
            <w:r w:rsidRPr="00B13FDE">
              <w:rPr>
                <w:rFonts w:ascii="Times New Roman" w:hAnsi="Times New Roman"/>
              </w:rPr>
              <w:t>opracować dokumentację dotyczącą realizacji zadania inżynierskiego i przygotować opis wyników realizacji zadania</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DF1E35">
            <w:pPr>
              <w:bidi w:val="0"/>
              <w:spacing w:after="0" w:line="240" w:lineRule="auto"/>
              <w:jc w:val="center"/>
              <w:rPr>
                <w:rFonts w:ascii="Times New Roman" w:hAnsi="Times New Roman"/>
                <w:sz w:val="22"/>
                <w:szCs w:val="22"/>
              </w:rPr>
            </w:pPr>
            <w:r w:rsidRPr="00DF53E1" w:rsidR="00DF1E35">
              <w:rPr>
                <w:rFonts w:ascii="Times New Roman" w:hAnsi="Times New Roman"/>
                <w:sz w:val="22"/>
              </w:rPr>
              <w:t>K_U09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084A4A">
            <w:pPr>
              <w:bidi w:val="0"/>
              <w:spacing w:after="0" w:line="240" w:lineRule="auto"/>
              <w:jc w:val="center"/>
              <w:rPr>
                <w:rFonts w:ascii="Times New Roman" w:hAnsi="Times New Roman"/>
                <w:sz w:val="22"/>
                <w:szCs w:val="22"/>
              </w:rPr>
            </w:pPr>
            <w:r w:rsidRPr="00DF53E1" w:rsidR="00084A4A">
              <w:rPr>
                <w:rFonts w:ascii="Times New Roman" w:hAnsi="Times New Roman"/>
                <w:sz w:val="22"/>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670D18" w:rsidRPr="00084A4A" w:rsidP="00670D18">
            <w:pPr>
              <w:bidi w:val="0"/>
              <w:spacing w:after="0" w:line="240" w:lineRule="auto"/>
              <w:jc w:val="center"/>
              <w:rPr>
                <w:rFonts w:ascii="Times New Roman" w:hAnsi="Times New Roman"/>
                <w:b/>
              </w:rPr>
            </w:pPr>
            <w:r w:rsidRPr="00084A4A">
              <w:rPr>
                <w:rFonts w:ascii="Times New Roman" w:hAnsi="Times New Roman"/>
                <w:b/>
                <w:sz w:val="22"/>
                <w:szCs w:val="22"/>
              </w:rPr>
              <w:t>U</w:t>
            </w:r>
            <w:r w:rsidR="00084A4A">
              <w:rPr>
                <w:rFonts w:ascii="Times New Roman" w:hAnsi="Times New Roman"/>
                <w:b/>
                <w:sz w:val="22"/>
                <w:szCs w:val="22"/>
              </w:rPr>
              <w:t>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670D18">
            <w:pPr>
              <w:bidi w:val="0"/>
              <w:spacing w:after="0" w:line="240" w:lineRule="auto"/>
              <w:jc w:val="both"/>
              <w:rPr>
                <w:rFonts w:ascii="Times New Roman" w:hAnsi="Times New Roman"/>
              </w:rPr>
            </w:pPr>
            <w:r>
              <w:rPr>
                <w:rFonts w:ascii="Times New Roman" w:hAnsi="Times New Roman"/>
              </w:rPr>
              <w:t xml:space="preserve">Samodzielnego </w:t>
            </w:r>
            <w:r w:rsidRPr="00B72C14">
              <w:rPr>
                <w:rFonts w:ascii="Times New Roman" w:hAnsi="Times New Roman"/>
              </w:rPr>
              <w:t>dokształcania</w:t>
            </w:r>
            <w:r>
              <w:rPr>
                <w:rFonts w:ascii="Times New Roman" w:hAnsi="Times New Roman"/>
              </w:rPr>
              <w:t xml:space="preserve"> się</w:t>
            </w:r>
            <w:r w:rsidRPr="00B72C14">
              <w:rPr>
                <w:rFonts w:ascii="Times New Roman" w:hAnsi="Times New Roman"/>
              </w:rPr>
              <w:t xml:space="preserve"> i samodoskonalenia w zakresie zawodu inżyniera geodezji i kartografii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084A4A">
            <w:pPr>
              <w:bidi w:val="0"/>
              <w:spacing w:after="0" w:line="240" w:lineRule="auto"/>
              <w:jc w:val="center"/>
              <w:rPr>
                <w:rFonts w:ascii="Times New Roman" w:hAnsi="Times New Roman"/>
                <w:sz w:val="22"/>
                <w:szCs w:val="22"/>
              </w:rPr>
            </w:pPr>
            <w:r w:rsidRPr="00DF53E1" w:rsidR="00084A4A">
              <w:rPr>
                <w:rFonts w:ascii="Times New Roman" w:hAnsi="Times New Roman"/>
                <w:sz w:val="22"/>
              </w:rPr>
              <w:t>K_U1</w:t>
            </w:r>
            <w:r w:rsidR="00084A4A">
              <w:rPr>
                <w:rFonts w:ascii="Times New Roman" w:hAnsi="Times New Roman"/>
                <w:sz w:val="22"/>
              </w:rPr>
              <w:t>6</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670D18" w:rsidRPr="00B86DC9" w:rsidP="00084A4A">
            <w:pPr>
              <w:bidi w:val="0"/>
              <w:spacing w:after="0" w:line="240" w:lineRule="auto"/>
              <w:jc w:val="center"/>
              <w:rPr>
                <w:rFonts w:ascii="Times New Roman" w:hAnsi="Times New Roman"/>
                <w:sz w:val="22"/>
                <w:szCs w:val="22"/>
              </w:rPr>
            </w:pPr>
            <w:r w:rsidRPr="00DF53E1" w:rsidR="00084A4A">
              <w:rPr>
                <w:rFonts w:ascii="Times New Roman" w:hAnsi="Times New Roman"/>
                <w:sz w:val="22"/>
              </w:rPr>
              <w:t>P6S_U</w:t>
            </w:r>
            <w:r w:rsidR="00084A4A">
              <w:rPr>
                <w:rFonts w:ascii="Times New Roman" w:hAnsi="Times New Roman"/>
                <w:sz w:val="22"/>
              </w:rPr>
              <w:t>U</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rPr>
            </w:pPr>
            <w:r w:rsidRPr="00084A4A">
              <w:rPr>
                <w:rFonts w:ascii="Times New Roman" w:hAnsi="Times New Roman"/>
                <w:b/>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084A4A" w:rsidP="00084A4A">
            <w:pPr>
              <w:bidi w:val="0"/>
              <w:spacing w:after="0" w:line="240" w:lineRule="auto"/>
              <w:ind w:right="-1"/>
              <w:rPr>
                <w:rFonts w:ascii="Times New Roman" w:hAnsi="Times New Roman"/>
              </w:rPr>
            </w:pPr>
            <w:r>
              <w:rPr>
                <w:rFonts w:ascii="Times New Roman" w:hAnsi="Times New Roman"/>
              </w:rPr>
              <w:t>Ustawicznego kształcenia się z uwagi na ocenę dynamicznych zmian zachodzących w gospodarce</w:t>
            </w:r>
          </w:p>
          <w:p w:rsidR="00084A4A" w:rsidRPr="008C3193" w:rsidP="00084A4A">
            <w:pPr>
              <w:bidi w:val="0"/>
              <w:spacing w:after="0" w:line="240" w:lineRule="auto"/>
              <w:ind w:right="-1"/>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084A4A" w:rsidRPr="00B86DC9" w:rsidP="00084A4A">
            <w:pPr>
              <w:bidi w:val="0"/>
              <w:spacing w:after="0" w:line="240" w:lineRule="auto"/>
              <w:jc w:val="center"/>
              <w:rPr>
                <w:rFonts w:ascii="Times New Roman" w:hAnsi="Times New Roman"/>
              </w:rPr>
            </w:pPr>
            <w:r w:rsidRPr="008C3193">
              <w:rPr>
                <w:rFonts w:ascii="Times New Roman" w:hAnsi="Times New Roman"/>
                <w:sz w:val="22"/>
              </w:rPr>
              <w:t>K_K0</w:t>
            </w:r>
            <w:r>
              <w:rPr>
                <w:rFonts w:ascii="Times New Roman" w:hAnsi="Times New Roman"/>
                <w:sz w:val="22"/>
              </w:rPr>
              <w:t>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084A4A" w:rsidRPr="00DF53E1" w:rsidP="00084A4A">
            <w:pPr>
              <w:bidi w:val="0"/>
              <w:spacing w:after="0" w:line="240" w:lineRule="auto"/>
              <w:jc w:val="center"/>
              <w:rPr>
                <w:rFonts w:ascii="Times New Roman" w:hAnsi="Times New Roman"/>
              </w:rPr>
            </w:pPr>
            <w:r w:rsidRPr="00DF53E1">
              <w:rPr>
                <w:rFonts w:ascii="Times New Roman" w:hAnsi="Times New Roman"/>
                <w:sz w:val="22"/>
              </w:rPr>
              <w:t>P6S_KK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00670D18">
              <w:rPr>
                <w:rFonts w:ascii="Times New Roman" w:hAnsi="Times New Roman"/>
                <w:sz w:val="22"/>
                <w:szCs w:val="22"/>
              </w:rPr>
              <w:t>W</w:t>
            </w:r>
            <w:r w:rsidRPr="00B86DC9" w:rsidR="00670D18">
              <w:rPr>
                <w:rFonts w:ascii="Times New Roman" w:hAnsi="Times New Roman"/>
                <w:sz w:val="22"/>
                <w:szCs w:val="22"/>
              </w:rPr>
              <w:t>ykład multimedialny</w:t>
            </w:r>
            <w:r w:rsidR="00670D18">
              <w:rPr>
                <w:rFonts w:ascii="Times New Roman" w:hAnsi="Times New Roman"/>
                <w:sz w:val="22"/>
                <w:szCs w:val="22"/>
              </w:rPr>
              <w:t>, ewentualnie metody klasyczne „tablica i kreda”.</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00670D18">
              <w:rPr>
                <w:rFonts w:ascii="Times New Roman" w:hAnsi="Times New Roman"/>
                <w:sz w:val="22"/>
                <w:szCs w:val="22"/>
              </w:rPr>
              <w:t>Z</w:t>
            </w:r>
            <w:r w:rsidRPr="00B86DC9" w:rsidR="00670D18">
              <w:rPr>
                <w:rFonts w:ascii="Times New Roman" w:hAnsi="Times New Roman"/>
                <w:sz w:val="22"/>
                <w:szCs w:val="22"/>
              </w:rPr>
              <w:t xml:space="preserve">aliczenie pisemne </w:t>
            </w:r>
            <w:r w:rsidR="00670D18">
              <w:rPr>
                <w:rFonts w:ascii="Times New Roman" w:hAnsi="Times New Roman"/>
                <w:sz w:val="22"/>
                <w:szCs w:val="22"/>
              </w:rPr>
              <w:t>– kolokwium (czas trwania 60min.)</w:t>
            </w:r>
            <w:r w:rsidR="00084A4A">
              <w:rPr>
                <w:rFonts w:ascii="Times New Roman" w:hAnsi="Times New Roman"/>
                <w:sz w:val="22"/>
                <w:szCs w:val="22"/>
              </w:rPr>
              <w:t xml:space="preserve">, indywidualne opracowanie prostego rozwiązania projektowego z zakresu przedmiotu </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DF1E35" w:rsidRPr="00B86DC9"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center"/>
              <w:rPr>
                <w:rFonts w:ascii="Times New Roman" w:hAnsi="Times New Roman"/>
                <w:color w:val="000000"/>
              </w:rPr>
            </w:pPr>
            <w:r>
              <w:rPr>
                <w:rFonts w:ascii="Times New Roman" w:hAnsi="Times New Roman"/>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DF1E35" w:rsidRPr="00D3207B"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both"/>
              <w:rPr>
                <w:rFonts w:ascii="Times New Roman" w:hAnsi="Times New Roman"/>
                <w:iCs/>
              </w:rPr>
            </w:pPr>
            <w:r>
              <w:rPr>
                <w:rFonts w:ascii="Times New Roman" w:hAnsi="Times New Roman"/>
                <w:iCs/>
                <w:color w:val="000000"/>
                <w:sz w:val="22"/>
                <w:szCs w:val="22"/>
              </w:rPr>
              <w:t>Uwarunkowania prawne i techniczne procedur geodezyjnych stosowane w budownictwie</w:t>
            </w:r>
            <w:r w:rsidRPr="00D3207B">
              <w:rPr>
                <w:rFonts w:ascii="DejaVuSansBook" w:hAnsi="DejaVuSansBook"/>
                <w:sz w:val="21"/>
                <w:szCs w:val="21"/>
                <w:shd w:val="clear" w:color="auto" w:fill="FFFFFF"/>
              </w:rPr>
              <w:t xml:space="preserve"> Zasady kształtowania, ogólna charakterystyka oraz klasyfikacja obiektów budowlanych wg kryteriów technicznych, ekonomicznych i przeznaczenia. Ustrój nośny budynku, jego elementy i klasyfikacja. Aspekty bezpieczeństwa obiektów budowlanych – wytrzymałość, stateczność, sztywność. Trwałość i zużycie techniczne budynków.</w:t>
            </w:r>
          </w:p>
        </w:tc>
      </w:tr>
    </w:tbl>
    <w:p w:rsidR="00E55C25" w:rsidRPr="00DF1E35" w:rsidP="00DF1E35">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084A4A" w:rsidP="002851F8">
            <w:pPr>
              <w:bidi w:val="0"/>
              <w:spacing w:after="0" w:line="240" w:lineRule="auto"/>
              <w:jc w:val="center"/>
              <w:rPr>
                <w:rFonts w:ascii="Times New Roman" w:hAnsi="Times New Roman"/>
                <w:b/>
                <w:color w:val="000000"/>
                <w:sz w:val="22"/>
                <w:szCs w:val="22"/>
              </w:rPr>
            </w:pPr>
            <w:r w:rsidRPr="00084A4A">
              <w:rPr>
                <w:rFonts w:ascii="Times New Roman" w:hAnsi="Times New Roman"/>
                <w:b/>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084A4A" w:rsidP="002851F8">
            <w:pPr>
              <w:bidi w:val="0"/>
              <w:spacing w:after="0" w:line="240" w:lineRule="auto"/>
              <w:jc w:val="center"/>
              <w:rPr>
                <w:rFonts w:ascii="Times New Roman" w:hAnsi="Times New Roman"/>
                <w:b/>
                <w:color w:val="000000"/>
                <w:sz w:val="22"/>
                <w:szCs w:val="22"/>
              </w:rPr>
            </w:pPr>
            <w:r w:rsidRPr="00084A4A">
              <w:rPr>
                <w:rFonts w:ascii="Times New Roman" w:hAnsi="Times New Roman"/>
                <w:b/>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DF1E35" w:rsidRPr="00084A4A" w:rsidP="00DF1E35">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DF1E35" w:rsidRPr="002851F8" w:rsidP="00DF1E35">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084A4A" w:rsidRPr="00084A4A" w:rsidP="00084A4A">
            <w:pPr>
              <w:bidi w:val="0"/>
              <w:spacing w:after="0" w:line="240" w:lineRule="auto"/>
              <w:jc w:val="center"/>
              <w:rPr>
                <w:rFonts w:ascii="Times New Roman" w:hAnsi="Times New Roman"/>
                <w:b/>
                <w:color w:val="000000"/>
              </w:rPr>
            </w:pPr>
            <w:r w:rsidRPr="00084A4A">
              <w:rPr>
                <w:rFonts w:ascii="Times New Roman" w:hAnsi="Times New Roman"/>
                <w:b/>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084A4A" w:rsidRPr="002851F8" w:rsidP="00084A4A">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DF1E35" w:rsidRPr="00B86DC9"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1. Pawłowski W. 2014. Uwarunkowania prawne i techniczne procedur geodezyjnych w budownictwie, Wydawnictwo Politechniki Łódzkiej</w:t>
            </w:r>
          </w:p>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2. Czaja J. 1996. Wybrane zagadnienia z geodezji inżynieryjnej, Wydawnictwa AGH, Kraków.</w:t>
            </w:r>
          </w:p>
          <w:p w:rsidR="00DF1E35" w:rsidRPr="00B86DC9"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3. Gałda M. 1998. Geodezja w budownictwie i inżynierii, Oficyna Wydawnicza Politechniki Rzeszowskiej, Rzeszów.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DF1E35" w:rsidRPr="00B86DC9"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1. Lazzarini T. 1977. Geodezyjne pomiary przemieszczeń budowli i ich otoczenia, Wydawnictwo PPWK, Warszawa.</w:t>
            </w:r>
          </w:p>
          <w:p w:rsidR="00DF1E35"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2. Lichołaj L. 2008. Elementy budynków podstawy projektowania, Budownictwo ogólne, t.3, Wydawnictwo Arkady, Warszawa</w:t>
            </w:r>
          </w:p>
          <w:p w:rsidR="00DF1E35" w:rsidRPr="00B12D36" w:rsidP="00DF1E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954A9F">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7C368A">
            <w:pPr>
              <w:bidi w:val="0"/>
              <w:spacing w:after="0" w:line="240" w:lineRule="auto"/>
              <w:jc w:val="center"/>
              <w:rPr>
                <w:rFonts w:ascii="Times New Roman" w:hAnsi="Times New Roman"/>
                <w:color w:val="000000" w:themeColor="tx1" w:themeShade="FF"/>
                <w:sz w:val="22"/>
                <w:szCs w:val="22"/>
              </w:rPr>
            </w:pPr>
            <w:r w:rsidR="00DF1E35">
              <w:rPr>
                <w:rFonts w:ascii="Times New Roman" w:hAnsi="Times New Roman"/>
                <w:color w:val="000000" w:themeColor="tx1" w:themeShade="FF"/>
                <w:sz w:val="22"/>
                <w:szCs w:val="22"/>
              </w:rPr>
              <w:t>1</w:t>
            </w:r>
            <w:r w:rsidR="007C368A">
              <w:rPr>
                <w:rFonts w:ascii="Times New Roman" w:hAnsi="Times New Roman"/>
                <w:color w:val="000000" w:themeColor="tx1" w:themeShade="FF"/>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D07327">
            <w:pPr>
              <w:bidi w:val="0"/>
              <w:spacing w:after="0" w:line="240" w:lineRule="auto"/>
              <w:jc w:val="center"/>
              <w:rPr>
                <w:rFonts w:ascii="Times New Roman" w:hAnsi="Times New Roman"/>
                <w:color w:val="000000" w:themeColor="tx1" w:themeShade="FF"/>
                <w:sz w:val="22"/>
                <w:szCs w:val="22"/>
              </w:rPr>
            </w:pPr>
            <w:r w:rsidR="00DF1E35">
              <w:rPr>
                <w:rFonts w:ascii="Times New Roman" w:hAnsi="Times New Roman"/>
                <w:color w:val="000000" w:themeColor="tx1" w:themeShade="FF"/>
                <w:sz w:val="22"/>
                <w:szCs w:val="22"/>
              </w:rPr>
              <w:t>1</w:t>
            </w:r>
            <w:r w:rsidR="00D07327">
              <w:rPr>
                <w:rFonts w:ascii="Times New Roman" w:hAnsi="Times New Roman"/>
                <w:color w:val="000000" w:themeColor="tx1" w:themeShade="FF"/>
                <w:sz w:val="22"/>
                <w:szCs w:val="22"/>
              </w:rPr>
              <w:t>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764991">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Inne (przygotowanie do zaliczeń, przygotowanie projektu)</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D07327">
              <w:rPr>
                <w:rFonts w:ascii="Times New Roman" w:hAnsi="Times New Roman"/>
                <w:color w:val="000000" w:themeColor="tx1" w:themeShade="FF"/>
                <w:sz w:val="22"/>
                <w:szCs w:val="22"/>
              </w:rPr>
              <w:t>1</w:t>
            </w:r>
            <w:r w:rsidRPr="00B16527">
              <w:rPr>
                <w:rFonts w:ascii="Times New Roman" w:hAnsi="Times New Roman"/>
                <w:color w:val="000000" w:themeColor="tx1" w:themeShade="FF"/>
                <w:sz w:val="22"/>
                <w:szCs w:val="22"/>
              </w:rPr>
              <w:t>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D07327">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764991" w:rsidP="002851F8">
            <w:pPr>
              <w:bidi w:val="0"/>
              <w:spacing w:after="0" w:line="240" w:lineRule="auto"/>
              <w:jc w:val="center"/>
              <w:rPr>
                <w:rFonts w:ascii="Times New Roman" w:hAnsi="Times New Roman"/>
                <w:b/>
                <w:color w:val="000000" w:themeColor="tx1" w:themeShade="FF"/>
                <w:sz w:val="22"/>
                <w:szCs w:val="22"/>
              </w:rPr>
            </w:pPr>
            <w:r w:rsidRPr="00764991" w:rsidR="00DF1E35">
              <w:rPr>
                <w:rFonts w:ascii="Times New Roman" w:hAnsi="Times New Roman"/>
                <w:b/>
                <w:color w:val="000000" w:themeColor="tx1" w:themeShade="FF"/>
                <w:sz w:val="22"/>
                <w:szCs w:val="22"/>
              </w:rPr>
              <w:t>3</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8"/>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F31029">
            <w:pPr>
              <w:bidi w:val="0"/>
              <w:spacing w:before="0" w:after="0" w:line="276" w:lineRule="auto"/>
              <w:jc w:val="center"/>
              <w:outlineLvl w:val="0"/>
              <w:rPr>
                <w:rFonts w:ascii="Times New Roman" w:hAnsi="Times New Roman"/>
                <w:bCs/>
                <w:sz w:val="20"/>
                <w:szCs w:val="20"/>
              </w:rPr>
            </w:pPr>
            <w:r w:rsidR="00F31029">
              <w:rPr>
                <w:rFonts w:ascii="Times New Roman" w:hAnsi="Times New Roman"/>
                <w:bCs/>
                <w:sz w:val="20"/>
                <w:szCs w:val="20"/>
              </w:rPr>
              <w:t>D</w:t>
            </w:r>
            <w:r w:rsidR="00F03204">
              <w:rPr>
                <w:rFonts w:ascii="Times New Roman" w:hAnsi="Times New Roman"/>
                <w:bCs/>
                <w:sz w:val="20"/>
                <w:szCs w:val="20"/>
              </w:rPr>
              <w:t>2</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005B0543">
              <w:rPr>
                <w:rFonts w:ascii="Times New Roman" w:hAnsi="Times New Roman"/>
              </w:rPr>
              <w:t>Relacyjne i obiektowe bazy danych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8A0CC4">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 stopnia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s</w:t>
            </w:r>
            <w:r w:rsidRPr="00B86DC9">
              <w:rPr>
                <w:rFonts w:ascii="Times New Roman" w:hAnsi="Times New Roman"/>
                <w:iCs/>
                <w:color w:val="000000"/>
                <w:sz w:val="22"/>
                <w:szCs w:val="22"/>
              </w:rPr>
              <w:t>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F63D83" w:rsidP="00F03204">
            <w:pPr>
              <w:widowControl w:val="0"/>
              <w:autoSpaceDE w:val="0"/>
              <w:autoSpaceDN w:val="0"/>
              <w:bidi w:val="0"/>
              <w:adjustRightInd w:val="0"/>
              <w:spacing w:after="0" w:line="240" w:lineRule="auto"/>
              <w:rPr>
                <w:rFonts w:ascii="Times New Roman" w:hAnsi="Times New Roman"/>
                <w:b/>
                <w:iCs/>
                <w:color w:val="000000"/>
                <w:sz w:val="22"/>
                <w:szCs w:val="22"/>
              </w:rPr>
            </w:pPr>
            <w:r w:rsidRPr="00F63D83" w:rsidR="00F63D83">
              <w:rPr>
                <w:rFonts w:ascii="Times New Roman" w:hAnsi="Times New Roman"/>
                <w:b/>
                <w:iCs/>
                <w:color w:val="000000"/>
                <w:sz w:val="22"/>
                <w:szCs w:val="22"/>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F63D83">
              <w:rPr>
                <w:rFonts w:ascii="Times New Roman" w:hAnsi="Times New Roman"/>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Jacek Chmielewski, dr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5B0543">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podstawy obsługi komputera, podstawowa wiedza z zakresu baz danych</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AD2E44">
              <w:rPr>
                <w:rFonts w:ascii="Times New Roman" w:hAnsi="Times New Roman"/>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F03204">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F03204">
              <w:rPr>
                <w:rFonts w:ascii="Times New Roman" w:hAnsi="Times New Roman"/>
                <w:iCs/>
                <w:color w:val="000000"/>
                <w:sz w:val="22"/>
                <w:szCs w:val="22"/>
              </w:rPr>
              <w:t>15</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93632A">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rPr>
                <w:rFonts w:ascii="Times New Roman" w:hAnsi="Times New Roman"/>
                <w:sz w:val="22"/>
                <w:szCs w:val="22"/>
              </w:rPr>
            </w:pPr>
            <w:r>
              <w:rPr>
                <w:rFonts w:ascii="Times New Roman" w:hAnsi="Times New Roman"/>
              </w:rPr>
              <w:t>Student ma podstawową wiedzę w zakresie problematyki baz danych i zasad projektowania baz danych, w tym standardów dotyczących wymiany informacji pomiędzy bazami danych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RPr="00DF53E1" w:rsidP="00363A4F">
            <w:pPr>
              <w:bidi w:val="0"/>
              <w:spacing w:after="0" w:line="240" w:lineRule="auto"/>
              <w:ind w:right="-1"/>
              <w:jc w:val="center"/>
              <w:rPr>
                <w:rFonts w:ascii="Times New Roman" w:hAnsi="Times New Roman"/>
              </w:rPr>
            </w:pPr>
            <w:r w:rsidRPr="00DF53E1" w:rsidR="00F31029">
              <w:rPr>
                <w:rFonts w:ascii="Times New Roman" w:hAnsi="Times New Roman"/>
                <w:sz w:val="22"/>
              </w:rPr>
              <w:t>K_W02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RPr="00DF53E1" w:rsidP="00363A4F">
            <w:pPr>
              <w:bidi w:val="0"/>
              <w:spacing w:after="0" w:line="240" w:lineRule="auto"/>
              <w:ind w:right="-1"/>
              <w:jc w:val="center"/>
              <w:rPr>
                <w:rFonts w:ascii="Times New Roman" w:hAnsi="Times New Roman"/>
              </w:rPr>
            </w:pPr>
            <w:r w:rsidRPr="00DF53E1">
              <w:rPr>
                <w:rFonts w:ascii="Times New Roman" w:hAnsi="Times New Roman"/>
                <w:sz w:val="22"/>
              </w:rPr>
              <w:t>P6S_WG</w:t>
            </w:r>
          </w:p>
          <w:p w:rsidR="00363A4F" w:rsidRPr="00DF53E1" w:rsidP="00363A4F">
            <w:pPr>
              <w:bidi w:val="0"/>
              <w:spacing w:after="0" w:line="240" w:lineRule="auto"/>
              <w:ind w:right="-1"/>
              <w:jc w:val="center"/>
              <w:rPr>
                <w:rFonts w:ascii="Times New Roman" w:hAnsi="Times New Roma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Pr>
                <w:rFonts w:ascii="Times New Roman" w:hAnsi="Times New Roman"/>
              </w:rPr>
              <w:t>Potrafi świadomie wykorzystywać oprogramowanie komputerowe w analizie danych i obliczeniach inżynierskich.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DF53E1" w:rsidR="00F31029">
              <w:rPr>
                <w:rFonts w:ascii="Times New Roman" w:hAnsi="Times New Roman"/>
                <w:sz w:val="22"/>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E66DF1">
              <w:rPr>
                <w:rFonts w:ascii="Times New Roman" w:hAnsi="Times New Roman"/>
                <w:color w:val="000000"/>
                <w:sz w:val="22"/>
                <w:szCs w:val="22"/>
              </w:rPr>
              <w:t>P6U_UW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Pr>
                <w:rFonts w:ascii="Times New Roman" w:hAnsi="Times New Roman"/>
              </w:rPr>
              <w:t>Potrafi wykorzystywać bazy danych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DF53E1" w:rsidR="00F31029">
              <w:rPr>
                <w:rFonts w:ascii="Times New Roman" w:hAnsi="Times New Roman"/>
                <w:sz w:val="22"/>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E66DF1">
              <w:rPr>
                <w:rFonts w:ascii="Times New Roman" w:hAnsi="Times New Roman"/>
                <w:color w:val="000000"/>
                <w:sz w:val="22"/>
                <w:szCs w:val="22"/>
              </w:rPr>
              <w:t>P6U_UW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460C2E">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rPr>
                <w:rFonts w:ascii="Times New Roman" w:hAnsi="Times New Roman"/>
                <w:sz w:val="22"/>
                <w:szCs w:val="22"/>
              </w:rPr>
            </w:pPr>
            <w:r>
              <w:rPr>
                <w:rFonts w:ascii="Times New Roman" w:hAnsi="Times New Roman"/>
              </w:rPr>
              <w:t>Rozumie potrzebę i zna możliwości ciągłego dokształcania się oraz podnoszenia kwalifikacji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460C2E">
            <w:pPr>
              <w:bidi w:val="0"/>
              <w:spacing w:after="0" w:line="240" w:lineRule="auto"/>
              <w:jc w:val="center"/>
              <w:rPr>
                <w:rFonts w:ascii="Times New Roman" w:hAnsi="Times New Roman"/>
                <w:sz w:val="22"/>
                <w:szCs w:val="22"/>
              </w:rPr>
            </w:pPr>
            <w:r w:rsidRPr="00DF53E1" w:rsidR="00F31029">
              <w:rPr>
                <w:rFonts w:ascii="Times New Roman" w:hAnsi="Times New Roman"/>
                <w:sz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460C2E">
            <w:pPr>
              <w:bidi w:val="0"/>
              <w:spacing w:after="0" w:line="240" w:lineRule="auto"/>
              <w:jc w:val="center"/>
              <w:rPr>
                <w:rFonts w:ascii="Times New Roman" w:hAnsi="Times New Roman"/>
                <w:sz w:val="22"/>
                <w:szCs w:val="22"/>
              </w:rPr>
            </w:pPr>
            <w:r w:rsidRPr="00660648">
              <w:rPr>
                <w:rFonts w:ascii="Times New Roman" w:hAnsi="Times New Roman"/>
                <w:color w:val="000000"/>
                <w:sz w:val="22"/>
                <w:szCs w:val="22"/>
              </w:rPr>
              <w:t>P6</w:t>
            </w:r>
            <w:r>
              <w:rPr>
                <w:rFonts w:ascii="Times New Roman" w:hAnsi="Times New Roman"/>
                <w:color w:val="000000"/>
                <w:sz w:val="22"/>
                <w:szCs w:val="22"/>
              </w:rPr>
              <w:t>S</w:t>
            </w:r>
            <w:r w:rsidRPr="00660648">
              <w:rPr>
                <w:rFonts w:ascii="Times New Roman" w:hAnsi="Times New Roman"/>
                <w:color w:val="000000"/>
                <w:sz w:val="22"/>
                <w:szCs w:val="22"/>
              </w:rPr>
              <w:t>_</w:t>
            </w:r>
            <w:r>
              <w:rPr>
                <w:rFonts w:ascii="Times New Roman" w:hAnsi="Times New Roman"/>
                <w:color w:val="000000"/>
                <w:sz w:val="22"/>
                <w:szCs w:val="22"/>
              </w:rPr>
              <w:t>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sidR="006259AD">
              <w:rPr>
                <w:rFonts w:ascii="Times New Roman" w:hAnsi="Times New Roman"/>
                <w:sz w:val="22"/>
                <w:szCs w:val="22"/>
              </w:rPr>
              <w:t>wykład multimedialny, ćwiczenia laboratoryjne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F03204" w:rsidP="006D2502">
            <w:pPr>
              <w:bidi w:val="0"/>
              <w:spacing w:after="0" w:line="240" w:lineRule="auto"/>
              <w:ind w:left="34"/>
              <w:jc w:val="both"/>
              <w:rPr>
                <w:rFonts w:ascii="Times New Roman" w:hAnsi="Times New Roman"/>
              </w:rPr>
            </w:pPr>
            <w:r w:rsidRPr="00F03204" w:rsidR="00F03204">
              <w:rPr>
                <w:rFonts w:ascii="Times New Roman" w:hAnsi="Times New Roman"/>
              </w:rPr>
              <w:t>zaliczenie pisemne, przygotowanie projektu i złożenie jednego referatu na końcu semestru.</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F03204" w:rsidP="00F032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Pr>
                <w:rFonts w:ascii="Times New Roman" w:hAnsi="Times New Roman"/>
              </w:rPr>
              <w:t xml:space="preserve">Modele danych do gromadzenia i przechowywania informacji w formie elektronicznej.  Wprowadzenie do modelu relacyjnych baz danych. </w:t>
            </w:r>
          </w:p>
          <w:p w:rsidR="00F03204" w:rsidP="00F032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Pr>
                <w:rFonts w:ascii="Times New Roman" w:hAnsi="Times New Roman"/>
              </w:rPr>
              <w:t xml:space="preserve">Wprowadzenie do języka SQL: </w:t>
            </w:r>
          </w:p>
          <w:p w:rsidR="00F03204" w:rsidP="00F032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Pr>
                <w:rFonts w:ascii="Times New Roman" w:hAnsi="Times New Roman"/>
              </w:rPr>
              <w:t xml:space="preserve">Podstawowe typy danych, definiowanie typów, klucza głównego oraz więzów relacji. Definiowanie podstawowych obiektów bazy danych, zapis informacji w bazie danych. </w:t>
            </w:r>
          </w:p>
          <w:p w:rsidR="00F03204" w:rsidP="00F032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rPr>
            </w:pPr>
            <w:r>
              <w:rPr>
                <w:rFonts w:ascii="Times New Roman" w:hAnsi="Times New Roman"/>
              </w:rPr>
              <w:t xml:space="preserve">Wyszukiwanie informacji w bazie danych - funkcje języka SQL - matematyczne, tekstowe, daty i czasu, funkcje konwersji danych, funkcje agregujące </w:t>
            </w:r>
          </w:p>
          <w:p w:rsidR="00E55C25" w:rsidRPr="00B86DC9" w:rsidP="00F032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00F03204">
              <w:rPr>
                <w:rFonts w:ascii="Times New Roman" w:hAnsi="Times New Roman"/>
              </w:rPr>
              <w:t>Funkcje i procedury użytkownika, trigery.</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03204" w:rsidP="00F03204">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rPr>
            </w:pPr>
            <w:r>
              <w:rPr>
                <w:rFonts w:ascii="Times New Roman" w:hAnsi="Times New Roman"/>
              </w:rPr>
              <w:t>Hector Garcia-Molina, Jeffrey D. Ullman, Jennifer Widom, Systemy baz danych : kompletny podręcznik, Gliwice :Helion, 2011.</w:t>
            </w:r>
          </w:p>
          <w:p w:rsidR="00F03204" w:rsidP="00F03204">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rPr>
            </w:pPr>
            <w:r>
              <w:rPr>
                <w:rFonts w:ascii="Times New Roman" w:hAnsi="Times New Roman"/>
              </w:rPr>
              <w:t>Elmasri Ramez A., Shamkant B. Navathe, Wprowadzenie do systemów baz danych, Helion, Gliwice, 2005.</w:t>
            </w:r>
          </w:p>
          <w:p w:rsidR="00F03204" w:rsidP="00F03204">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rPr>
            </w:pPr>
            <w:r>
              <w:rPr>
                <w:rFonts w:ascii="Times New Roman" w:hAnsi="Times New Roman"/>
              </w:rPr>
              <w:t>Banachowski L., Chadyzyńska A., Matejewski K., Mrówka-Matejewska E., Stencel K. Bazy danych Wykłady i ćwiczenia, Seria: Podręczniki akademickie, PJW</w:t>
            </w:r>
          </w:p>
          <w:p w:rsidR="00E55C25" w:rsidRPr="009720B2" w:rsidP="00F03204">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iCs/>
                <w:color w:val="FF0000"/>
                <w:sz w:val="22"/>
                <w:szCs w:val="22"/>
              </w:rPr>
            </w:pPr>
            <w:r w:rsidRPr="00B34E9C" w:rsidR="00F03204">
              <w:rPr>
                <w:rFonts w:ascii="Times New Roman" w:hAnsi="Times New Roman"/>
                <w:lang w:val="en-US"/>
              </w:rPr>
              <w:t xml:space="preserve">Mendrala D., Szeliga M. Microsoft SQL Server. </w:t>
            </w:r>
            <w:r w:rsidR="00F03204">
              <w:rPr>
                <w:rFonts w:ascii="Times New Roman" w:hAnsi="Times New Roman"/>
              </w:rPr>
              <w:t>Modelowanie i eksploracja danych, Gliwice : Helion, 2012.</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F03204" w:rsidP="00F03204">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rPr>
            </w:pPr>
            <w:r>
              <w:rPr>
                <w:rFonts w:ascii="Times New Roman" w:hAnsi="Times New Roman"/>
              </w:rPr>
              <w:t>Ullman J.D., Widom. J.W., Podstawowy wykład z systemów baz danych, WNT, Warszawa, 2000.</w:t>
            </w:r>
          </w:p>
          <w:p w:rsidR="00E55C25" w:rsidRPr="00B86DC9" w:rsidP="00F03204">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b/>
                <w:iCs/>
                <w:color w:val="000000"/>
                <w:sz w:val="22"/>
                <w:szCs w:val="22"/>
                <w:u w:val="single"/>
              </w:rPr>
            </w:pPr>
            <w:r w:rsidR="00F03204">
              <w:rPr>
                <w:rFonts w:ascii="Times New Roman" w:hAnsi="Times New Roman"/>
              </w:rPr>
              <w:t>Date C. J. , Relacyjne bazy danych dla praktyków, Helion, Gliwice, 2006.</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jc w:val="center"/>
              <w:rPr>
                <w:rFonts w:ascii="Times New Roman" w:hAnsi="Times New Roman"/>
                <w:sz w:val="22"/>
                <w:szCs w:val="22"/>
              </w:rPr>
            </w:pPr>
            <w:r>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6259AD" w:rsidP="006259AD">
            <w:pPr>
              <w:bidi w:val="0"/>
              <w:spacing w:after="0" w:line="240" w:lineRule="auto"/>
              <w:rPr>
                <w:rFonts w:ascii="Times New Roman" w:hAnsi="Times New Roman"/>
                <w:color w:val="000000" w:themeColor="tx1" w:themeShade="FF"/>
                <w:sz w:val="22"/>
                <w:szCs w:val="22"/>
              </w:rPr>
            </w:pPr>
          </w:p>
          <w:p w:rsidR="006259AD" w:rsidRPr="00B16527" w:rsidP="006259AD">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A0607" w:rsidP="006259AD">
            <w:pPr>
              <w:bidi w:val="0"/>
              <w:spacing w:after="0" w:line="240" w:lineRule="auto"/>
              <w:jc w:val="center"/>
              <w:rPr>
                <w:rFonts w:ascii="Times New Roman" w:hAnsi="Times New Roman"/>
                <w:sz w:val="22"/>
                <w:szCs w:val="22"/>
              </w:rPr>
            </w:pPr>
            <w:r w:rsidR="0093632A">
              <w:rPr>
                <w:rFonts w:ascii="Times New Roman" w:hAnsi="Times New Roman"/>
                <w:sz w:val="22"/>
                <w:szCs w:val="22"/>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A0607" w:rsidP="006259AD">
            <w:pPr>
              <w:bidi w:val="0"/>
              <w:spacing w:after="0" w:line="240" w:lineRule="auto"/>
              <w:jc w:val="center"/>
              <w:rPr>
                <w:rFonts w:ascii="Times New Roman" w:hAnsi="Times New Roman"/>
                <w:sz w:val="22"/>
                <w:szCs w:val="22"/>
              </w:rPr>
            </w:pPr>
            <w:r w:rsidR="0093632A">
              <w:rPr>
                <w:rFonts w:ascii="Times New Roman" w:hAnsi="Times New Roman"/>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AA0607" w:rsidP="006259AD">
            <w:pPr>
              <w:bidi w:val="0"/>
              <w:spacing w:after="0" w:line="240" w:lineRule="auto"/>
              <w:jc w:val="center"/>
              <w:rPr>
                <w:rFonts w:ascii="Times New Roman" w:hAnsi="Times New Roman"/>
                <w:sz w:val="22"/>
                <w:szCs w:val="22"/>
              </w:rPr>
            </w:pPr>
            <w:r w:rsidR="0093632A">
              <w:rPr>
                <w:rFonts w:ascii="Times New Roman" w:hAnsi="Times New Roman"/>
                <w:sz w:val="22"/>
                <w:szCs w:val="22"/>
              </w:rPr>
              <w:t>18</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259AD" w:rsidRPr="00AA0607" w:rsidP="006259AD">
            <w:pPr>
              <w:bidi w:val="0"/>
              <w:spacing w:after="0" w:line="240" w:lineRule="auto"/>
              <w:jc w:val="center"/>
              <w:rPr>
                <w:rFonts w:ascii="Times New Roman" w:hAnsi="Times New Roman"/>
                <w:sz w:val="22"/>
                <w:szCs w:val="22"/>
              </w:rPr>
            </w:pPr>
            <w:r w:rsidR="0093632A">
              <w:rPr>
                <w:rFonts w:ascii="Times New Roman" w:hAnsi="Times New Roman"/>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93632A">
              <w:rPr>
                <w:rFonts w:ascii="Times New Roman" w:hAnsi="Times New Roman"/>
                <w:color w:val="000000" w:themeColor="tx1" w:themeShade="FF"/>
                <w:sz w:val="22"/>
                <w:szCs w:val="22"/>
              </w:rPr>
              <w:t>3</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5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334134">
            <w:pPr>
              <w:bidi w:val="0"/>
              <w:spacing w:before="0" w:after="0" w:line="276" w:lineRule="auto"/>
              <w:jc w:val="center"/>
              <w:outlineLvl w:val="0"/>
              <w:rPr>
                <w:rFonts w:ascii="Times New Roman" w:hAnsi="Times New Roman"/>
                <w:bCs/>
                <w:sz w:val="20"/>
                <w:szCs w:val="20"/>
              </w:rPr>
            </w:pPr>
            <w:r w:rsidR="00334134">
              <w:rPr>
                <w:rFonts w:ascii="Times New Roman" w:hAnsi="Times New Roman"/>
                <w:bCs/>
                <w:sz w:val="20"/>
                <w:szCs w:val="20"/>
              </w:rPr>
              <w:t>D</w:t>
            </w:r>
            <w:r w:rsidR="00F03204">
              <w:rPr>
                <w:rFonts w:ascii="Times New Roman" w:hAnsi="Times New Roman"/>
                <w:bCs/>
                <w:sz w:val="20"/>
                <w:szCs w:val="20"/>
              </w:rPr>
              <w:t>2</w:t>
            </w:r>
          </w:p>
        </w:tc>
      </w:tr>
    </w:tbl>
    <w:p w:rsidR="00E55C25" w:rsidRPr="00B86DC9" w:rsidP="00AB5E47">
      <w:pPr>
        <w:numPr>
          <w:numId w:val="15"/>
        </w:numPr>
        <w:tabs>
          <w:tab w:val="left" w:pos="284"/>
          <w:tab w:val="clear" w:pos="1440"/>
        </w:tabs>
        <w:bidi w:val="0"/>
        <w:spacing w:before="120"/>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sidR="002635FC">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E55C25"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F03204" w:rsidR="00F03204">
              <w:rPr>
                <w:rFonts w:ascii="Times New Roman" w:hAnsi="Times New Roman"/>
                <w:iCs/>
                <w:color w:val="000000"/>
                <w:sz w:val="22"/>
                <w:szCs w:val="22"/>
              </w:rPr>
              <w:t>Bazy danych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8A0CC4">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 stopnia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s</w:t>
            </w:r>
            <w:r w:rsidRPr="00B86DC9">
              <w:rPr>
                <w:rFonts w:ascii="Times New Roman" w:hAnsi="Times New Roman"/>
                <w:iCs/>
                <w:color w:val="000000"/>
                <w:sz w:val="22"/>
                <w:szCs w:val="22"/>
              </w:rPr>
              <w:t>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61347A">
              <w:rPr>
                <w:rFonts w:ascii="Times New Roman" w:hAnsi="Times New Roman"/>
                <w:iCs/>
                <w:color w:val="000000"/>
                <w:sz w:val="22"/>
                <w:szCs w:val="22"/>
              </w:rPr>
              <w:t>-</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61347A">
              <w:rPr>
                <w:rFonts w:ascii="Times New Roman" w:hAnsi="Times New Roman"/>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Jacek Chmielewski, dr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color w:val="000000"/>
                <w:sz w:val="22"/>
                <w:szCs w:val="22"/>
              </w:rPr>
            </w:pPr>
            <w:r w:rsidR="00526111">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F03204" w:rsidRPr="00B86DC9" w:rsidP="00F03204">
            <w:pPr>
              <w:widowControl w:val="0"/>
              <w:autoSpaceDE w:val="0"/>
              <w:autoSpaceDN w:val="0"/>
              <w:bidi w:val="0"/>
              <w:adjustRightInd w:val="0"/>
              <w:spacing w:after="0" w:line="240" w:lineRule="auto"/>
              <w:rPr>
                <w:rFonts w:ascii="Times New Roman" w:hAnsi="Times New Roman"/>
                <w:bCs/>
                <w:iCs/>
                <w:color w:val="000000"/>
                <w:sz w:val="22"/>
                <w:szCs w:val="22"/>
              </w:rPr>
            </w:pPr>
            <w:r>
              <w:rPr>
                <w:rFonts w:ascii="Times New Roman" w:hAnsi="Times New Roman"/>
                <w:bCs/>
                <w:iCs/>
                <w:color w:val="000000"/>
                <w:sz w:val="22"/>
                <w:szCs w:val="22"/>
              </w:rPr>
              <w:t>podstawy obsługi komputera, podstawowa wiedza z zakresu baz danych</w:t>
            </w:r>
          </w:p>
        </w:tc>
      </w:tr>
    </w:tbl>
    <w:p w:rsidR="00E55C25" w:rsidRPr="00B86DC9" w:rsidP="00AB5E47">
      <w:pPr>
        <w:numPr>
          <w:ilvl w:val="1"/>
          <w:numId w:val="15"/>
        </w:numPr>
        <w:tabs>
          <w:tab w:val="num" w:pos="567"/>
          <w:tab w:val="clear" w:pos="720"/>
        </w:tabs>
        <w:bidi w:val="0"/>
        <w:spacing w:before="120" w:after="120"/>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98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88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4E4B98">
              <w:rPr>
                <w:rFonts w:ascii="Times New Roman" w:hAnsi="Times New Roman"/>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F03204">
              <w:rPr>
                <w:rFonts w:ascii="Times New Roman" w:hAnsi="Times New Roman"/>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F03204">
              <w:rPr>
                <w:rFonts w:ascii="Times New Roman" w:hAnsi="Times New Roman"/>
                <w:iCs/>
                <w:color w:val="000000"/>
                <w:sz w:val="22"/>
                <w:szCs w:val="22"/>
              </w:rPr>
              <w:t>15</w:t>
            </w:r>
          </w:p>
        </w:tc>
        <w:tc>
          <w:tcPr>
            <w:tcW w:w="1259"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ED217C">
            <w:pPr>
              <w:bidi w:val="0"/>
              <w:spacing w:after="0" w:line="276" w:lineRule="auto"/>
              <w:jc w:val="center"/>
              <w:rPr>
                <w:rFonts w:ascii="Times New Roman" w:hAnsi="Times New Roman"/>
                <w:iCs/>
                <w:color w:val="000000"/>
                <w:sz w:val="22"/>
                <w:szCs w:val="22"/>
              </w:rPr>
            </w:pPr>
            <w:r w:rsidR="00E92F25">
              <w:rPr>
                <w:rFonts w:ascii="Times New Roman" w:hAnsi="Times New Roman"/>
                <w:iCs/>
                <w:color w:val="000000"/>
                <w:sz w:val="22"/>
                <w:szCs w:val="22"/>
              </w:rPr>
              <w:t>3</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rPr>
                <w:rFonts w:ascii="Times New Roman" w:hAnsi="Times New Roman"/>
                <w:sz w:val="22"/>
                <w:szCs w:val="22"/>
              </w:rPr>
            </w:pPr>
            <w:r>
              <w:rPr>
                <w:rFonts w:ascii="Times New Roman" w:hAnsi="Times New Roman"/>
              </w:rPr>
              <w:t>Student ma podstawową wiedzę w zakresie problematyki baz danych i zasad projektowania baz danych, w tym standardów dotyczących wymiany informacji pomiędzy bazami danych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RPr="00DF53E1" w:rsidP="00363A4F">
            <w:pPr>
              <w:bidi w:val="0"/>
              <w:spacing w:after="0" w:line="240" w:lineRule="auto"/>
              <w:ind w:right="-1"/>
              <w:jc w:val="center"/>
              <w:rPr>
                <w:rFonts w:ascii="Times New Roman" w:hAnsi="Times New Roman"/>
              </w:rPr>
            </w:pPr>
            <w:r w:rsidRPr="00DF53E1" w:rsidR="00334134">
              <w:rPr>
                <w:rFonts w:ascii="Times New Roman" w:hAnsi="Times New Roman"/>
                <w:sz w:val="22"/>
              </w:rPr>
              <w:t>K_W02</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RPr="00DF53E1" w:rsidP="00363A4F">
            <w:pPr>
              <w:bidi w:val="0"/>
              <w:spacing w:after="0" w:line="240" w:lineRule="auto"/>
              <w:ind w:right="-1"/>
              <w:jc w:val="center"/>
              <w:rPr>
                <w:rFonts w:ascii="Times New Roman" w:hAnsi="Times New Roman"/>
              </w:rPr>
            </w:pPr>
            <w:r w:rsidRPr="00DF53E1">
              <w:rPr>
                <w:rFonts w:ascii="Times New Roman" w:hAnsi="Times New Roman"/>
                <w:sz w:val="22"/>
              </w:rPr>
              <w:t>P6S_WG</w:t>
            </w:r>
          </w:p>
          <w:p w:rsidR="00363A4F" w:rsidRPr="00DF53E1" w:rsidP="00363A4F">
            <w:pPr>
              <w:bidi w:val="0"/>
              <w:spacing w:after="0" w:line="240" w:lineRule="auto"/>
              <w:ind w:right="-1"/>
              <w:jc w:val="center"/>
              <w:rPr>
                <w:rFonts w:ascii="Times New Roman" w:hAnsi="Times New Roman"/>
              </w:rPr>
            </w:pP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Pr>
                <w:rFonts w:ascii="Times New Roman" w:hAnsi="Times New Roman"/>
              </w:rPr>
              <w:t>Potrafi świadomie wykorzystywać oprogramowanie komputerowe w analizie danych i obliczeniach inżynierskich.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DF53E1" w:rsidR="00334134">
              <w:rPr>
                <w:rFonts w:ascii="Times New Roman" w:hAnsi="Times New Roman"/>
                <w:sz w:val="22"/>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E66DF1">
              <w:rPr>
                <w:rFonts w:ascii="Times New Roman" w:hAnsi="Times New Roman"/>
                <w:color w:val="000000"/>
                <w:sz w:val="22"/>
                <w:szCs w:val="22"/>
              </w:rPr>
              <w:t>P6U_UW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Pr>
                <w:rFonts w:ascii="Times New Roman" w:hAnsi="Times New Roman"/>
              </w:rPr>
              <w:t>Potrafi wykorzystywać bazy danych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DF53E1" w:rsidR="00334134">
              <w:rPr>
                <w:rFonts w:ascii="Times New Roman" w:hAnsi="Times New Roman"/>
                <w:sz w:val="22"/>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P="00460C2E">
            <w:pPr>
              <w:bidi w:val="0"/>
              <w:spacing w:after="0" w:line="240" w:lineRule="auto"/>
              <w:jc w:val="center"/>
              <w:rPr>
                <w:rFonts w:ascii="Times New Roman" w:hAnsi="Times New Roman"/>
              </w:rPr>
            </w:pPr>
            <w:r w:rsidRPr="00E66DF1">
              <w:rPr>
                <w:rFonts w:ascii="Times New Roman" w:hAnsi="Times New Roman"/>
                <w:color w:val="000000"/>
                <w:sz w:val="22"/>
                <w:szCs w:val="22"/>
              </w:rPr>
              <w:t>P6U_UW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460C2E">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jc w:val="both"/>
              <w:rPr>
                <w:rFonts w:ascii="Times New Roman" w:hAnsi="Times New Roman"/>
                <w:sz w:val="22"/>
                <w:szCs w:val="22"/>
              </w:rPr>
            </w:pPr>
            <w:r w:rsidRPr="00B86DC9">
              <w:rPr>
                <w:rFonts w:ascii="Times New Roman" w:hAnsi="Times New Roman"/>
                <w:sz w:val="22"/>
                <w:szCs w:val="22"/>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363A4F">
            <w:pPr>
              <w:bidi w:val="0"/>
              <w:spacing w:after="0" w:line="240" w:lineRule="auto"/>
              <w:rPr>
                <w:rFonts w:ascii="Times New Roman" w:hAnsi="Times New Roman"/>
                <w:sz w:val="22"/>
                <w:szCs w:val="22"/>
              </w:rPr>
            </w:pPr>
            <w:r>
              <w:rPr>
                <w:rFonts w:ascii="Times New Roman" w:hAnsi="Times New Roman"/>
              </w:rPr>
              <w:t>Rozumie potrzebę i zna możliwości ciągłego dokształcania się oraz podnoszenia kwalifikacji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460C2E">
            <w:pPr>
              <w:bidi w:val="0"/>
              <w:spacing w:after="0" w:line="240" w:lineRule="auto"/>
              <w:jc w:val="center"/>
              <w:rPr>
                <w:rFonts w:ascii="Times New Roman" w:hAnsi="Times New Roman"/>
                <w:sz w:val="22"/>
                <w:szCs w:val="22"/>
              </w:rPr>
            </w:pPr>
            <w:r w:rsidRPr="00DF53E1" w:rsidR="00334134">
              <w:rPr>
                <w:rFonts w:ascii="Times New Roman" w:hAnsi="Times New Roman"/>
                <w:sz w:val="22"/>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63A4F" w:rsidRPr="00B86DC9" w:rsidP="00460C2E">
            <w:pPr>
              <w:bidi w:val="0"/>
              <w:spacing w:after="0" w:line="240" w:lineRule="auto"/>
              <w:jc w:val="center"/>
              <w:rPr>
                <w:rFonts w:ascii="Times New Roman" w:hAnsi="Times New Roman"/>
                <w:sz w:val="22"/>
                <w:szCs w:val="22"/>
              </w:rPr>
            </w:pPr>
            <w:r w:rsidRPr="00660648">
              <w:rPr>
                <w:rFonts w:ascii="Times New Roman" w:hAnsi="Times New Roman"/>
                <w:color w:val="000000"/>
                <w:sz w:val="22"/>
                <w:szCs w:val="22"/>
              </w:rPr>
              <w:t>P6</w:t>
            </w:r>
            <w:r>
              <w:rPr>
                <w:rFonts w:ascii="Times New Roman" w:hAnsi="Times New Roman"/>
                <w:color w:val="000000"/>
                <w:sz w:val="22"/>
                <w:szCs w:val="22"/>
              </w:rPr>
              <w:t>S</w:t>
            </w:r>
            <w:r w:rsidRPr="00660648">
              <w:rPr>
                <w:rFonts w:ascii="Times New Roman" w:hAnsi="Times New Roman"/>
                <w:color w:val="000000"/>
                <w:sz w:val="22"/>
                <w:szCs w:val="22"/>
              </w:rPr>
              <w:t>_</w:t>
            </w:r>
            <w:r>
              <w:rPr>
                <w:rFonts w:ascii="Times New Roman" w:hAnsi="Times New Roman"/>
                <w:color w:val="000000"/>
                <w:sz w:val="22"/>
                <w:szCs w:val="22"/>
              </w:rPr>
              <w:t>KK</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B86DC9" w:rsidR="006259AD">
              <w:rPr>
                <w:rFonts w:ascii="Times New Roman" w:hAnsi="Times New Roman"/>
                <w:sz w:val="22"/>
                <w:szCs w:val="22"/>
              </w:rPr>
              <w:t>wykład multimedialny, ćwiczenia laboratoryjne</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F03204" w:rsidP="006D2502">
            <w:pPr>
              <w:bidi w:val="0"/>
              <w:spacing w:after="0" w:line="240" w:lineRule="auto"/>
              <w:ind w:left="34"/>
              <w:jc w:val="both"/>
              <w:rPr>
                <w:rFonts w:ascii="Times New Roman" w:hAnsi="Times New Roman"/>
              </w:rPr>
            </w:pPr>
            <w:r w:rsidRPr="00F03204" w:rsidR="00F03204">
              <w:rPr>
                <w:rFonts w:ascii="Times New Roman" w:hAnsi="Times New Roman"/>
              </w:rPr>
              <w:t>zaliczenie pisemne, przygotowanie projektu i złożenie jednego referatu na końcu semestru.</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Pr="00B86DC9">
              <w:rPr>
                <w:rFonts w:ascii="Times New Roman" w:hAnsi="Times New Roman"/>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081211" w:rsidP="00081211">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both"/>
              <w:rPr>
                <w:rFonts w:ascii="Times New Roman" w:hAnsi="Times New Roman"/>
              </w:rPr>
            </w:pPr>
            <w:r>
              <w:rPr>
                <w:rFonts w:ascii="Times New Roman" w:hAnsi="Times New Roman"/>
              </w:rPr>
              <w:t>Przedmiot stanowi wprowadzenie w problematykę baz danych. Wykład ukierunkowany jest przede wszystkim na relacyjne bazy danych. Przedstawia zagadnienia związane z projektowaniem systemów bazodanowych, od postawienia problemu (analizy potrzeb), poprzez przedstawienie zasad modelowania strukturalnego danych (ERD), aż po opracowanie modelu relacyjnego bazy oraz działań związanych z jego optymalizacją (normalizacją). Wykład kończy się wprowadzeniem do języka SQL.</w:t>
            </w:r>
          </w:p>
          <w:p w:rsidR="00E55C25" w:rsidRPr="00B86DC9" w:rsidP="0008121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jc w:val="both"/>
              <w:rPr>
                <w:rFonts w:ascii="Times New Roman" w:hAnsi="Times New Roman"/>
                <w:iCs/>
                <w:color w:val="000000"/>
                <w:sz w:val="22"/>
                <w:szCs w:val="22"/>
              </w:rPr>
            </w:pPr>
            <w:r w:rsidR="00081211">
              <w:rPr>
                <w:rFonts w:ascii="Times New Roman" w:hAnsi="Times New Roman"/>
              </w:rPr>
              <w:t>W ramach ćwiczeń laboratoryjnych należy opracować koncepcje wybranej relacyjnej bazy danych z wykorzystaniem diagramów ER: 1. zbiory encji, atrybuty i słowniki, związki, klucze 2. krotność i obligatoryjność związków 3. słabe encje, związki identyfikujące, klucze słabe 4. atrybuty pochodne 5. relacje ISA. Bazę danych należy zasilić przykładowymi danymi, a następnie przetestować w zakresie jej spójności i elastyczności.</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F03204" w:rsidRPr="002851F8" w:rsidP="00F03204">
            <w:pPr>
              <w:bidi w:val="0"/>
              <w:spacing w:after="0" w:line="240" w:lineRule="auto"/>
              <w:jc w:val="center"/>
              <w:rPr>
                <w:rFonts w:ascii="Times New Roman" w:hAnsi="Times New Roman"/>
                <w:color w:val="000000"/>
                <w:sz w:val="22"/>
                <w:szCs w:val="22"/>
              </w:rPr>
            </w:pP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77190"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8" w:hanging="360"/>
              <w:rPr>
                <w:rFonts w:ascii="Times New Roman" w:hAnsi="Times New Roman"/>
              </w:rPr>
            </w:pPr>
            <w:r w:rsidRPr="00D77190">
              <w:rPr>
                <w:rFonts w:ascii="Times New Roman" w:hAnsi="Times New Roman"/>
                <w:lang w:val="en-GB"/>
              </w:rPr>
              <w:t xml:space="preserve">Date C. J., An Introduction to Database System, vol. </w:t>
            </w:r>
            <w:r>
              <w:rPr>
                <w:rFonts w:ascii="Times New Roman" w:hAnsi="Times New Roman"/>
              </w:rPr>
              <w:t>II, Adison-Wesley Pub. Comp., również WNT – W-wa, (seria: Klasyka Informatyki), 2000</w:t>
            </w:r>
          </w:p>
          <w:p w:rsidR="00D77190"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8" w:hanging="360"/>
              <w:rPr>
                <w:rFonts w:ascii="Times New Roman" w:hAnsi="Times New Roman"/>
              </w:rPr>
            </w:pPr>
            <w:r w:rsidRPr="00D77190">
              <w:rPr>
                <w:rFonts w:ascii="Times New Roman" w:hAnsi="Times New Roman"/>
                <w:lang w:val="en-GB"/>
              </w:rPr>
              <w:t xml:space="preserve">Elmasri R., Navathe S., Fundamentals of Database Systems, Adison-Wesley Pub. </w:t>
            </w:r>
            <w:r>
              <w:rPr>
                <w:rFonts w:ascii="Times New Roman" w:hAnsi="Times New Roman"/>
              </w:rPr>
              <w:t>Comp.,(4th Edition), 2002</w:t>
            </w:r>
          </w:p>
          <w:p w:rsidR="00D77190"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8" w:hanging="360"/>
              <w:rPr>
                <w:rFonts w:ascii="Times New Roman" w:hAnsi="Times New Roman"/>
              </w:rPr>
            </w:pPr>
            <w:r>
              <w:rPr>
                <w:rFonts w:ascii="Times New Roman" w:hAnsi="Times New Roman"/>
              </w:rPr>
              <w:t>Garcia-Molina H., Ullman J.D., Widom J., Implementacja systemów baz danych, WNT, 2003 (seria: Klasyka Informatyki)</w:t>
            </w:r>
          </w:p>
          <w:p w:rsidR="00D77190"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8" w:hanging="360"/>
              <w:rPr>
                <w:rFonts w:ascii="Times New Roman" w:hAnsi="Times New Roman"/>
              </w:rPr>
            </w:pPr>
            <w:r w:rsidRPr="00D77190">
              <w:rPr>
                <w:rFonts w:ascii="Times New Roman" w:hAnsi="Times New Roman"/>
                <w:lang w:val="en-GB"/>
              </w:rPr>
              <w:t xml:space="preserve">Ullman J.D., Principles of database and knowledge base systems, Vol. </w:t>
            </w:r>
            <w:r>
              <w:rPr>
                <w:rFonts w:ascii="Times New Roman" w:hAnsi="Times New Roman"/>
              </w:rPr>
              <w:t>I and II, Computer Science Press, Rockville, Maryland, 1989</w:t>
            </w:r>
          </w:p>
          <w:p w:rsidR="00D77190"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8" w:hanging="360"/>
              <w:rPr>
                <w:rFonts w:ascii="Times New Roman" w:hAnsi="Times New Roman"/>
              </w:rPr>
            </w:pPr>
            <w:r>
              <w:rPr>
                <w:rFonts w:ascii="Times New Roman" w:hAnsi="Times New Roman"/>
              </w:rPr>
              <w:t>J.D. Ullman, J. Widom, Podstawowy wykład z systemów baz danych, WNT, W-wa, 2000 (seria: Klasyka Informatyki)</w:t>
            </w:r>
          </w:p>
          <w:p w:rsidR="00E55C25" w:rsidRPr="009720B2" w:rsidP="00D77190">
            <w:p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8"/>
              <w:rPr>
                <w:rFonts w:ascii="Times New Roman" w:hAnsi="Times New Roman"/>
                <w:iCs/>
                <w:color w:val="FF0000"/>
                <w:sz w:val="22"/>
                <w:szCs w:val="22"/>
              </w:rPr>
            </w:pP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D77190"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rPr>
            </w:pPr>
            <w:r>
              <w:rPr>
                <w:rFonts w:ascii="Times New Roman" w:hAnsi="Times New Roman"/>
              </w:rPr>
              <w:t xml:space="preserve">http://www.qgis.org/pl/docs/ </w:t>
            </w:r>
          </w:p>
          <w:p w:rsidR="00E55C25" w:rsidRPr="00B86DC9" w:rsidP="00D77190">
            <w:pPr>
              <w:numPr>
                <w:numId w:val="6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73" w:hanging="425"/>
              <w:rPr>
                <w:rFonts w:ascii="Times New Roman" w:hAnsi="Times New Roman"/>
                <w:b/>
                <w:iCs/>
                <w:color w:val="000000"/>
                <w:sz w:val="22"/>
                <w:szCs w:val="22"/>
                <w:u w:val="single"/>
              </w:rPr>
            </w:pPr>
            <w:r w:rsidR="00D77190">
              <w:rPr>
                <w:rFonts w:ascii="Times New Roman" w:hAnsi="Times New Roman"/>
              </w:rPr>
              <w:t>http://docs.qgis.org/2.0/en/docs/index.html</w:t>
            </w:r>
          </w:p>
        </w:tc>
      </w:tr>
    </w:tbl>
    <w:p w:rsidR="00E55C25" w:rsidRPr="00B86DC9" w:rsidP="00AB5E47">
      <w:pPr>
        <w:numPr>
          <w:numId w:val="15"/>
        </w:numPr>
        <w:tabs>
          <w:tab w:val="left" w:pos="284"/>
          <w:tab w:val="clear" w:pos="1440"/>
        </w:tabs>
        <w:bidi w:val="0"/>
        <w:spacing w:before="120" w:after="120"/>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2851F8" w:rsidP="006259AD">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341015" w:rsidP="006259AD">
            <w:pPr>
              <w:bidi w:val="0"/>
              <w:spacing w:after="0" w:line="240" w:lineRule="auto"/>
              <w:jc w:val="center"/>
              <w:rPr>
                <w:rFonts w:ascii="Times New Roman" w:hAnsi="Times New Roman"/>
                <w:sz w:val="22"/>
                <w:szCs w:val="22"/>
              </w:rPr>
            </w:pPr>
            <w:r w:rsidRPr="00341015">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341015" w:rsidP="006259AD">
            <w:pPr>
              <w:bidi w:val="0"/>
              <w:spacing w:after="0" w:line="240" w:lineRule="auto"/>
              <w:jc w:val="center"/>
              <w:rPr>
                <w:rFonts w:ascii="Times New Roman" w:hAnsi="Times New Roman"/>
                <w:sz w:val="22"/>
                <w:szCs w:val="22"/>
              </w:rPr>
            </w:pPr>
            <w:r w:rsidRPr="00341015">
              <w:rPr>
                <w:rFonts w:ascii="Times New Roman" w:hAnsi="Times New Roman"/>
                <w:sz w:val="22"/>
                <w:szCs w:val="22"/>
              </w:rPr>
              <w:t>2</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6259AD" w:rsidP="006259AD">
            <w:pPr>
              <w:bidi w:val="0"/>
              <w:spacing w:after="0" w:line="240" w:lineRule="auto"/>
              <w:rPr>
                <w:rFonts w:ascii="Times New Roman" w:hAnsi="Times New Roman"/>
                <w:color w:val="000000" w:themeColor="tx1" w:themeShade="FF"/>
                <w:sz w:val="22"/>
                <w:szCs w:val="22"/>
              </w:rPr>
            </w:pPr>
          </w:p>
          <w:p w:rsidR="006259AD" w:rsidRPr="00B16527" w:rsidP="006259AD">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341015" w:rsidP="006259AD">
            <w:pPr>
              <w:bidi w:val="0"/>
              <w:spacing w:after="0" w:line="240" w:lineRule="auto"/>
              <w:jc w:val="center"/>
              <w:rPr>
                <w:rFonts w:ascii="Times New Roman" w:hAnsi="Times New Roman"/>
                <w:sz w:val="22"/>
                <w:szCs w:val="22"/>
              </w:rPr>
            </w:pPr>
            <w:r w:rsidR="00E92F25">
              <w:rPr>
                <w:rFonts w:ascii="Times New Roman" w:hAnsi="Times New Roman"/>
                <w:sz w:val="22"/>
                <w:szCs w:val="22"/>
              </w:rPr>
              <w:t>1</w:t>
            </w:r>
            <w:r w:rsidRPr="00341015">
              <w:rPr>
                <w:rFonts w:ascii="Times New Roman" w:hAnsi="Times New Roman"/>
                <w:sz w:val="22"/>
                <w:szCs w:val="22"/>
              </w:rPr>
              <w:t>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341015" w:rsidP="006259AD">
            <w:pPr>
              <w:bidi w:val="0"/>
              <w:spacing w:after="0" w:line="240" w:lineRule="auto"/>
              <w:jc w:val="center"/>
              <w:rPr>
                <w:rFonts w:ascii="Times New Roman" w:hAnsi="Times New Roman"/>
                <w:sz w:val="22"/>
                <w:szCs w:val="22"/>
              </w:rPr>
            </w:pPr>
            <w:r w:rsidR="00E92F25">
              <w:rPr>
                <w:rFonts w:ascii="Times New Roman" w:hAnsi="Times New Roman"/>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6259AD"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6259AD" w:rsidRPr="00B16527" w:rsidP="006259AD">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6259AD" w:rsidRPr="00341015" w:rsidP="00E92F25">
            <w:pPr>
              <w:bidi w:val="0"/>
              <w:spacing w:after="0" w:line="240" w:lineRule="auto"/>
              <w:jc w:val="center"/>
              <w:rPr>
                <w:rFonts w:ascii="Times New Roman" w:hAnsi="Times New Roman"/>
                <w:sz w:val="22"/>
                <w:szCs w:val="22"/>
              </w:rPr>
            </w:pPr>
            <w:r w:rsidR="00E92F25">
              <w:rPr>
                <w:rFonts w:ascii="Times New Roman" w:hAnsi="Times New Roman"/>
                <w:sz w:val="22"/>
                <w:szCs w:val="22"/>
              </w:rPr>
              <w:t>18</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259AD" w:rsidRPr="00B16527" w:rsidP="006259AD">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259AD" w:rsidRPr="00341015" w:rsidP="006259AD">
            <w:pPr>
              <w:bidi w:val="0"/>
              <w:spacing w:after="0" w:line="240" w:lineRule="auto"/>
              <w:jc w:val="center"/>
              <w:rPr>
                <w:rFonts w:ascii="Times New Roman" w:hAnsi="Times New Roman"/>
                <w:sz w:val="22"/>
                <w:szCs w:val="22"/>
              </w:rPr>
            </w:pPr>
            <w:r w:rsidR="00E92F25">
              <w:rPr>
                <w:rFonts w:ascii="Times New Roman" w:hAnsi="Times New Roman"/>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341015" w:rsidP="002851F8">
            <w:pPr>
              <w:bidi w:val="0"/>
              <w:spacing w:after="0" w:line="240" w:lineRule="auto"/>
              <w:jc w:val="center"/>
              <w:rPr>
                <w:rFonts w:ascii="Times New Roman" w:hAnsi="Times New Roman"/>
                <w:sz w:val="22"/>
                <w:szCs w:val="22"/>
              </w:rPr>
            </w:pPr>
            <w:r w:rsidRPr="00341015" w:rsidR="00172078">
              <w:rPr>
                <w:rFonts w:ascii="Times New Roman" w:hAnsi="Times New Roman"/>
                <w:sz w:val="22"/>
                <w:szCs w:val="22"/>
              </w:rPr>
              <w:t>2</w:t>
            </w:r>
          </w:p>
        </w:tc>
      </w:tr>
    </w:tbl>
    <w:p w:rsidR="008344EA" w:rsidP="00F448DF">
      <w:pPr>
        <w:bidi w:val="0"/>
        <w:rPr>
          <w:rFonts w:ascii="Times New Roman" w:hAnsi="Times New Roman"/>
          <w:b/>
          <w:sz w:val="20"/>
          <w:szCs w:val="20"/>
        </w:rPr>
      </w:pPr>
    </w:p>
    <w:p w:rsidR="008344EA" w:rsidRPr="001F6B31" w:rsidP="00F448DF">
      <w:pPr>
        <w:bidi w:val="0"/>
        <w:rPr>
          <w:rFonts w:ascii="Times New Roman" w:hAnsi="Times New Roman"/>
          <w:color w:val="000000" w:themeColor="tx1" w:themeShade="FF"/>
          <w:sz w:val="20"/>
          <w:szCs w:val="20"/>
        </w:rPr>
        <w:sectPr w:rsidSect="00AB5E47">
          <w:headerReference w:type="default" r:id="rId6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framePr w:wrap="auto"/>
        <w:widowControl/>
        <w:autoSpaceDE/>
        <w:autoSpaceDN/>
        <w:adjustRightInd/>
        <w:spacing w:after="0" w:line="240" w:lineRule="auto"/>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F05BEC" w:rsidP="004B539A">
            <w:pPr>
              <w:framePr w:wrap="auto"/>
              <w:widowControl/>
              <w:autoSpaceDE/>
              <w:autoSpaceDN/>
              <w:adjustRightInd/>
              <w:spacing w:before="0" w:after="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E55C25" w:rsidRPr="00F05BEC" w:rsidP="004B539A">
            <w:pPr>
              <w:framePr w:wrap="auto"/>
              <w:widowControl/>
              <w:autoSpaceDE/>
              <w:autoSpaceDN/>
              <w:adjustRightInd/>
              <w:spacing w:before="0" w:after="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Pr>
                <w:rFonts w:ascii="Times New Roman" w:hAnsi="Times New Roman"/>
                <w:bCs/>
                <w:sz w:val="20"/>
                <w:szCs w:val="20"/>
              </w:rPr>
              <w:t>D11</w:t>
            </w:r>
          </w:p>
        </w:tc>
      </w:tr>
    </w:tbl>
    <w:p w:rsidR="00E55C25" w:rsidRPr="00B86DC9" w:rsidP="00AB5E47">
      <w:pPr>
        <w:framePr w:wrap="auto"/>
        <w:widowControl/>
        <w:numPr>
          <w:ilvl w:val="0"/>
          <w:numId w:val="15"/>
        </w:numPr>
        <w:tabs>
          <w:tab w:val="left" w:pos="284"/>
          <w:tab w:val="clear" w:pos="1440"/>
        </w:tabs>
        <w:autoSpaceDE/>
        <w:autoSpaceDN/>
        <w:adjustRightInd/>
        <w:spacing w:before="120" w:after="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81229">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390E67"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366560">
              <w:rPr>
                <w:rFonts w:ascii="Times New Roman" w:hAnsi="Times New Roman"/>
                <w:iCs/>
                <w:color w:val="000000"/>
                <w:sz w:val="22"/>
                <w:szCs w:val="22"/>
              </w:rPr>
              <w:t>INFRASTRUKTURA INFORMACJI PRZESTRZENNEJ</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65284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Geodezja i kartografia</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 xml:space="preserve">I </w:t>
            </w:r>
            <w:r>
              <w:rPr>
                <w:rFonts w:ascii="Times New Roman" w:hAnsi="Times New Roman"/>
                <w:iCs/>
                <w:color w:val="000000"/>
                <w:sz w:val="22"/>
                <w:szCs w:val="22"/>
              </w:rPr>
              <w:t>(inż.)</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ogólnoakademicki</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stacjonarne</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224E8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w:t>
            </w:r>
            <w:r>
              <w:rPr>
                <w:rFonts w:ascii="Times New Roman" w:hAnsi="Times New Roman"/>
                <w:iCs/>
                <w:color w:val="000000"/>
                <w:sz w:val="22"/>
                <w:szCs w:val="22"/>
              </w:rPr>
              <w:t>sylabusa</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rPr>
              <w:t xml:space="preserve">dr inż. Adam </w:t>
            </w:r>
            <w:r>
              <w:rPr>
                <w:rFonts w:ascii="Times New Roman" w:hAnsi="Times New Roman"/>
                <w:iCs/>
                <w:color w:val="000000"/>
              </w:rPr>
              <w:t>Bujarkiewicz</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vAlign w:val="center"/>
          </w:tcPr>
          <w:p w:rsidR="00390E67" w:rsidRPr="00B86DC9" w:rsidP="00CC6EA0">
            <w:pPr>
              <w:framePr w:wrap="auto"/>
              <w:widowControl w:val="0"/>
              <w:autoSpaceDE w:val="0"/>
              <w:autoSpaceDN w:val="0"/>
              <w:adjustRightInd w:val="0"/>
              <w:spacing w:after="0" w:line="276" w:lineRule="auto"/>
              <w:ind w:left="0" w:right="0"/>
              <w:jc w:val="left"/>
              <w:textAlignment w:val="auto"/>
              <w:rPr>
                <w:rFonts w:ascii="Times New Roman" w:hAnsi="Times New Roman"/>
                <w:iCs/>
                <w:color w:val="000000"/>
              </w:rPr>
            </w:pPr>
            <w:r>
              <w:rPr>
                <w:rFonts w:ascii="Times New Roman" w:hAnsi="Times New Roman"/>
                <w:bCs/>
                <w:iCs/>
                <w:color w:val="000000"/>
                <w:sz w:val="22"/>
                <w:szCs w:val="22"/>
              </w:rPr>
              <w:t>technologie informacyjne, systemy informacji przestrzennej</w:t>
            </w:r>
          </w:p>
        </w:tc>
      </w:tr>
      <w:tr w:rsidTr="00581229">
        <w:tblPrEx>
          <w:tblW w:w="9639" w:type="dxa"/>
          <w:jc w:val="center"/>
          <w:tblLook w:val="01E0"/>
        </w:tblPrEx>
        <w:trPr>
          <w:trHeight w:val="340"/>
          <w:jc w:val="center"/>
        </w:trPr>
        <w:tc>
          <w:tcPr>
            <w:tcW w:w="3775" w:type="dxa"/>
            <w:shd w:val="clear" w:color="auto" w:fill="F2F2F2"/>
            <w:vAlign w:val="center"/>
          </w:tcPr>
          <w:p w:rsidR="00390E67"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rPr>
            </w:pPr>
            <w:r w:rsidRPr="00B86DC9">
              <w:rPr>
                <w:rFonts w:ascii="Times New Roman" w:hAnsi="Times New Roman"/>
                <w:iCs/>
                <w:sz w:val="22"/>
                <w:szCs w:val="22"/>
              </w:rPr>
              <w:t>Wymagania wstępne</w:t>
            </w:r>
          </w:p>
        </w:tc>
        <w:tc>
          <w:tcPr>
            <w:tcW w:w="5864" w:type="dxa"/>
            <w:vAlign w:val="center"/>
          </w:tcPr>
          <w:p w:rsidR="00390E67"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bCs/>
                <w:iCs/>
                <w:color w:val="000000"/>
              </w:rPr>
            </w:pPr>
            <w:r>
              <w:rPr>
                <w:rFonts w:ascii="Times New Roman" w:hAnsi="Times New Roman"/>
                <w:bCs/>
                <w:iCs/>
                <w:color w:val="000000"/>
                <w:sz w:val="22"/>
                <w:szCs w:val="22"/>
              </w:rPr>
              <w:t>Podstawowe wiadomości z zakresu geodezji, technologii informacyjnych oraz systemów informacji przestrzennej</w:t>
            </w:r>
          </w:p>
        </w:tc>
      </w:tr>
    </w:tbl>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390E67">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Liczba punktów </w:t>
            </w:r>
          </w:p>
        </w:tc>
      </w:tr>
      <w:tr w:rsidTr="00390E67">
        <w:tblPrEx>
          <w:tblW w:w="9639" w:type="dxa"/>
          <w:jc w:val="center"/>
          <w:tblCellMar>
            <w:left w:w="70" w:type="dxa"/>
            <w:right w:w="70" w:type="dxa"/>
          </w:tblCellMar>
          <w:tblLook w:val="0000"/>
        </w:tblPrEx>
        <w:trPr>
          <w:jc w:val="center"/>
        </w:trPr>
        <w:tc>
          <w:tcPr>
            <w:tcW w:w="956" w:type="dxa"/>
            <w:vMerge/>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p>
        </w:tc>
        <w:tc>
          <w:tcPr>
            <w:tcW w:w="103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E55C25" w:rsidRPr="00B86DC9" w:rsidP="00D4094C">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ECTS</w:t>
            </w:r>
            <w:r w:rsidR="00D4094C">
              <w:rPr>
                <w:rFonts w:ascii="Times New Roman" w:hAnsi="Times New Roman"/>
                <w:iCs/>
                <w:sz w:val="22"/>
                <w:szCs w:val="22"/>
              </w:rPr>
              <w:t>*</w:t>
            </w:r>
          </w:p>
        </w:tc>
      </w:tr>
      <w:tr w:rsidTr="00390E67">
        <w:tblPrEx>
          <w:tblW w:w="9639" w:type="dxa"/>
          <w:jc w:val="center"/>
          <w:tblCellMar>
            <w:left w:w="70" w:type="dxa"/>
            <w:right w:w="70" w:type="dxa"/>
          </w:tblCellMar>
          <w:tblLook w:val="0000"/>
        </w:tblPrEx>
        <w:trPr>
          <w:trHeight w:val="340"/>
          <w:jc w:val="center"/>
        </w:trPr>
        <w:tc>
          <w:tcPr>
            <w:tcW w:w="956"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5</w:t>
            </w:r>
          </w:p>
        </w:tc>
        <w:tc>
          <w:tcPr>
            <w:tcW w:w="1035"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90"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545"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330"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rPr>
              <w:t>15</w:t>
            </w:r>
          </w:p>
        </w:tc>
        <w:tc>
          <w:tcPr>
            <w:tcW w:w="1174"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47"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062" w:type="dxa"/>
          </w:tcPr>
          <w:p w:rsidR="00390E67"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4</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81229">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E55C25" w:rsidRPr="00B86DC9" w:rsidP="001B309B">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shd w:val="clear" w:color="auto" w:fill="F2F2F2"/>
            <w:vAlign w:val="center"/>
          </w:tcPr>
          <w:p w:rsidR="00E55C25" w:rsidRPr="008454B4" w:rsidP="005A333D">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sidR="000F116E">
              <w:rPr>
                <w:rFonts w:ascii="Times New Roman" w:hAnsi="Times New Roman"/>
                <w:strike/>
                <w:color w:val="000000" w:themeColor="text1"/>
                <w:sz w:val="22"/>
                <w:szCs w:val="22"/>
              </w:rPr>
              <w:br/>
            </w:r>
            <w:r w:rsidRPr="008454B4" w:rsidR="000F116E">
              <w:rPr>
                <w:rFonts w:ascii="Times New Roman" w:hAnsi="Times New Roman"/>
                <w:color w:val="000000" w:themeColor="text1"/>
                <w:sz w:val="22"/>
                <w:szCs w:val="22"/>
              </w:rPr>
              <w:t>charakterystyk II stopnia</w:t>
            </w:r>
            <w:r w:rsidRPr="008454B4" w:rsidR="0048462B">
              <w:rPr>
                <w:rFonts w:ascii="Times New Roman" w:hAnsi="Times New Roman"/>
                <w:color w:val="000000" w:themeColor="text1"/>
                <w:sz w:val="22"/>
                <w:szCs w:val="22"/>
              </w:rPr>
              <w:t xml:space="preserve"> </w:t>
            </w:r>
            <w:r w:rsidRPr="008454B4" w:rsidR="0048462B">
              <w:rPr>
                <w:rFonts w:ascii="Times New Roman" w:hAnsi="Times New Roman"/>
                <w:color w:val="000000" w:themeColor="text1"/>
                <w:sz w:val="22"/>
                <w:szCs w:val="22"/>
              </w:rPr>
              <w:br/>
              <w:t>(kod składnika opisu)</w:t>
            </w:r>
            <w:r w:rsidRPr="008454B4" w:rsidR="000F116E">
              <w:rPr>
                <w:rFonts w:ascii="Times New Roman" w:hAnsi="Times New Roman"/>
                <w:color w:val="000000" w:themeColor="text1"/>
                <w:sz w:val="22"/>
                <w:szCs w:val="22"/>
              </w:rPr>
              <w:t xml:space="preserve"> </w:t>
            </w:r>
          </w:p>
        </w:tc>
      </w:tr>
      <w:tr w:rsidTr="00581229">
        <w:tblPrEx>
          <w:tblW w:w="9657" w:type="dxa"/>
          <w:jc w:val="center"/>
          <w:tblLook w:val="00A0"/>
        </w:tblPrEx>
        <w:trPr>
          <w:jc w:val="center"/>
        </w:trPr>
        <w:tc>
          <w:tcPr>
            <w:tcW w:w="9657" w:type="dxa"/>
            <w:gridSpan w:val="4"/>
            <w:shd w:val="clear" w:color="auto" w:fill="F2F2F2"/>
            <w:vAlign w:val="center"/>
          </w:tcPr>
          <w:p w:rsidR="00E55C25" w:rsidRPr="008454B4" w:rsidP="004B539A">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W1</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57439E">
              <w:rPr>
                <w:rFonts w:ascii="Times New Roman" w:hAnsi="Times New Roman"/>
                <w:sz w:val="22"/>
                <w:szCs w:val="22"/>
              </w:rPr>
              <w:t xml:space="preserve">Ma </w:t>
            </w:r>
            <w:r w:rsidRPr="00033FE6">
              <w:rPr>
                <w:rFonts w:ascii="Times New Roman" w:hAnsi="Times New Roman"/>
                <w:sz w:val="22"/>
                <w:szCs w:val="22"/>
              </w:rPr>
              <w:t xml:space="preserve">podstawową wiedzę w zakresie </w:t>
            </w:r>
            <w:r w:rsidRPr="0057439E">
              <w:rPr>
                <w:rFonts w:ascii="Times New Roman" w:hAnsi="Times New Roman"/>
                <w:sz w:val="22"/>
                <w:szCs w:val="22"/>
              </w:rPr>
              <w:t>projektowania, realizacji i eksploatacji baz danych przestrzennych</w:t>
            </w:r>
            <w:r>
              <w:rPr>
                <w:rFonts w:ascii="Times New Roman" w:hAnsi="Times New Roman"/>
                <w:sz w:val="22"/>
                <w:szCs w:val="22"/>
              </w:rPr>
              <w:t>.</w:t>
            </w:r>
          </w:p>
        </w:tc>
        <w:tc>
          <w:tcPr>
            <w:tcW w:w="1585" w:type="dxa"/>
          </w:tcPr>
          <w:p w:rsidR="00E74B2F" w:rsidP="00CC6EA0">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K_W02</w:t>
            </w:r>
          </w:p>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K_W09</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w:t>
            </w:r>
            <w:r>
              <w:rPr>
                <w:rFonts w:ascii="Times New Roman" w:hAnsi="Times New Roman"/>
                <w:sz w:val="22"/>
                <w:szCs w:val="22"/>
              </w:rPr>
              <w:t>2</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Ma podstawową wiedzę na temat budowy i funkcjonowania </w:t>
            </w:r>
            <w:r w:rsidRPr="00033FE6">
              <w:rPr>
                <w:rFonts w:ascii="Times New Roman" w:hAnsi="Times New Roman"/>
                <w:sz w:val="22"/>
                <w:szCs w:val="22"/>
              </w:rPr>
              <w:t>infrastruktur informacji przestrzennej oraz podstawowe możliwości i sposoby wykorzystania zgromadzonych w nich danych</w:t>
            </w:r>
            <w:r>
              <w:rPr>
                <w:rFonts w:ascii="Times New Roman" w:hAnsi="Times New Roman"/>
                <w:sz w:val="22"/>
                <w:szCs w:val="22"/>
              </w:rPr>
              <w:t>.</w:t>
            </w:r>
          </w:p>
        </w:tc>
        <w:tc>
          <w:tcPr>
            <w:tcW w:w="1585" w:type="dxa"/>
          </w:tcPr>
          <w:p w:rsidR="00E74B2F" w:rsidP="00CC6EA0">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K_W03</w:t>
            </w:r>
          </w:p>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w:t>
            </w:r>
            <w:r>
              <w:rPr>
                <w:rFonts w:ascii="Times New Roman" w:hAnsi="Times New Roman"/>
              </w:rPr>
              <w:t>9</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w:t>
            </w:r>
            <w:r>
              <w:rPr>
                <w:rFonts w:ascii="Times New Roman" w:hAnsi="Times New Roman"/>
                <w:sz w:val="22"/>
                <w:szCs w:val="22"/>
              </w:rPr>
              <w:t>3</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033FE6">
              <w:rPr>
                <w:rFonts w:ascii="Times New Roman" w:hAnsi="Times New Roman"/>
                <w:sz w:val="22"/>
                <w:szCs w:val="22"/>
              </w:rPr>
              <w:t xml:space="preserve">Zna ustawy, rozporządzenia, normy i standardy </w:t>
            </w:r>
            <w:r>
              <w:rPr>
                <w:rFonts w:ascii="Times New Roman" w:hAnsi="Times New Roman"/>
                <w:sz w:val="22"/>
                <w:szCs w:val="22"/>
              </w:rPr>
              <w:t>oraz</w:t>
            </w:r>
            <w:r w:rsidRPr="00033FE6">
              <w:rPr>
                <w:rFonts w:ascii="Times New Roman" w:hAnsi="Times New Roman"/>
              </w:rPr>
              <w:t xml:space="preserve"> podstawowe wytyczne implementacyjne dyrektyw Unii Europejskiej </w:t>
            </w:r>
            <w:r>
              <w:rPr>
                <w:rFonts w:ascii="Times New Roman" w:hAnsi="Times New Roman"/>
              </w:rPr>
              <w:t xml:space="preserve">w </w:t>
            </w:r>
            <w:r w:rsidRPr="00033FE6">
              <w:rPr>
                <w:rFonts w:ascii="Times New Roman" w:hAnsi="Times New Roman"/>
                <w:sz w:val="22"/>
                <w:szCs w:val="22"/>
              </w:rPr>
              <w:t>zakresie infrastruktur informacji przestrzennej</w:t>
            </w:r>
            <w:r>
              <w:rPr>
                <w:rFonts w:ascii="Times New Roman" w:hAnsi="Times New Roman"/>
                <w:sz w:val="22"/>
                <w:szCs w:val="22"/>
              </w:rPr>
              <w:t>.</w:t>
            </w:r>
          </w:p>
        </w:tc>
        <w:tc>
          <w:tcPr>
            <w:tcW w:w="1585"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w:t>
            </w:r>
            <w:r>
              <w:rPr>
                <w:rFonts w:ascii="Times New Roman" w:hAnsi="Times New Roman"/>
              </w:rPr>
              <w:t>8</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UMIEJĘTNOŚCI</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w:t>
            </w:r>
            <w:r>
              <w:rPr>
                <w:rFonts w:ascii="Times New Roman" w:hAnsi="Times New Roman"/>
                <w:sz w:val="22"/>
                <w:szCs w:val="22"/>
              </w:rPr>
              <w:t>1</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 xml:space="preserve">Potrafi korzystać z </w:t>
            </w:r>
            <w:r>
              <w:rPr>
                <w:rFonts w:ascii="Times New Roman" w:hAnsi="Times New Roman"/>
                <w:sz w:val="22"/>
                <w:szCs w:val="22"/>
              </w:rPr>
              <w:t xml:space="preserve">usług </w:t>
            </w:r>
            <w:r w:rsidRPr="00283722">
              <w:rPr>
                <w:rFonts w:ascii="Times New Roman" w:hAnsi="Times New Roman"/>
                <w:sz w:val="22"/>
                <w:szCs w:val="22"/>
              </w:rPr>
              <w:t xml:space="preserve">danych </w:t>
            </w:r>
            <w:r>
              <w:rPr>
                <w:rFonts w:ascii="Times New Roman" w:hAnsi="Times New Roman"/>
                <w:sz w:val="22"/>
                <w:szCs w:val="22"/>
              </w:rPr>
              <w:t>przestrzennych</w:t>
            </w:r>
          </w:p>
        </w:tc>
        <w:tc>
          <w:tcPr>
            <w:tcW w:w="1585"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03</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w:t>
            </w:r>
            <w:r>
              <w:rPr>
                <w:rFonts w:ascii="Times New Roman" w:hAnsi="Times New Roman"/>
                <w:sz w:val="22"/>
                <w:szCs w:val="22"/>
              </w:rPr>
              <w:t>2</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0E0035">
              <w:rPr>
                <w:rFonts w:ascii="Times New Roman" w:hAnsi="Times New Roman"/>
                <w:sz w:val="22"/>
                <w:szCs w:val="22"/>
              </w:rPr>
              <w:t xml:space="preserve">Potrafi zrealizować system </w:t>
            </w:r>
            <w:r w:rsidRPr="000E0035">
              <w:rPr>
                <w:rFonts w:ascii="Times New Roman" w:hAnsi="Times New Roman"/>
                <w:sz w:val="22"/>
                <w:szCs w:val="22"/>
              </w:rPr>
              <w:t>geoinformacyjny</w:t>
            </w:r>
            <w:r w:rsidRPr="000E0035">
              <w:rPr>
                <w:rFonts w:ascii="Times New Roman" w:hAnsi="Times New Roman"/>
                <w:sz w:val="22"/>
                <w:szCs w:val="22"/>
              </w:rPr>
              <w:t xml:space="preserve"> składający się z bazy danych przestrzennych, oprogramowania GIS oraz internetowego serwera map, realizującego usługi danych przestrzennych</w:t>
            </w:r>
          </w:p>
        </w:tc>
        <w:tc>
          <w:tcPr>
            <w:tcW w:w="1585"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03</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w:t>
            </w:r>
            <w:r>
              <w:rPr>
                <w:rFonts w:ascii="Times New Roman" w:hAnsi="Times New Roman"/>
                <w:sz w:val="22"/>
                <w:szCs w:val="22"/>
              </w:rPr>
              <w:t>3</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0E0035">
              <w:rPr>
                <w:rFonts w:ascii="Times New Roman" w:hAnsi="Times New Roman"/>
                <w:sz w:val="22"/>
                <w:szCs w:val="22"/>
              </w:rPr>
              <w:t>Potrafi dokonać modelowania pojęciowego wybranego fragmentu rzeczywistości, zapisać schemat pojęciowy w wybranym języku formalnym i automatycznie wygenerować na tej podstawie strukturę bazy danych przestrzennych</w:t>
            </w:r>
          </w:p>
        </w:tc>
        <w:tc>
          <w:tcPr>
            <w:tcW w:w="1585"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04</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KOMPETENCJE SPOŁECZNE</w:t>
            </w:r>
          </w:p>
        </w:tc>
      </w:tr>
      <w:tr w:rsidTr="00B86DC9">
        <w:tblPrEx>
          <w:tblW w:w="9657" w:type="dxa"/>
          <w:jc w:val="center"/>
          <w:tblLook w:val="00A0"/>
        </w:tblPrEx>
        <w:trPr>
          <w:trHeight w:val="283"/>
          <w:jc w:val="center"/>
        </w:trPr>
        <w:tc>
          <w:tcPr>
            <w:tcW w:w="1090"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K1</w:t>
            </w:r>
          </w:p>
        </w:tc>
        <w:tc>
          <w:tcPr>
            <w:tcW w:w="5386" w:type="dxa"/>
          </w:tcPr>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 xml:space="preserve">Potrafi </w:t>
            </w:r>
            <w:r>
              <w:rPr>
                <w:rFonts w:ascii="Times New Roman" w:hAnsi="Times New Roman"/>
                <w:sz w:val="22"/>
                <w:szCs w:val="22"/>
              </w:rPr>
              <w:t>myśleć i działać w sposób kreatywny</w:t>
            </w:r>
          </w:p>
        </w:tc>
        <w:tc>
          <w:tcPr>
            <w:tcW w:w="1585"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K_K0</w:t>
            </w:r>
            <w:r>
              <w:rPr>
                <w:rFonts w:ascii="Times New Roman" w:hAnsi="Times New Roman"/>
                <w:sz w:val="22"/>
              </w:rPr>
              <w:t>1</w:t>
            </w:r>
          </w:p>
        </w:tc>
        <w:tc>
          <w:tcPr>
            <w:tcW w:w="1596" w:type="dxa"/>
          </w:tcPr>
          <w:p w:rsidR="00E74B2F"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P6S_K</w:t>
            </w:r>
            <w:r>
              <w:rPr>
                <w:rFonts w:ascii="Times New Roman" w:hAnsi="Times New Roman"/>
                <w:sz w:val="22"/>
                <w:szCs w:val="22"/>
              </w:rPr>
              <w:t>K</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4B539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C35C55">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 xml:space="preserve">wykład multimedialny, ćwiczenia </w:t>
            </w:r>
            <w:r>
              <w:rPr>
                <w:rFonts w:ascii="Times New Roman" w:hAnsi="Times New Roman"/>
                <w:sz w:val="22"/>
                <w:szCs w:val="22"/>
              </w:rPr>
              <w:t>projektowe</w:t>
            </w:r>
            <w:r w:rsidRPr="009C79C2">
              <w:rPr>
                <w:rFonts w:ascii="Times New Roman" w:hAnsi="Times New Roman"/>
                <w:sz w:val="22"/>
                <w:szCs w:val="22"/>
              </w:rPr>
              <w:t xml:space="preserve"> w pracowni komputerowej</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6D25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74B2F" w:rsidRPr="009C79C2" w:rsidP="00E74B2F">
            <w:pPr>
              <w:framePr w:wrap="auto"/>
              <w:widowControl/>
              <w:autoSpaceDE/>
              <w:autoSpaceDN/>
              <w:adjustRightInd/>
              <w:spacing w:after="0" w:line="240" w:lineRule="auto"/>
              <w:ind w:left="34" w:right="0"/>
              <w:jc w:val="both"/>
              <w:textAlignment w:val="auto"/>
              <w:rPr>
                <w:rFonts w:ascii="Times New Roman" w:hAnsi="Times New Roman"/>
              </w:rPr>
            </w:pPr>
            <w:r w:rsidRPr="009C79C2">
              <w:rPr>
                <w:rFonts w:ascii="Times New Roman" w:hAnsi="Times New Roman"/>
                <w:sz w:val="22"/>
                <w:szCs w:val="22"/>
              </w:rPr>
              <w:t xml:space="preserve">Wykład: </w:t>
            </w:r>
            <w:r>
              <w:rPr>
                <w:rFonts w:ascii="Times New Roman" w:hAnsi="Times New Roman"/>
                <w:sz w:val="22"/>
                <w:szCs w:val="22"/>
              </w:rPr>
              <w:t>kolokwium</w:t>
            </w:r>
          </w:p>
          <w:p w:rsidR="00E55C25" w:rsidRPr="00B86DC9" w:rsidP="00E74B2F">
            <w:pPr>
              <w:framePr w:wrap="auto"/>
              <w:widowControl/>
              <w:autoSpaceDE/>
              <w:autoSpaceDN/>
              <w:adjustRightInd/>
              <w:spacing w:after="0" w:line="240" w:lineRule="auto"/>
              <w:ind w:left="34" w:right="0"/>
              <w:jc w:val="both"/>
              <w:textAlignment w:val="auto"/>
              <w:rPr>
                <w:rFonts w:ascii="Times New Roman" w:hAnsi="Times New Roman"/>
                <w:b/>
              </w:rPr>
            </w:pPr>
            <w:r w:rsidRPr="009C79C2">
              <w:rPr>
                <w:rFonts w:ascii="Times New Roman" w:hAnsi="Times New Roman"/>
                <w:sz w:val="22"/>
                <w:szCs w:val="22"/>
              </w:rPr>
              <w:t xml:space="preserve">Ćwiczenia </w:t>
            </w:r>
            <w:r>
              <w:rPr>
                <w:rFonts w:ascii="Times New Roman" w:hAnsi="Times New Roman"/>
                <w:sz w:val="22"/>
                <w:szCs w:val="22"/>
              </w:rPr>
              <w:t>projektowe</w:t>
            </w:r>
            <w:r w:rsidRPr="009C79C2">
              <w:rPr>
                <w:rFonts w:ascii="Times New Roman" w:hAnsi="Times New Roman"/>
                <w:sz w:val="22"/>
                <w:szCs w:val="22"/>
              </w:rPr>
              <w:t xml:space="preserve">: opracowanie </w:t>
            </w:r>
            <w:r>
              <w:rPr>
                <w:rFonts w:ascii="Times New Roman" w:hAnsi="Times New Roman"/>
                <w:sz w:val="22"/>
                <w:szCs w:val="22"/>
              </w:rPr>
              <w:t xml:space="preserve">projektu systemu </w:t>
            </w:r>
            <w:r>
              <w:rPr>
                <w:rFonts w:ascii="Times New Roman" w:hAnsi="Times New Roman"/>
                <w:sz w:val="22"/>
                <w:szCs w:val="22"/>
              </w:rPr>
              <w:t>geoinformacyjnego</w:t>
            </w:r>
            <w:r>
              <w:rPr>
                <w:rFonts w:ascii="Times New Roman" w:hAnsi="Times New Roman"/>
                <w:sz w:val="22"/>
                <w:szCs w:val="22"/>
              </w:rPr>
              <w:t xml:space="preserve"> z zastosowaniem </w:t>
            </w:r>
            <w:r w:rsidRPr="000E0035">
              <w:rPr>
                <w:rFonts w:ascii="Times New Roman" w:hAnsi="Times New Roman"/>
                <w:sz w:val="22"/>
                <w:szCs w:val="22"/>
              </w:rPr>
              <w:t>internetow</w:t>
            </w:r>
            <w:r>
              <w:rPr>
                <w:rFonts w:ascii="Times New Roman" w:hAnsi="Times New Roman"/>
                <w:sz w:val="22"/>
                <w:szCs w:val="22"/>
              </w:rPr>
              <w:t>ych</w:t>
            </w:r>
            <w:r w:rsidRPr="000E0035">
              <w:rPr>
                <w:rFonts w:ascii="Times New Roman" w:hAnsi="Times New Roman"/>
                <w:sz w:val="22"/>
                <w:szCs w:val="22"/>
              </w:rPr>
              <w:t xml:space="preserve"> </w:t>
            </w:r>
            <w:r>
              <w:rPr>
                <w:rFonts w:ascii="Times New Roman" w:hAnsi="Times New Roman"/>
                <w:sz w:val="22"/>
                <w:szCs w:val="22"/>
              </w:rPr>
              <w:t>usług</w:t>
            </w:r>
            <w:r w:rsidRPr="000E0035">
              <w:rPr>
                <w:rFonts w:ascii="Times New Roman" w:hAnsi="Times New Roman"/>
                <w:sz w:val="22"/>
                <w:szCs w:val="22"/>
              </w:rPr>
              <w:t xml:space="preserve"> </w:t>
            </w:r>
            <w:r>
              <w:rPr>
                <w:rFonts w:ascii="Times New Roman" w:hAnsi="Times New Roman"/>
                <w:sz w:val="22"/>
                <w:szCs w:val="22"/>
              </w:rPr>
              <w:t>danych przestrzennych</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63"/>
        <w:gridCol w:w="8175"/>
      </w:tblGrid>
      <w:tr w:rsidTr="00E74B2F">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52" w:type="dxa"/>
            <w:shd w:val="clear" w:color="auto" w:fill="F2F2F2"/>
          </w:tcPr>
          <w:p w:rsidR="00E74B2F"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Wykład</w:t>
            </w:r>
          </w:p>
        </w:tc>
        <w:tc>
          <w:tcPr>
            <w:tcW w:w="8186" w:type="dxa"/>
          </w:tcPr>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Zasady projektowania baz danych przestrzennych z uwzględnieniem </w:t>
            </w:r>
            <w:r w:rsidRPr="00820060">
              <w:rPr>
                <w:rFonts w:ascii="Times New Roman" w:hAnsi="Times New Roman"/>
                <w:iCs/>
                <w:color w:val="000000"/>
                <w:sz w:val="22"/>
                <w:szCs w:val="22"/>
              </w:rPr>
              <w:t>normy ISO 19125-1</w:t>
            </w:r>
            <w:r>
              <w:rPr>
                <w:rFonts w:ascii="Times New Roman" w:hAnsi="Times New Roman"/>
                <w:iCs/>
                <w:color w:val="000000"/>
                <w:sz w:val="22"/>
                <w:szCs w:val="22"/>
              </w:rPr>
              <w:t xml:space="preserve">, </w:t>
            </w:r>
            <w:r w:rsidRPr="00820060">
              <w:rPr>
                <w:rFonts w:ascii="Times New Roman" w:hAnsi="Times New Roman"/>
                <w:iCs/>
                <w:color w:val="000000"/>
                <w:sz w:val="22"/>
                <w:szCs w:val="22"/>
              </w:rPr>
              <w:t>modelowanie pojęciowe, modelowanie logiczne, fizyczna implementacja</w:t>
            </w:r>
            <w:r>
              <w:rPr>
                <w:rFonts w:ascii="Times New Roman" w:hAnsi="Times New Roman"/>
                <w:iCs/>
                <w:color w:val="000000"/>
                <w:sz w:val="22"/>
                <w:szCs w:val="22"/>
              </w:rPr>
              <w:t xml:space="preserve"> na przykładzie wybranego systemu</w:t>
            </w:r>
            <w:r w:rsidRPr="00820060">
              <w:rPr>
                <w:rFonts w:ascii="Times New Roman" w:hAnsi="Times New Roman"/>
                <w:iCs/>
                <w:color w:val="000000"/>
                <w:sz w:val="22"/>
                <w:szCs w:val="22"/>
              </w:rPr>
              <w:t>.</w:t>
            </w:r>
          </w:p>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820060">
              <w:rPr>
                <w:rFonts w:ascii="Times New Roman" w:hAnsi="Times New Roman"/>
                <w:iCs/>
                <w:color w:val="000000"/>
                <w:sz w:val="22"/>
                <w:szCs w:val="22"/>
              </w:rPr>
              <w:t>Elementy języka UML</w:t>
            </w:r>
            <w:r>
              <w:rPr>
                <w:rFonts w:ascii="Times New Roman" w:hAnsi="Times New Roman"/>
                <w:iCs/>
                <w:color w:val="000000"/>
                <w:sz w:val="22"/>
                <w:szCs w:val="22"/>
              </w:rPr>
              <w:t xml:space="preserve"> - d</w:t>
            </w:r>
            <w:r w:rsidRPr="00DA1B44">
              <w:rPr>
                <w:rFonts w:ascii="Times New Roman" w:hAnsi="Times New Roman"/>
                <w:iCs/>
                <w:color w:val="000000"/>
                <w:sz w:val="22"/>
                <w:szCs w:val="22"/>
              </w:rPr>
              <w:t>iagramy schemat</w:t>
            </w:r>
            <w:r>
              <w:rPr>
                <w:rFonts w:ascii="Times New Roman" w:hAnsi="Times New Roman"/>
                <w:iCs/>
                <w:color w:val="000000"/>
                <w:sz w:val="22"/>
                <w:szCs w:val="22"/>
              </w:rPr>
              <w:t>ów</w:t>
            </w:r>
            <w:r w:rsidRPr="00DA1B44">
              <w:rPr>
                <w:rFonts w:ascii="Times New Roman" w:hAnsi="Times New Roman"/>
                <w:iCs/>
                <w:color w:val="000000"/>
                <w:sz w:val="22"/>
                <w:szCs w:val="22"/>
              </w:rPr>
              <w:t xml:space="preserve"> aplikacyjn</w:t>
            </w:r>
            <w:r>
              <w:rPr>
                <w:rFonts w:ascii="Times New Roman" w:hAnsi="Times New Roman"/>
                <w:iCs/>
                <w:color w:val="000000"/>
                <w:sz w:val="22"/>
                <w:szCs w:val="22"/>
              </w:rPr>
              <w:t>ych.</w:t>
            </w:r>
          </w:p>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Harmonizacja i wymiana danych przestrzennych – standardy GML i KML.</w:t>
            </w:r>
          </w:p>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C74B0D">
              <w:rPr>
                <w:rFonts w:ascii="Times New Roman" w:hAnsi="Times New Roman"/>
                <w:iCs/>
                <w:color w:val="000000"/>
                <w:sz w:val="22"/>
                <w:szCs w:val="22"/>
              </w:rPr>
              <w:t>Infrastruktura informacji przestrzennej we wspólnocie europejskiej (INSPIRE)</w:t>
            </w:r>
            <w:r>
              <w:rPr>
                <w:rFonts w:ascii="Times New Roman" w:hAnsi="Times New Roman"/>
                <w:iCs/>
                <w:color w:val="000000"/>
                <w:sz w:val="22"/>
                <w:szCs w:val="22"/>
              </w:rPr>
              <w:t xml:space="preserve">. </w:t>
            </w:r>
            <w:r w:rsidRPr="00C74B0D">
              <w:rPr>
                <w:rFonts w:ascii="Times New Roman" w:hAnsi="Times New Roman"/>
                <w:iCs/>
                <w:color w:val="000000"/>
                <w:sz w:val="22"/>
                <w:szCs w:val="22"/>
              </w:rPr>
              <w:t>Ustawa o infrastrukturze informacji przestrzennej (IIP). Prawo geodezyjne i kartograficzne. Akty wykonawcze do ustawy o IIP.</w:t>
            </w:r>
          </w:p>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794A42">
              <w:rPr>
                <w:rFonts w:ascii="Times New Roman" w:hAnsi="Times New Roman"/>
                <w:iCs/>
                <w:color w:val="000000"/>
                <w:sz w:val="22"/>
                <w:szCs w:val="22"/>
              </w:rPr>
              <w:t xml:space="preserve">Charakterystyka internetowych usług danych przestrzennych – standardy Web Map Service (WMS), </w:t>
            </w:r>
            <w:r w:rsidRPr="00794A42">
              <w:rPr>
                <w:rFonts w:ascii="Times New Roman" w:hAnsi="Times New Roman"/>
                <w:iCs/>
                <w:color w:val="000000"/>
                <w:sz w:val="22"/>
                <w:szCs w:val="22"/>
              </w:rPr>
              <w:t>Styled</w:t>
            </w:r>
            <w:r w:rsidRPr="00794A42">
              <w:rPr>
                <w:rFonts w:ascii="Times New Roman" w:hAnsi="Times New Roman"/>
                <w:iCs/>
                <w:color w:val="000000"/>
                <w:sz w:val="22"/>
                <w:szCs w:val="22"/>
              </w:rPr>
              <w:t xml:space="preserve"> </w:t>
            </w:r>
            <w:r w:rsidRPr="00794A42">
              <w:rPr>
                <w:rFonts w:ascii="Times New Roman" w:hAnsi="Times New Roman"/>
                <w:iCs/>
                <w:color w:val="000000"/>
                <w:sz w:val="22"/>
                <w:szCs w:val="22"/>
              </w:rPr>
              <w:t>Layer</w:t>
            </w:r>
            <w:r w:rsidRPr="00794A42">
              <w:rPr>
                <w:rFonts w:ascii="Times New Roman" w:hAnsi="Times New Roman"/>
                <w:iCs/>
                <w:color w:val="000000"/>
                <w:sz w:val="22"/>
                <w:szCs w:val="22"/>
              </w:rPr>
              <w:t xml:space="preserve"> </w:t>
            </w:r>
            <w:r w:rsidRPr="00794A42">
              <w:rPr>
                <w:rFonts w:ascii="Times New Roman" w:hAnsi="Times New Roman"/>
                <w:iCs/>
                <w:color w:val="000000"/>
                <w:sz w:val="22"/>
                <w:szCs w:val="22"/>
              </w:rPr>
              <w:t>Descriptor</w:t>
            </w:r>
            <w:r w:rsidRPr="00794A42">
              <w:rPr>
                <w:rFonts w:ascii="Times New Roman" w:hAnsi="Times New Roman"/>
                <w:iCs/>
                <w:color w:val="000000"/>
                <w:sz w:val="22"/>
                <w:szCs w:val="22"/>
              </w:rPr>
              <w:t xml:space="preserve"> (SLD), Web </w:t>
            </w:r>
            <w:r w:rsidRPr="00794A42">
              <w:rPr>
                <w:rFonts w:ascii="Times New Roman" w:hAnsi="Times New Roman"/>
                <w:iCs/>
                <w:color w:val="000000"/>
                <w:sz w:val="22"/>
                <w:szCs w:val="22"/>
              </w:rPr>
              <w:t>Feature</w:t>
            </w:r>
            <w:r w:rsidRPr="00794A42">
              <w:rPr>
                <w:rFonts w:ascii="Times New Roman" w:hAnsi="Times New Roman"/>
                <w:iCs/>
                <w:color w:val="000000"/>
                <w:sz w:val="22"/>
                <w:szCs w:val="22"/>
              </w:rPr>
              <w:t xml:space="preserve"> Service (WFS), Web </w:t>
            </w:r>
            <w:r w:rsidRPr="00794A42">
              <w:rPr>
                <w:rFonts w:ascii="Times New Roman" w:hAnsi="Times New Roman"/>
                <w:iCs/>
                <w:color w:val="000000"/>
                <w:sz w:val="22"/>
                <w:szCs w:val="22"/>
              </w:rPr>
              <w:t>Coverage</w:t>
            </w:r>
            <w:r w:rsidRPr="00794A42">
              <w:rPr>
                <w:rFonts w:ascii="Times New Roman" w:hAnsi="Times New Roman"/>
                <w:iCs/>
                <w:color w:val="000000"/>
                <w:sz w:val="22"/>
                <w:szCs w:val="22"/>
              </w:rPr>
              <w:t xml:space="preserve"> Service (WCS) i </w:t>
            </w:r>
            <w:r w:rsidRPr="00794A42">
              <w:rPr>
                <w:rFonts w:ascii="Times New Roman" w:hAnsi="Times New Roman"/>
                <w:iCs/>
                <w:color w:val="000000"/>
                <w:sz w:val="22"/>
                <w:szCs w:val="22"/>
              </w:rPr>
              <w:t>WFS-T</w:t>
            </w:r>
            <w:r w:rsidRPr="00794A42">
              <w:rPr>
                <w:rFonts w:ascii="Times New Roman" w:hAnsi="Times New Roman"/>
                <w:iCs/>
                <w:color w:val="000000"/>
                <w:sz w:val="22"/>
                <w:szCs w:val="22"/>
              </w:rPr>
              <w:t xml:space="preserve"> (Web </w:t>
            </w:r>
            <w:r w:rsidRPr="00794A42">
              <w:rPr>
                <w:rFonts w:ascii="Times New Roman" w:hAnsi="Times New Roman"/>
                <w:iCs/>
                <w:color w:val="000000"/>
                <w:sz w:val="22"/>
                <w:szCs w:val="22"/>
              </w:rPr>
              <w:t>Feature</w:t>
            </w:r>
            <w:r w:rsidRPr="00794A42">
              <w:rPr>
                <w:rFonts w:ascii="Times New Roman" w:hAnsi="Times New Roman"/>
                <w:iCs/>
                <w:color w:val="000000"/>
                <w:sz w:val="22"/>
                <w:szCs w:val="22"/>
              </w:rPr>
              <w:t xml:space="preserve"> Service – </w:t>
            </w:r>
            <w:r w:rsidRPr="00794A42">
              <w:rPr>
                <w:rFonts w:ascii="Times New Roman" w:hAnsi="Times New Roman"/>
                <w:iCs/>
                <w:color w:val="000000"/>
                <w:sz w:val="22"/>
                <w:szCs w:val="22"/>
              </w:rPr>
              <w:t>Transactional</w:t>
            </w:r>
            <w:r w:rsidRPr="00794A42">
              <w:rPr>
                <w:rFonts w:ascii="Times New Roman" w:hAnsi="Times New Roman"/>
                <w:iCs/>
                <w:color w:val="000000"/>
                <w:sz w:val="22"/>
                <w:szCs w:val="22"/>
              </w:rPr>
              <w:t xml:space="preserve">). </w:t>
            </w:r>
            <w:r w:rsidRPr="00C74B0D">
              <w:rPr>
                <w:rFonts w:ascii="Times New Roman" w:hAnsi="Times New Roman"/>
                <w:iCs/>
                <w:color w:val="000000"/>
                <w:sz w:val="22"/>
                <w:szCs w:val="22"/>
              </w:rPr>
              <w:t xml:space="preserve">Charakterystyka usług przetwarzania danych zgodnych z otwartymi standardami WPS (Web </w:t>
            </w:r>
            <w:r w:rsidRPr="00C74B0D">
              <w:rPr>
                <w:rFonts w:ascii="Times New Roman" w:hAnsi="Times New Roman"/>
                <w:iCs/>
                <w:color w:val="000000"/>
                <w:sz w:val="22"/>
                <w:szCs w:val="22"/>
              </w:rPr>
              <w:t>Processing</w:t>
            </w:r>
            <w:r w:rsidRPr="00C74B0D">
              <w:rPr>
                <w:rFonts w:ascii="Times New Roman" w:hAnsi="Times New Roman"/>
                <w:iCs/>
                <w:color w:val="000000"/>
                <w:sz w:val="22"/>
                <w:szCs w:val="22"/>
              </w:rPr>
              <w:t xml:space="preserve"> Service)</w:t>
            </w:r>
            <w:r>
              <w:rPr>
                <w:rFonts w:ascii="Times New Roman" w:hAnsi="Times New Roman"/>
                <w:iCs/>
                <w:color w:val="000000"/>
                <w:sz w:val="22"/>
                <w:szCs w:val="22"/>
              </w:rPr>
              <w:t xml:space="preserve">. </w:t>
            </w:r>
          </w:p>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Metadane</w:t>
            </w:r>
            <w:r>
              <w:rPr>
                <w:rFonts w:ascii="Times New Roman" w:hAnsi="Times New Roman"/>
                <w:iCs/>
                <w:color w:val="000000"/>
                <w:sz w:val="22"/>
                <w:szCs w:val="22"/>
              </w:rPr>
              <w:t xml:space="preserve"> przestrzenne – zastosowania, normy i standardy.</w:t>
            </w:r>
          </w:p>
          <w:p w:rsidR="00E74B2F" w:rsidRPr="00B93485"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Internetowe serwery map – podstawowe pojęcia, charakterystyka usług mapowych, przykłady.</w:t>
            </w:r>
          </w:p>
        </w:tc>
      </w:tr>
      <w:tr w:rsidTr="00E74B2F">
        <w:tblPrEx>
          <w:tblW w:w="9638" w:type="dxa"/>
          <w:jc w:val="center"/>
          <w:tblLook w:val="00A0"/>
        </w:tblPrEx>
        <w:trPr>
          <w:jc w:val="center"/>
        </w:trPr>
        <w:tc>
          <w:tcPr>
            <w:tcW w:w="1452" w:type="dxa"/>
            <w:shd w:val="clear" w:color="auto" w:fill="F2F2F2"/>
          </w:tcPr>
          <w:p w:rsidR="00E74B2F"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Ćwiczenia Laboratoryjne</w:t>
            </w:r>
          </w:p>
        </w:tc>
        <w:tc>
          <w:tcPr>
            <w:tcW w:w="8186" w:type="dxa"/>
          </w:tcPr>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Opracowanie projektu systemu </w:t>
            </w:r>
            <w:r>
              <w:rPr>
                <w:rFonts w:ascii="Times New Roman" w:hAnsi="Times New Roman"/>
                <w:sz w:val="22"/>
                <w:szCs w:val="22"/>
              </w:rPr>
              <w:t>geoinformacyjnego</w:t>
            </w:r>
            <w:r>
              <w:rPr>
                <w:rFonts w:ascii="Times New Roman" w:hAnsi="Times New Roman"/>
                <w:sz w:val="22"/>
                <w:szCs w:val="22"/>
              </w:rPr>
              <w:t>, obejmującego:</w:t>
            </w:r>
          </w:p>
          <w:p w:rsidR="00E74B2F"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p</w:t>
            </w:r>
            <w:r w:rsidRPr="0060328C">
              <w:rPr>
                <w:rFonts w:ascii="Times New Roman" w:hAnsi="Times New Roman"/>
                <w:sz w:val="22"/>
                <w:szCs w:val="22"/>
              </w:rPr>
              <w:t>rojekt bazy danych przestrzennych w notacji UML</w:t>
            </w:r>
            <w:r>
              <w:rPr>
                <w:rFonts w:ascii="Times New Roman" w:hAnsi="Times New Roman"/>
                <w:sz w:val="22"/>
                <w:szCs w:val="22"/>
              </w:rPr>
              <w:t>, s</w:t>
            </w:r>
            <w:r w:rsidRPr="0060328C">
              <w:rPr>
                <w:rFonts w:ascii="Times New Roman" w:hAnsi="Times New Roman"/>
                <w:sz w:val="22"/>
                <w:szCs w:val="22"/>
              </w:rPr>
              <w:t>prawdzenie poprawności zbudowanego modelu</w:t>
            </w:r>
            <w:r>
              <w:rPr>
                <w:rFonts w:ascii="Times New Roman" w:hAnsi="Times New Roman"/>
                <w:sz w:val="22"/>
                <w:szCs w:val="22"/>
              </w:rPr>
              <w:t>, a</w:t>
            </w:r>
            <w:r w:rsidRPr="00333A6B">
              <w:rPr>
                <w:rFonts w:ascii="Times New Roman" w:hAnsi="Times New Roman"/>
                <w:sz w:val="22"/>
                <w:szCs w:val="22"/>
              </w:rPr>
              <w:t xml:space="preserve">utomatyczne generowanie struktury bazy danych przestrzennych </w:t>
            </w:r>
            <w:r>
              <w:rPr>
                <w:rFonts w:ascii="Times New Roman" w:hAnsi="Times New Roman"/>
                <w:sz w:val="22"/>
                <w:szCs w:val="22"/>
              </w:rPr>
              <w:t>dla wybranego systemu zarządzania bazą danych,</w:t>
            </w:r>
          </w:p>
          <w:p w:rsidR="00E74B2F"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 </w:t>
            </w:r>
            <w:r w:rsidRPr="0060328C">
              <w:rPr>
                <w:rFonts w:ascii="Times New Roman" w:hAnsi="Times New Roman"/>
                <w:sz w:val="22"/>
                <w:szCs w:val="22"/>
              </w:rPr>
              <w:t xml:space="preserve">konfiguracja </w:t>
            </w:r>
            <w:r>
              <w:rPr>
                <w:rFonts w:ascii="Times New Roman" w:hAnsi="Times New Roman"/>
                <w:sz w:val="22"/>
                <w:szCs w:val="22"/>
              </w:rPr>
              <w:t>i p</w:t>
            </w:r>
            <w:r w:rsidRPr="0060328C">
              <w:rPr>
                <w:rFonts w:ascii="Times New Roman" w:hAnsi="Times New Roman"/>
                <w:sz w:val="22"/>
                <w:szCs w:val="22"/>
              </w:rPr>
              <w:t xml:space="preserve">odłączanie bazy danych przestrzennych </w:t>
            </w:r>
            <w:r>
              <w:rPr>
                <w:rFonts w:ascii="Times New Roman" w:hAnsi="Times New Roman"/>
                <w:sz w:val="22"/>
                <w:szCs w:val="22"/>
              </w:rPr>
              <w:t xml:space="preserve">w </w:t>
            </w:r>
            <w:r w:rsidRPr="0060328C">
              <w:rPr>
                <w:rFonts w:ascii="Times New Roman" w:hAnsi="Times New Roman"/>
                <w:sz w:val="22"/>
                <w:szCs w:val="22"/>
              </w:rPr>
              <w:t>wybran</w:t>
            </w:r>
            <w:r>
              <w:rPr>
                <w:rFonts w:ascii="Times New Roman" w:hAnsi="Times New Roman"/>
                <w:sz w:val="22"/>
                <w:szCs w:val="22"/>
              </w:rPr>
              <w:t>ym</w:t>
            </w:r>
            <w:r w:rsidRPr="0060328C">
              <w:rPr>
                <w:rFonts w:ascii="Times New Roman" w:hAnsi="Times New Roman"/>
                <w:sz w:val="22"/>
                <w:szCs w:val="22"/>
              </w:rPr>
              <w:t xml:space="preserve"> oprogramowani</w:t>
            </w:r>
            <w:r>
              <w:rPr>
                <w:rFonts w:ascii="Times New Roman" w:hAnsi="Times New Roman"/>
                <w:sz w:val="22"/>
                <w:szCs w:val="22"/>
              </w:rPr>
              <w:t>u</w:t>
            </w:r>
            <w:r w:rsidRPr="0060328C">
              <w:rPr>
                <w:rFonts w:ascii="Times New Roman" w:hAnsi="Times New Roman"/>
                <w:sz w:val="22"/>
                <w:szCs w:val="22"/>
              </w:rPr>
              <w:t xml:space="preserve"> GIS</w:t>
            </w:r>
            <w:r>
              <w:rPr>
                <w:rFonts w:ascii="Times New Roman" w:hAnsi="Times New Roman"/>
                <w:sz w:val="22"/>
                <w:szCs w:val="22"/>
              </w:rPr>
              <w:t>,</w:t>
            </w:r>
          </w:p>
          <w:p w:rsidR="00E74B2F"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 integracja i </w:t>
            </w:r>
            <w:r w:rsidRPr="0060328C">
              <w:rPr>
                <w:rFonts w:ascii="Times New Roman" w:hAnsi="Times New Roman"/>
                <w:sz w:val="22"/>
                <w:szCs w:val="22"/>
              </w:rPr>
              <w:t>łączenie danych pochodzących z różnych źródeł,</w:t>
            </w:r>
          </w:p>
          <w:p w:rsidR="00E74B2F"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a</w:t>
            </w:r>
            <w:r w:rsidRPr="0060328C">
              <w:rPr>
                <w:rFonts w:ascii="Times New Roman" w:hAnsi="Times New Roman"/>
                <w:sz w:val="22"/>
                <w:szCs w:val="22"/>
              </w:rPr>
              <w:t xml:space="preserve">utomatyczne pozyskiwanie </w:t>
            </w:r>
            <w:r w:rsidRPr="0060328C">
              <w:rPr>
                <w:rFonts w:ascii="Times New Roman" w:hAnsi="Times New Roman"/>
                <w:sz w:val="22"/>
                <w:szCs w:val="22"/>
              </w:rPr>
              <w:t>metadanych</w:t>
            </w:r>
            <w:r w:rsidRPr="0060328C">
              <w:rPr>
                <w:rFonts w:ascii="Times New Roman" w:hAnsi="Times New Roman"/>
                <w:sz w:val="22"/>
                <w:szCs w:val="22"/>
              </w:rPr>
              <w:t xml:space="preserve"> z dostępnych usług katalogowych, przeglądania i udostępniania da</w:t>
            </w:r>
            <w:r>
              <w:rPr>
                <w:rFonts w:ascii="Times New Roman" w:hAnsi="Times New Roman"/>
                <w:sz w:val="22"/>
                <w:szCs w:val="22"/>
              </w:rPr>
              <w:t>nych przestrzennych</w:t>
            </w:r>
            <w:r w:rsidRPr="0060328C">
              <w:rPr>
                <w:rFonts w:ascii="Times New Roman" w:hAnsi="Times New Roman"/>
                <w:sz w:val="22"/>
                <w:szCs w:val="22"/>
              </w:rPr>
              <w:t>.</w:t>
            </w:r>
          </w:p>
          <w:p w:rsidR="00E74B2F"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sz w:val="22"/>
                <w:szCs w:val="22"/>
              </w:rPr>
              <w:t xml:space="preserve">- </w:t>
            </w:r>
            <w:r w:rsidRPr="000B2A68">
              <w:rPr>
                <w:rFonts w:ascii="Times New Roman" w:hAnsi="Times New Roman"/>
                <w:sz w:val="22"/>
                <w:szCs w:val="22"/>
              </w:rPr>
              <w:t>uruchomienie i skonfigurowanie internetowego serwera map</w:t>
            </w:r>
            <w:r>
              <w:rPr>
                <w:rFonts w:ascii="Times New Roman" w:hAnsi="Times New Roman"/>
                <w:sz w:val="22"/>
                <w:szCs w:val="22"/>
              </w:rPr>
              <w:t>, p</w:t>
            </w:r>
            <w:r w:rsidRPr="000B2A68">
              <w:rPr>
                <w:rFonts w:ascii="Times New Roman" w:hAnsi="Times New Roman"/>
                <w:sz w:val="22"/>
                <w:szCs w:val="22"/>
              </w:rPr>
              <w:t>odgląd udostępnianych danych</w:t>
            </w:r>
            <w:r>
              <w:rPr>
                <w:rFonts w:ascii="Times New Roman" w:hAnsi="Times New Roman"/>
                <w:sz w:val="22"/>
                <w:szCs w:val="22"/>
              </w:rPr>
              <w:t>, w</w:t>
            </w:r>
            <w:r w:rsidRPr="00E63350">
              <w:rPr>
                <w:rFonts w:ascii="Times New Roman" w:hAnsi="Times New Roman"/>
                <w:sz w:val="22"/>
                <w:szCs w:val="22"/>
              </w:rPr>
              <w:t>ykorzystanie aplikacji klienckich do wyświetlania opublikowanych map i pobierania udostępnionych danych</w:t>
            </w:r>
            <w:r w:rsidRPr="000B2A68">
              <w:rPr>
                <w:rFonts w:ascii="Times New Roman" w:hAnsi="Times New Roman"/>
                <w:sz w:val="22"/>
                <w:szCs w:val="22"/>
              </w:rPr>
              <w:t>.</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E74B2F">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E55C25" w:rsidRPr="002851F8" w:rsidP="0017207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Forma oceny (podano przykładowe)</w:t>
            </w:r>
          </w:p>
        </w:tc>
      </w:tr>
      <w:tr w:rsidTr="00E74B2F">
        <w:tblPrEx>
          <w:tblW w:w="9639" w:type="dxa"/>
          <w:jc w:val="center"/>
          <w:tblLook w:val="00A0"/>
        </w:tblPrEx>
        <w:trPr>
          <w:jc w:val="center"/>
        </w:trPr>
        <w:tc>
          <w:tcPr>
            <w:tcW w:w="1347" w:type="dxa"/>
            <w:vMerge/>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b/>
                <w:color w:val="000000"/>
              </w:rPr>
            </w:pP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t>
            </w:r>
          </w:p>
        </w:tc>
      </w:tr>
      <w:tr w:rsidTr="00E74B2F">
        <w:tblPrEx>
          <w:tblW w:w="9639" w:type="dxa"/>
          <w:jc w:val="center"/>
          <w:tblLook w:val="00A0"/>
        </w:tblPrEx>
        <w:trPr>
          <w:trHeight w:val="283"/>
          <w:jc w:val="center"/>
        </w:trPr>
        <w:tc>
          <w:tcPr>
            <w:tcW w:w="1347"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E74B2F">
        <w:tblPrEx>
          <w:tblW w:w="9639" w:type="dxa"/>
          <w:jc w:val="center"/>
          <w:tblLook w:val="00A0"/>
        </w:tblPrEx>
        <w:trPr>
          <w:trHeight w:val="283"/>
          <w:jc w:val="center"/>
        </w:trPr>
        <w:tc>
          <w:tcPr>
            <w:tcW w:w="1347"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E74B2F">
        <w:tblPrEx>
          <w:tblW w:w="9639" w:type="dxa"/>
          <w:jc w:val="center"/>
          <w:tblLook w:val="00A0"/>
        </w:tblPrEx>
        <w:trPr>
          <w:trHeight w:val="283"/>
          <w:jc w:val="center"/>
        </w:trPr>
        <w:tc>
          <w:tcPr>
            <w:tcW w:w="1347" w:type="dxa"/>
          </w:tcPr>
          <w:p w:rsidR="00E74B2F"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W3</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E74B2F">
        <w:tblPrEx>
          <w:tblW w:w="9639" w:type="dxa"/>
          <w:jc w:val="center"/>
          <w:tblLook w:val="00A0"/>
        </w:tblPrEx>
        <w:trPr>
          <w:trHeight w:val="283"/>
          <w:jc w:val="center"/>
        </w:trPr>
        <w:tc>
          <w:tcPr>
            <w:tcW w:w="1347"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E74B2F">
        <w:tblPrEx>
          <w:tblW w:w="9639" w:type="dxa"/>
          <w:jc w:val="center"/>
          <w:tblLook w:val="00A0"/>
        </w:tblPrEx>
        <w:trPr>
          <w:trHeight w:val="283"/>
          <w:jc w:val="center"/>
        </w:trPr>
        <w:tc>
          <w:tcPr>
            <w:tcW w:w="1347"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w:t>
            </w:r>
            <w:r>
              <w:rPr>
                <w:rFonts w:ascii="Times New Roman" w:hAnsi="Times New Roman"/>
                <w:color w:val="000000"/>
                <w:sz w:val="22"/>
                <w:szCs w:val="22"/>
              </w:rPr>
              <w:t>2</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E74B2F">
        <w:tblPrEx>
          <w:tblW w:w="9639" w:type="dxa"/>
          <w:jc w:val="center"/>
          <w:tblLook w:val="00A0"/>
        </w:tblPrEx>
        <w:trPr>
          <w:trHeight w:val="283"/>
          <w:jc w:val="center"/>
        </w:trPr>
        <w:tc>
          <w:tcPr>
            <w:tcW w:w="1347"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U3</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E74B2F">
        <w:tblPrEx>
          <w:tblW w:w="9639" w:type="dxa"/>
          <w:jc w:val="center"/>
          <w:tblLook w:val="00A0"/>
        </w:tblPrEx>
        <w:trPr>
          <w:trHeight w:val="283"/>
          <w:jc w:val="center"/>
        </w:trPr>
        <w:tc>
          <w:tcPr>
            <w:tcW w:w="1347"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E74B2F"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81229">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E74B2F" w:rsidRPr="00B86DC9"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Pr>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1. </w:t>
            </w:r>
            <w:r w:rsidRPr="00D53FCA">
              <w:rPr>
                <w:rFonts w:ascii="Times New Roman" w:hAnsi="Times New Roman"/>
                <w:sz w:val="22"/>
                <w:szCs w:val="22"/>
              </w:rPr>
              <w:t xml:space="preserve">Litwin L., Rossa M. </w:t>
            </w:r>
            <w:r w:rsidRPr="00D53FCA">
              <w:rPr>
                <w:rFonts w:ascii="Times New Roman" w:hAnsi="Times New Roman"/>
                <w:sz w:val="22"/>
                <w:szCs w:val="22"/>
              </w:rPr>
              <w:t>Metadane</w:t>
            </w:r>
            <w:r w:rsidRPr="00D53FCA">
              <w:rPr>
                <w:rFonts w:ascii="Times New Roman" w:hAnsi="Times New Roman"/>
                <w:sz w:val="22"/>
                <w:szCs w:val="22"/>
              </w:rPr>
              <w:t xml:space="preserve"> </w:t>
            </w:r>
            <w:r w:rsidRPr="00D53FCA">
              <w:rPr>
                <w:rFonts w:ascii="Times New Roman" w:hAnsi="Times New Roman"/>
                <w:sz w:val="22"/>
                <w:szCs w:val="22"/>
              </w:rPr>
              <w:t>geoinformacyjne</w:t>
            </w:r>
            <w:r w:rsidRPr="00D53FCA">
              <w:rPr>
                <w:rFonts w:ascii="Times New Roman" w:hAnsi="Times New Roman"/>
                <w:sz w:val="22"/>
                <w:szCs w:val="22"/>
              </w:rPr>
              <w:t xml:space="preserve"> w INSPIRE i SDI : Zrozumieć. Edytować. Publikować. Wydawnictwo </w:t>
            </w:r>
            <w:r w:rsidRPr="00D53FCA">
              <w:rPr>
                <w:rFonts w:ascii="Times New Roman" w:hAnsi="Times New Roman"/>
                <w:sz w:val="22"/>
                <w:szCs w:val="22"/>
              </w:rPr>
              <w:t>ApropoGEO</w:t>
            </w:r>
            <w:r w:rsidRPr="00D53FCA">
              <w:rPr>
                <w:rFonts w:ascii="Times New Roman" w:hAnsi="Times New Roman"/>
                <w:sz w:val="22"/>
                <w:szCs w:val="22"/>
              </w:rPr>
              <w:t>, Gliwice 2010.</w:t>
            </w:r>
          </w:p>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2. </w:t>
            </w:r>
            <w:r w:rsidRPr="00D53FCA">
              <w:rPr>
                <w:rFonts w:ascii="Times New Roman" w:hAnsi="Times New Roman"/>
                <w:sz w:val="22"/>
                <w:szCs w:val="22"/>
              </w:rPr>
              <w:t>Kubik T. GIS : rozwiązania sieciowe. Wydawnictwo Naukowe PWN, Warszawa 2009.</w:t>
            </w:r>
          </w:p>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rPr>
              <w:t xml:space="preserve">3. </w:t>
            </w:r>
            <w:r w:rsidRPr="00D53FCA">
              <w:rPr>
                <w:rFonts w:ascii="Times New Roman" w:hAnsi="Times New Roman"/>
                <w:sz w:val="22"/>
                <w:szCs w:val="22"/>
              </w:rPr>
              <w:t>Connolly</w:t>
            </w:r>
            <w:r w:rsidRPr="00D53FCA">
              <w:rPr>
                <w:rFonts w:ascii="Times New Roman" w:hAnsi="Times New Roman"/>
                <w:sz w:val="22"/>
                <w:szCs w:val="22"/>
              </w:rPr>
              <w:t xml:space="preserve"> T., </w:t>
            </w:r>
            <w:r w:rsidRPr="00D53FCA">
              <w:rPr>
                <w:rFonts w:ascii="Times New Roman" w:hAnsi="Times New Roman"/>
                <w:sz w:val="22"/>
                <w:szCs w:val="22"/>
              </w:rPr>
              <w:t>Begg</w:t>
            </w:r>
            <w:r w:rsidRPr="00D53FCA">
              <w:rPr>
                <w:rFonts w:ascii="Times New Roman" w:hAnsi="Times New Roman"/>
                <w:sz w:val="22"/>
                <w:szCs w:val="22"/>
              </w:rPr>
              <w:t xml:space="preserve"> C. Systemy baz danych. Praktyczne metody projektowania, implementacji i zarządzania – tom 1. </w:t>
            </w:r>
            <w:r w:rsidRPr="00D53FCA">
              <w:rPr>
                <w:rFonts w:ascii="Times New Roman" w:hAnsi="Times New Roman"/>
                <w:sz w:val="22"/>
                <w:szCs w:val="22"/>
                <w:lang w:val="en-US"/>
              </w:rPr>
              <w:t>Wydawnictwo</w:t>
            </w:r>
            <w:r w:rsidRPr="00D53FCA">
              <w:rPr>
                <w:rFonts w:ascii="Times New Roman" w:hAnsi="Times New Roman"/>
                <w:sz w:val="22"/>
                <w:szCs w:val="22"/>
                <w:lang w:val="en-US"/>
              </w:rPr>
              <w:t xml:space="preserve"> RM, Warszawa 2004.</w:t>
            </w:r>
          </w:p>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 xml:space="preserve">4. </w:t>
            </w:r>
            <w:r w:rsidRPr="00D53FCA">
              <w:rPr>
                <w:rFonts w:ascii="Times New Roman" w:hAnsi="Times New Roman"/>
                <w:sz w:val="22"/>
                <w:szCs w:val="22"/>
                <w:lang w:val="en-US"/>
              </w:rPr>
              <w:t>GeoServices</w:t>
            </w:r>
            <w:r w:rsidRPr="00D53FCA">
              <w:rPr>
                <w:rFonts w:ascii="Times New Roman" w:hAnsi="Times New Roman"/>
                <w:sz w:val="22"/>
                <w:szCs w:val="22"/>
                <w:lang w:val="en-US"/>
              </w:rPr>
              <w:t xml:space="preserve"> REST Specification Version 1.0. An </w:t>
            </w:r>
            <w:r w:rsidRPr="00D53FCA">
              <w:rPr>
                <w:rFonts w:ascii="Times New Roman" w:hAnsi="Times New Roman"/>
                <w:sz w:val="22"/>
                <w:szCs w:val="22"/>
                <w:lang w:val="en-US"/>
              </w:rPr>
              <w:t>Esri</w:t>
            </w:r>
            <w:r w:rsidRPr="00D53FCA">
              <w:rPr>
                <w:rFonts w:ascii="Times New Roman" w:hAnsi="Times New Roman"/>
                <w:sz w:val="22"/>
                <w:szCs w:val="22"/>
                <w:lang w:val="en-US"/>
              </w:rPr>
              <w:t xml:space="preserve"> White Paper. September 2010. http://www.esri.com/library/whitepapers/pdfs/geoservices-rest-spec.pdf</w:t>
            </w:r>
          </w:p>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 xml:space="preserve">5. </w:t>
            </w:r>
            <w:r w:rsidRPr="00D53FCA">
              <w:rPr>
                <w:rFonts w:ascii="Times New Roman" w:hAnsi="Times New Roman"/>
                <w:sz w:val="22"/>
                <w:szCs w:val="22"/>
                <w:lang w:val="en-US"/>
              </w:rPr>
              <w:t>Specyfikacje</w:t>
            </w:r>
            <w:r w:rsidRPr="00D53FCA">
              <w:rPr>
                <w:rFonts w:ascii="Times New Roman" w:hAnsi="Times New Roman"/>
                <w:sz w:val="22"/>
                <w:szCs w:val="22"/>
                <w:lang w:val="en-US"/>
              </w:rPr>
              <w:t xml:space="preserve"> Open Geospatial Consortium (OGC): CSW,WMS, WFS, WFS-T, WCS, WPS. http://www.opengeospatial.org/standards</w:t>
            </w:r>
          </w:p>
        </w:tc>
      </w:tr>
      <w:tr w:rsidTr="00581229">
        <w:tblPrEx>
          <w:tblW w:w="9638" w:type="dxa"/>
          <w:jc w:val="center"/>
          <w:tblLook w:val="00A0"/>
        </w:tblPrEx>
        <w:trPr>
          <w:jc w:val="center"/>
        </w:trPr>
        <w:tc>
          <w:tcPr>
            <w:tcW w:w="1789" w:type="dxa"/>
            <w:shd w:val="clear" w:color="auto" w:fill="F2F2F2"/>
          </w:tcPr>
          <w:p w:rsidR="00E74B2F" w:rsidRPr="00B86DC9"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E74B2F" w:rsidRPr="00794A42"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1</w:t>
            </w:r>
            <w:r w:rsidRPr="00794A42">
              <w:rPr>
                <w:rFonts w:ascii="Times New Roman" w:hAnsi="Times New Roman"/>
                <w:sz w:val="22"/>
                <w:szCs w:val="22"/>
              </w:rPr>
              <w:t xml:space="preserve">. </w:t>
            </w:r>
            <w:r w:rsidRPr="00794A42">
              <w:rPr>
                <w:rFonts w:ascii="Times New Roman" w:hAnsi="Times New Roman"/>
                <w:sz w:val="22"/>
                <w:szCs w:val="22"/>
              </w:rPr>
              <w:t>Longley</w:t>
            </w:r>
            <w:r w:rsidRPr="00794A42">
              <w:rPr>
                <w:rFonts w:ascii="Times New Roman" w:hAnsi="Times New Roman"/>
                <w:sz w:val="22"/>
                <w:szCs w:val="22"/>
              </w:rPr>
              <w:t xml:space="preserve"> P., 2006, GIS Teoria i Praktyka, Wydawnictwo Naukowe PWN, Warszawa.</w:t>
            </w:r>
          </w:p>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2.</w:t>
            </w:r>
            <w:r w:rsidRPr="00D53FCA">
              <w:rPr>
                <w:rFonts w:ascii="Times New Roman" w:hAnsi="Times New Roman"/>
                <w:sz w:val="22"/>
                <w:szCs w:val="22"/>
                <w:lang w:val="en-US"/>
              </w:rPr>
              <w:t xml:space="preserve"> </w:t>
            </w:r>
            <w:r w:rsidRPr="00D53FCA">
              <w:rPr>
                <w:rFonts w:ascii="Times New Roman" w:hAnsi="Times New Roman"/>
                <w:sz w:val="22"/>
                <w:szCs w:val="22"/>
                <w:lang w:val="en-US"/>
              </w:rPr>
              <w:t>Perencsik</w:t>
            </w:r>
            <w:r w:rsidRPr="00D53FCA">
              <w:rPr>
                <w:rFonts w:ascii="Times New Roman" w:hAnsi="Times New Roman"/>
                <w:sz w:val="22"/>
                <w:szCs w:val="22"/>
                <w:lang w:val="en-US"/>
              </w:rPr>
              <w:t xml:space="preserve"> A., </w:t>
            </w:r>
            <w:r w:rsidRPr="00D53FCA">
              <w:rPr>
                <w:rFonts w:ascii="Times New Roman" w:hAnsi="Times New Roman"/>
                <w:sz w:val="22"/>
                <w:szCs w:val="22"/>
                <w:lang w:val="en-US"/>
              </w:rPr>
              <w:t>Idolyantes</w:t>
            </w:r>
            <w:r w:rsidRPr="00D53FCA">
              <w:rPr>
                <w:rFonts w:ascii="Times New Roman" w:hAnsi="Times New Roman"/>
                <w:sz w:val="22"/>
                <w:szCs w:val="22"/>
                <w:lang w:val="en-US"/>
              </w:rPr>
              <w:t xml:space="preserve"> E., Booth B., Andrade J. </w:t>
            </w:r>
            <w:r w:rsidRPr="00D53FCA">
              <w:rPr>
                <w:rFonts w:ascii="Times New Roman" w:hAnsi="Times New Roman"/>
                <w:sz w:val="22"/>
                <w:szCs w:val="22"/>
                <w:lang w:val="en-US"/>
              </w:rPr>
              <w:t>ArcGIS</w:t>
            </w:r>
            <w:r w:rsidRPr="00D53FCA">
              <w:rPr>
                <w:rFonts w:ascii="Times New Roman" w:hAnsi="Times New Roman"/>
                <w:sz w:val="22"/>
                <w:szCs w:val="22"/>
                <w:lang w:val="en-US"/>
              </w:rPr>
              <w:t xml:space="preserve"> 9. Designing </w:t>
            </w:r>
            <w:r w:rsidRPr="00D53FCA">
              <w:rPr>
                <w:rFonts w:ascii="Times New Roman" w:hAnsi="Times New Roman"/>
                <w:sz w:val="22"/>
                <w:szCs w:val="22"/>
                <w:lang w:val="en-US"/>
              </w:rPr>
              <w:t>Geodatabases</w:t>
            </w:r>
            <w:r w:rsidRPr="00D53FCA">
              <w:rPr>
                <w:rFonts w:ascii="Times New Roman" w:hAnsi="Times New Roman"/>
                <w:sz w:val="22"/>
                <w:szCs w:val="22"/>
                <w:lang w:val="en-US"/>
              </w:rPr>
              <w:t xml:space="preserve"> With Visio. ESRI Press, Redlands 2004.</w:t>
            </w:r>
          </w:p>
          <w:p w:rsidR="00E74B2F"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 xml:space="preserve">3. </w:t>
            </w:r>
            <w:r w:rsidRPr="00D53FCA">
              <w:rPr>
                <w:rFonts w:ascii="Times New Roman" w:hAnsi="Times New Roman"/>
                <w:sz w:val="22"/>
                <w:szCs w:val="22"/>
                <w:lang w:val="en-US"/>
              </w:rPr>
              <w:t>Spatial Data Infrastructure Cookbook. http://www.gsdidocs.org/GSDIWiki/index.php/Main_Page</w:t>
            </w:r>
          </w:p>
          <w:p w:rsidR="00E74B2F" w:rsidRPr="00F77875"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lang w:val="en-US"/>
              </w:rPr>
              <w:t xml:space="preserve">4. </w:t>
            </w:r>
            <w:r w:rsidRPr="00D53FCA">
              <w:rPr>
                <w:rFonts w:ascii="Times New Roman" w:hAnsi="Times New Roman"/>
                <w:sz w:val="22"/>
                <w:szCs w:val="22"/>
                <w:lang w:val="en-US"/>
              </w:rPr>
              <w:t>Zeiler</w:t>
            </w:r>
            <w:r w:rsidRPr="00D53FCA">
              <w:rPr>
                <w:rFonts w:ascii="Times New Roman" w:hAnsi="Times New Roman"/>
                <w:sz w:val="22"/>
                <w:szCs w:val="22"/>
                <w:lang w:val="en-US"/>
              </w:rPr>
              <w:t xml:space="preserve"> M. Modeling Our World. The ESRI Guide to </w:t>
            </w:r>
            <w:r w:rsidRPr="00D53FCA">
              <w:rPr>
                <w:rFonts w:ascii="Times New Roman" w:hAnsi="Times New Roman"/>
                <w:sz w:val="22"/>
                <w:szCs w:val="22"/>
                <w:lang w:val="en-US"/>
              </w:rPr>
              <w:t>Geodatabase</w:t>
            </w:r>
            <w:r w:rsidRPr="00D53FCA">
              <w:rPr>
                <w:rFonts w:ascii="Times New Roman" w:hAnsi="Times New Roman"/>
                <w:sz w:val="22"/>
                <w:szCs w:val="22"/>
                <w:lang w:val="en-US"/>
              </w:rPr>
              <w:t xml:space="preserve"> Design. </w:t>
            </w:r>
            <w:r w:rsidRPr="00D53FCA">
              <w:rPr>
                <w:rFonts w:ascii="Times New Roman" w:hAnsi="Times New Roman"/>
                <w:sz w:val="22"/>
                <w:szCs w:val="22"/>
              </w:rPr>
              <w:t xml:space="preserve">ESRI Press, </w:t>
            </w:r>
            <w:r w:rsidRPr="00D53FCA">
              <w:rPr>
                <w:rFonts w:ascii="Times New Roman" w:hAnsi="Times New Roman"/>
                <w:sz w:val="22"/>
                <w:szCs w:val="22"/>
              </w:rPr>
              <w:t>Redlands</w:t>
            </w:r>
            <w:r w:rsidRPr="00D53FCA">
              <w:rPr>
                <w:rFonts w:ascii="Times New Roman" w:hAnsi="Times New Roman"/>
                <w:sz w:val="22"/>
                <w:szCs w:val="22"/>
              </w:rPr>
              <w:t xml:space="preserve"> 1999.</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2635F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E55C25" w:rsidRPr="002851F8" w:rsidP="00E74B2F">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Obciążenie studenta – Liczba godzin</w:t>
            </w:r>
          </w:p>
        </w:tc>
      </w:tr>
      <w:tr w:rsidTr="00172078">
        <w:tblPrEx>
          <w:tblW w:w="9639" w:type="dxa"/>
          <w:jc w:val="center"/>
          <w:tblLook w:val="00A0"/>
        </w:tblPrEx>
        <w:trPr>
          <w:trHeight w:val="340"/>
          <w:jc w:val="center"/>
        </w:trPr>
        <w:tc>
          <w:tcPr>
            <w:tcW w:w="2978" w:type="dxa"/>
            <w:vMerge w:val="restart"/>
          </w:tcPr>
          <w:p w:rsidR="005C7BE2" w:rsidRPr="002851F8" w:rsidP="00172078">
            <w:pPr>
              <w:framePr w:wrap="auto"/>
              <w:widowControl/>
              <w:autoSpaceDE/>
              <w:autoSpaceDN/>
              <w:adjustRightInd/>
              <w:spacing w:after="0" w:line="240" w:lineRule="auto"/>
              <w:ind w:left="0" w:right="0"/>
              <w:jc w:val="left"/>
              <w:textAlignment w:val="auto"/>
              <w:rPr>
                <w:rFonts w:ascii="Times New Roman" w:hAnsi="Times New Roman"/>
              </w:rPr>
            </w:pPr>
            <w:r>
              <w:rPr>
                <w:rFonts w:ascii="Times New Roman" w:hAnsi="Times New Roman"/>
                <w:sz w:val="22"/>
                <w:szCs w:val="22"/>
              </w:rPr>
              <w:t xml:space="preserve">Zajęcia prowadzone </w:t>
            </w:r>
            <w:r>
              <w:rPr>
                <w:rFonts w:ascii="Times New Roman" w:hAnsi="Times New Roman"/>
                <w:sz w:val="22"/>
                <w:szCs w:val="22"/>
              </w:rPr>
              <w:br/>
              <w:t xml:space="preserve">z bezpośrednim udziałem NA </w:t>
            </w:r>
            <w:r>
              <w:rPr>
                <w:rFonts w:ascii="Times New Roman" w:hAnsi="Times New Roman"/>
                <w:sz w:val="22"/>
                <w:szCs w:val="22"/>
              </w:rPr>
              <w:br/>
              <w:t xml:space="preserve">lub innych osób prowadzących zajęcia </w:t>
            </w:r>
          </w:p>
        </w:tc>
        <w:tc>
          <w:tcPr>
            <w:tcW w:w="4268" w:type="dxa"/>
          </w:tcPr>
          <w:p w:rsidR="005C7BE2" w:rsidRPr="002851F8" w:rsidP="001018F5">
            <w:pPr>
              <w:framePr w:wrap="auto"/>
              <w:widowControl/>
              <w:autoSpaceDE/>
              <w:autoSpaceDN/>
              <w:adjustRightInd/>
              <w:spacing w:after="0" w:line="240" w:lineRule="auto"/>
              <w:ind w:left="88" w:right="0"/>
              <w:jc w:val="left"/>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5C7BE2" w:rsidRPr="00F242B7" w:rsidP="005F5A52">
            <w:pPr>
              <w:framePr w:wrap="auto"/>
              <w:widowControl/>
              <w:autoSpaceDE/>
              <w:autoSpaceDN/>
              <w:adjustRightInd/>
              <w:spacing w:after="0" w:line="240" w:lineRule="auto"/>
              <w:ind w:left="0" w:right="0"/>
              <w:jc w:val="center"/>
              <w:textAlignment w:val="auto"/>
              <w:rPr>
                <w:rFonts w:ascii="Times New Roman" w:hAnsi="Times New Roman"/>
              </w:rPr>
            </w:pPr>
            <w:r w:rsidRPr="00F242B7">
              <w:rPr>
                <w:rFonts w:ascii="Times New Roman" w:hAnsi="Times New Roman"/>
                <w:sz w:val="22"/>
                <w:szCs w:val="22"/>
              </w:rPr>
              <w:t>30</w:t>
            </w:r>
          </w:p>
        </w:tc>
      </w:tr>
      <w:tr w:rsidTr="00172078">
        <w:tblPrEx>
          <w:tblW w:w="9639" w:type="dxa"/>
          <w:jc w:val="center"/>
          <w:tblLook w:val="00A0"/>
        </w:tblPrEx>
        <w:trPr>
          <w:trHeight w:val="271"/>
          <w:jc w:val="center"/>
        </w:trPr>
        <w:tc>
          <w:tcPr>
            <w:tcW w:w="2978" w:type="dxa"/>
            <w:vMerge/>
          </w:tcPr>
          <w:p w:rsidR="005C7BE2"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5C7BE2"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5C7BE2" w:rsidRPr="00F242B7" w:rsidP="005F5A52">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5</w:t>
            </w:r>
          </w:p>
        </w:tc>
      </w:tr>
      <w:tr w:rsidTr="00172078">
        <w:tblPrEx>
          <w:tblW w:w="9639" w:type="dxa"/>
          <w:jc w:val="center"/>
          <w:tblLook w:val="00A0"/>
        </w:tblPrEx>
        <w:trPr>
          <w:trHeight w:val="177"/>
          <w:jc w:val="center"/>
        </w:trPr>
        <w:tc>
          <w:tcPr>
            <w:tcW w:w="2978" w:type="dxa"/>
            <w:vMerge w:val="restart"/>
          </w:tcPr>
          <w:p w:rsidR="005C7BE2" w:rsidP="00172078">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p w:rsidR="005C7BE2"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5C7BE2"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5C7BE2" w:rsidRPr="00F242B7" w:rsidP="005F5A52">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25</w:t>
            </w:r>
          </w:p>
        </w:tc>
      </w:tr>
      <w:tr w:rsidTr="00172078">
        <w:tblPrEx>
          <w:tblW w:w="9639" w:type="dxa"/>
          <w:jc w:val="center"/>
          <w:tblLook w:val="00A0"/>
        </w:tblPrEx>
        <w:trPr>
          <w:trHeight w:val="137"/>
          <w:jc w:val="center"/>
        </w:trPr>
        <w:tc>
          <w:tcPr>
            <w:tcW w:w="2978" w:type="dxa"/>
            <w:vMerge/>
          </w:tcPr>
          <w:p w:rsidR="005C7BE2"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5C7BE2"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5C7BE2" w:rsidRPr="00F242B7" w:rsidP="005F5A52">
            <w:pPr>
              <w:framePr w:wrap="auto"/>
              <w:widowControl/>
              <w:autoSpaceDE/>
              <w:autoSpaceDN/>
              <w:adjustRightInd/>
              <w:spacing w:after="0" w:line="240" w:lineRule="auto"/>
              <w:ind w:left="0" w:right="0"/>
              <w:jc w:val="center"/>
              <w:textAlignment w:val="auto"/>
              <w:rPr>
                <w:rFonts w:ascii="Times New Roman" w:hAnsi="Times New Roman"/>
              </w:rPr>
            </w:pPr>
            <w:r w:rsidRPr="00F242B7">
              <w:rPr>
                <w:rFonts w:ascii="Times New Roman" w:hAnsi="Times New Roman"/>
                <w:sz w:val="22"/>
                <w:szCs w:val="22"/>
              </w:rPr>
              <w:t>15</w:t>
            </w:r>
          </w:p>
        </w:tc>
      </w:tr>
      <w:tr w:rsidTr="00172078">
        <w:tblPrEx>
          <w:tblW w:w="9639" w:type="dxa"/>
          <w:jc w:val="center"/>
          <w:tblLook w:val="00A0"/>
        </w:tblPrEx>
        <w:trPr>
          <w:trHeight w:val="340"/>
          <w:jc w:val="center"/>
        </w:trPr>
        <w:tc>
          <w:tcPr>
            <w:tcW w:w="2978" w:type="dxa"/>
            <w:vMerge/>
          </w:tcPr>
          <w:p w:rsidR="005C7BE2"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5C7BE2"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5C7BE2"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5C7BE2" w:rsidRPr="00F242B7" w:rsidP="005F5A52">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25</w:t>
            </w:r>
          </w:p>
        </w:tc>
      </w:tr>
      <w:tr w:rsidTr="002635FC">
        <w:tblPrEx>
          <w:tblW w:w="9639" w:type="dxa"/>
          <w:jc w:val="center"/>
          <w:tblLook w:val="00A0"/>
        </w:tblPrEx>
        <w:trPr>
          <w:trHeight w:val="340"/>
          <w:jc w:val="center"/>
        </w:trPr>
        <w:tc>
          <w:tcPr>
            <w:tcW w:w="7246" w:type="dxa"/>
            <w:gridSpan w:val="2"/>
            <w:shd w:val="clear" w:color="auto" w:fill="F2F2F2"/>
          </w:tcPr>
          <w:p w:rsidR="005C7BE2" w:rsidRPr="00B16527"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5C7BE2" w:rsidRPr="00F242B7" w:rsidP="002851F8">
            <w:pPr>
              <w:framePr w:wrap="auto"/>
              <w:widowControl/>
              <w:autoSpaceDE/>
              <w:autoSpaceDN/>
              <w:adjustRightInd/>
              <w:spacing w:after="0" w:line="240" w:lineRule="auto"/>
              <w:ind w:left="0" w:right="0"/>
              <w:jc w:val="center"/>
              <w:textAlignment w:val="auto"/>
              <w:rPr>
                <w:rFonts w:ascii="Times New Roman" w:hAnsi="Times New Roman"/>
              </w:rPr>
            </w:pPr>
            <w:r w:rsidRPr="00F242B7">
              <w:rPr>
                <w:rFonts w:ascii="Times New Roman" w:hAnsi="Times New Roman"/>
                <w:sz w:val="22"/>
                <w:szCs w:val="22"/>
              </w:rPr>
              <w:t>100</w:t>
            </w:r>
          </w:p>
        </w:tc>
      </w:tr>
      <w:tr w:rsidTr="002635FC">
        <w:tblPrEx>
          <w:tblW w:w="9639" w:type="dxa"/>
          <w:jc w:val="center"/>
          <w:tblLook w:val="00A0"/>
        </w:tblPrEx>
        <w:trPr>
          <w:trHeight w:val="397"/>
          <w:jc w:val="center"/>
        </w:trPr>
        <w:tc>
          <w:tcPr>
            <w:tcW w:w="7246" w:type="dxa"/>
            <w:gridSpan w:val="2"/>
            <w:shd w:val="clear" w:color="auto" w:fill="F2F2F2"/>
            <w:vAlign w:val="center"/>
          </w:tcPr>
          <w:p w:rsidR="005C7BE2" w:rsidRPr="00B16527" w:rsidP="005A333D">
            <w:pPr>
              <w:framePr w:wrap="auto"/>
              <w:widowControl/>
              <w:autoSpaceDE/>
              <w:autoSpaceDN/>
              <w:adjustRightInd/>
              <w:spacing w:after="0" w:line="240" w:lineRule="auto"/>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5C7BE2"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4</w:t>
            </w:r>
          </w:p>
        </w:tc>
      </w:tr>
    </w:tbl>
    <w:p w:rsidR="008344EA" w:rsidP="00F448DF">
      <w:pPr>
        <w:framePr w:wrap="auto"/>
        <w:widowControl/>
        <w:autoSpaceDE/>
        <w:autoSpaceDN/>
        <w:adjustRightInd/>
        <w:spacing w:after="0" w:line="240" w:lineRule="auto"/>
        <w:ind w:left="0" w:right="0"/>
        <w:jc w:val="left"/>
        <w:textAlignment w:val="auto"/>
        <w:rPr>
          <w:rFonts w:ascii="Times New Roman" w:hAnsi="Times New Roman"/>
          <w:b/>
          <w:sz w:val="20"/>
          <w:szCs w:val="20"/>
        </w:rPr>
      </w:pPr>
    </w:p>
    <w:p w:rsidR="008344EA" w:rsidRPr="001F6B31"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sz w:val="20"/>
          <w:szCs w:val="20"/>
        </w:rPr>
        <w:sectPr w:rsidSect="00AB5E47">
          <w:headerReference w:type="default" r:id="rId61"/>
          <w:footnotePr>
            <w:pos w:val="beneathText"/>
            <w:numFmt w:val="chicago"/>
          </w:footnotePr>
          <w:endnotePr>
            <w:numFmt w:val="chicago"/>
          </w:endnotePr>
          <w:pgSz w:w="11906" w:h="16838"/>
          <w:pgMar w:top="1418" w:right="1134" w:bottom="1418" w:left="1134" w:header="709" w:footer="709" w:gutter="0"/>
          <w:cols w:space="708"/>
          <w:docGrid w:linePitch="360"/>
        </w:sect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sidR="000F116E">
        <w:rPr>
          <w:rFonts w:ascii="Times New Roman" w:hAnsi="Times New Roman"/>
          <w:color w:val="000000" w:themeColor="text1"/>
          <w:sz w:val="20"/>
          <w:szCs w:val="20"/>
        </w:rPr>
        <w:br/>
      </w:r>
    </w:p>
    <w:p w:rsidR="00E55C25" w:rsidRPr="00F05BEC">
      <w:pPr>
        <w:framePr w:wrap="auto"/>
        <w:widowControl/>
        <w:autoSpaceDE/>
        <w:autoSpaceDN/>
        <w:adjustRightInd/>
        <w:spacing w:after="0" w:line="240" w:lineRule="auto"/>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F05BEC" w:rsidP="004B539A">
            <w:pPr>
              <w:framePr w:wrap="auto"/>
              <w:widowControl/>
              <w:autoSpaceDE/>
              <w:autoSpaceDN/>
              <w:adjustRightInd/>
              <w:spacing w:before="0" w:after="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E55C25" w:rsidRPr="00F05BEC" w:rsidP="004B539A">
            <w:pPr>
              <w:framePr w:wrap="auto"/>
              <w:widowControl/>
              <w:autoSpaceDE/>
              <w:autoSpaceDN/>
              <w:adjustRightInd/>
              <w:spacing w:before="0" w:after="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Pr>
                <w:rFonts w:ascii="Times New Roman" w:hAnsi="Times New Roman"/>
                <w:bCs/>
                <w:sz w:val="20"/>
                <w:szCs w:val="20"/>
              </w:rPr>
              <w:t>D1</w:t>
            </w:r>
            <w:r w:rsidR="00DC4F2C">
              <w:rPr>
                <w:rFonts w:ascii="Times New Roman" w:hAnsi="Times New Roman"/>
                <w:bCs/>
                <w:sz w:val="20"/>
                <w:szCs w:val="20"/>
              </w:rPr>
              <w:t>1</w:t>
            </w:r>
          </w:p>
        </w:tc>
      </w:tr>
    </w:tbl>
    <w:p w:rsidR="00E55C25" w:rsidRPr="00B86DC9" w:rsidP="00AB5E47">
      <w:pPr>
        <w:framePr w:wrap="auto"/>
        <w:widowControl/>
        <w:numPr>
          <w:ilvl w:val="0"/>
          <w:numId w:val="15"/>
        </w:numPr>
        <w:tabs>
          <w:tab w:val="left" w:pos="284"/>
          <w:tab w:val="clear" w:pos="1440"/>
        </w:tabs>
        <w:autoSpaceDE/>
        <w:autoSpaceDN/>
        <w:adjustRightInd/>
        <w:spacing w:before="120" w:after="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81229">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6404A8"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vAlign w:val="center"/>
          </w:tcPr>
          <w:p w:rsidR="006404A8" w:rsidRPr="00ED5EDE"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ED5EDE">
              <w:rPr>
                <w:rFonts w:ascii="Times New Roman" w:hAnsi="Times New Roman"/>
                <w:color w:val="000000"/>
                <w:sz w:val="22"/>
                <w:szCs w:val="22"/>
              </w:rPr>
              <w:t>PROJEKTOWANIE INFRASTRUKTUR INFORMACJI PRZESTRZENNEJ</w:t>
            </w:r>
          </w:p>
        </w:tc>
      </w:tr>
      <w:tr w:rsidTr="00581229">
        <w:tblPrEx>
          <w:tblW w:w="9639" w:type="dxa"/>
          <w:jc w:val="center"/>
          <w:tblLook w:val="01E0"/>
        </w:tblPrEx>
        <w:trPr>
          <w:trHeight w:val="340"/>
          <w:jc w:val="center"/>
        </w:trPr>
        <w:tc>
          <w:tcPr>
            <w:tcW w:w="3775" w:type="dxa"/>
            <w:shd w:val="clear" w:color="auto" w:fill="F2F2F2"/>
            <w:vAlign w:val="center"/>
          </w:tcPr>
          <w:p w:rsidR="006404A8" w:rsidRPr="00B86DC9" w:rsidP="0065284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vAlign w:val="center"/>
          </w:tcPr>
          <w:p w:rsidR="006404A8"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Geodezja i kartografia</w:t>
            </w:r>
          </w:p>
        </w:tc>
      </w:tr>
      <w:tr w:rsidTr="00581229">
        <w:tblPrEx>
          <w:tblW w:w="9639" w:type="dxa"/>
          <w:jc w:val="center"/>
          <w:tblLook w:val="01E0"/>
        </w:tblPrEx>
        <w:trPr>
          <w:trHeight w:val="340"/>
          <w:jc w:val="center"/>
        </w:trPr>
        <w:tc>
          <w:tcPr>
            <w:tcW w:w="3775" w:type="dxa"/>
            <w:shd w:val="clear" w:color="auto" w:fill="F2F2F2"/>
            <w:vAlign w:val="center"/>
          </w:tcPr>
          <w:p w:rsidR="006404A8"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vAlign w:val="center"/>
          </w:tcPr>
          <w:p w:rsidR="006404A8"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color w:val="000000"/>
                <w:sz w:val="22"/>
                <w:szCs w:val="22"/>
              </w:rPr>
              <w:t>I (inż.)</w:t>
            </w:r>
          </w:p>
        </w:tc>
      </w:tr>
      <w:tr w:rsidTr="00581229">
        <w:tblPrEx>
          <w:tblW w:w="9639" w:type="dxa"/>
          <w:jc w:val="center"/>
          <w:tblLook w:val="01E0"/>
        </w:tblPrEx>
        <w:trPr>
          <w:trHeight w:val="340"/>
          <w:jc w:val="center"/>
        </w:trPr>
        <w:tc>
          <w:tcPr>
            <w:tcW w:w="3775" w:type="dxa"/>
            <w:shd w:val="clear" w:color="auto" w:fill="F2F2F2"/>
            <w:vAlign w:val="center"/>
          </w:tcPr>
          <w:p w:rsidR="006404A8"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vAlign w:val="center"/>
          </w:tcPr>
          <w:p w:rsidR="006404A8"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ogólnoakademicki</w:t>
            </w:r>
          </w:p>
        </w:tc>
      </w:tr>
      <w:tr w:rsidTr="00581229">
        <w:tblPrEx>
          <w:tblW w:w="9639" w:type="dxa"/>
          <w:jc w:val="center"/>
          <w:tblLook w:val="01E0"/>
        </w:tblPrEx>
        <w:trPr>
          <w:trHeight w:val="340"/>
          <w:jc w:val="center"/>
        </w:trPr>
        <w:tc>
          <w:tcPr>
            <w:tcW w:w="3775" w:type="dxa"/>
            <w:shd w:val="clear" w:color="auto" w:fill="F2F2F2"/>
            <w:vAlign w:val="center"/>
          </w:tcPr>
          <w:p w:rsidR="006404A8"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vAlign w:val="center"/>
          </w:tcPr>
          <w:p w:rsidR="006404A8"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stacjonarne</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p>
        </w:tc>
      </w:tr>
      <w:tr w:rsidTr="00581229">
        <w:tblPrEx>
          <w:tblW w:w="9639" w:type="dxa"/>
          <w:jc w:val="center"/>
          <w:tblLook w:val="01E0"/>
        </w:tblPrEx>
        <w:trPr>
          <w:trHeight w:val="340"/>
          <w:jc w:val="center"/>
        </w:trPr>
        <w:tc>
          <w:tcPr>
            <w:tcW w:w="3775" w:type="dxa"/>
            <w:shd w:val="clear" w:color="auto" w:fill="F2F2F2"/>
            <w:vAlign w:val="center"/>
          </w:tcPr>
          <w:p w:rsidR="006404A8"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vAlign w:val="center"/>
          </w:tcPr>
          <w:p w:rsidR="006404A8" w:rsidRPr="00B86DC9" w:rsidP="00433706">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color w:val="000000"/>
                <w:sz w:val="22"/>
                <w:szCs w:val="22"/>
              </w:rPr>
              <w:t xml:space="preserve">Wydział Budownictwa, Architektury i Inżynierii Środowiska </w:t>
            </w:r>
          </w:p>
        </w:tc>
      </w:tr>
      <w:tr w:rsidTr="00581229">
        <w:tblPrEx>
          <w:tblW w:w="9639" w:type="dxa"/>
          <w:jc w:val="center"/>
          <w:tblLook w:val="01E0"/>
        </w:tblPrEx>
        <w:trPr>
          <w:trHeight w:val="340"/>
          <w:jc w:val="center"/>
        </w:trPr>
        <w:tc>
          <w:tcPr>
            <w:tcW w:w="3775" w:type="dxa"/>
            <w:shd w:val="clear" w:color="auto" w:fill="F2F2F2"/>
            <w:vAlign w:val="center"/>
          </w:tcPr>
          <w:p w:rsidR="006404A8" w:rsidRPr="00B86DC9" w:rsidP="00224E8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w:t>
            </w:r>
            <w:r>
              <w:rPr>
                <w:rFonts w:ascii="Times New Roman" w:hAnsi="Times New Roman"/>
                <w:iCs/>
                <w:color w:val="000000"/>
                <w:sz w:val="22"/>
                <w:szCs w:val="22"/>
              </w:rPr>
              <w:t>sylabusa</w:t>
            </w:r>
          </w:p>
        </w:tc>
        <w:tc>
          <w:tcPr>
            <w:tcW w:w="5864" w:type="dxa"/>
            <w:vAlign w:val="center"/>
          </w:tcPr>
          <w:p w:rsidR="006404A8"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rPr>
              <w:t xml:space="preserve">dr inż. Adam </w:t>
            </w:r>
            <w:r>
              <w:rPr>
                <w:rFonts w:ascii="Times New Roman" w:hAnsi="Times New Roman"/>
                <w:iCs/>
                <w:color w:val="000000"/>
              </w:rPr>
              <w:t>Bujarkiewicz</w:t>
            </w:r>
          </w:p>
        </w:tc>
      </w:tr>
      <w:tr w:rsidTr="00581229">
        <w:tblPrEx>
          <w:tblW w:w="9639" w:type="dxa"/>
          <w:jc w:val="center"/>
          <w:tblLook w:val="01E0"/>
        </w:tblPrEx>
        <w:trPr>
          <w:trHeight w:val="340"/>
          <w:jc w:val="center"/>
        </w:trPr>
        <w:tc>
          <w:tcPr>
            <w:tcW w:w="3775" w:type="dxa"/>
            <w:shd w:val="clear" w:color="auto" w:fill="F2F2F2"/>
            <w:vAlign w:val="center"/>
          </w:tcPr>
          <w:p w:rsidR="00433706"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vAlign w:val="center"/>
          </w:tcPr>
          <w:p w:rsidR="00433706"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bCs/>
                <w:iCs/>
                <w:color w:val="000000"/>
                <w:sz w:val="22"/>
                <w:szCs w:val="22"/>
              </w:rPr>
              <w:t>technologie informacyjne, systemy informacji przestrzennej</w:t>
            </w:r>
          </w:p>
        </w:tc>
      </w:tr>
      <w:tr w:rsidTr="00581229">
        <w:tblPrEx>
          <w:tblW w:w="9639" w:type="dxa"/>
          <w:jc w:val="center"/>
          <w:tblLook w:val="01E0"/>
        </w:tblPrEx>
        <w:trPr>
          <w:trHeight w:val="340"/>
          <w:jc w:val="center"/>
        </w:trPr>
        <w:tc>
          <w:tcPr>
            <w:tcW w:w="3775" w:type="dxa"/>
            <w:shd w:val="clear" w:color="auto" w:fill="F2F2F2"/>
            <w:vAlign w:val="center"/>
          </w:tcPr>
          <w:p w:rsidR="00433706"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rPr>
            </w:pPr>
            <w:r w:rsidRPr="00B86DC9">
              <w:rPr>
                <w:rFonts w:ascii="Times New Roman" w:hAnsi="Times New Roman"/>
                <w:iCs/>
                <w:sz w:val="22"/>
                <w:szCs w:val="22"/>
              </w:rPr>
              <w:t>Wymagania wstępne</w:t>
            </w:r>
          </w:p>
        </w:tc>
        <w:tc>
          <w:tcPr>
            <w:tcW w:w="5864" w:type="dxa"/>
            <w:vAlign w:val="center"/>
          </w:tcPr>
          <w:p w:rsidR="00433706" w:rsidRPr="00B86DC9" w:rsidP="00CC6EA0">
            <w:pPr>
              <w:framePr w:wrap="auto"/>
              <w:widowControl w:val="0"/>
              <w:autoSpaceDE w:val="0"/>
              <w:autoSpaceDN w:val="0"/>
              <w:adjustRightInd w:val="0"/>
              <w:spacing w:after="0" w:line="240" w:lineRule="auto"/>
              <w:ind w:left="0" w:right="0"/>
              <w:jc w:val="left"/>
              <w:textAlignment w:val="auto"/>
              <w:rPr>
                <w:rFonts w:ascii="Times New Roman" w:hAnsi="Times New Roman"/>
                <w:bCs/>
                <w:iCs/>
                <w:color w:val="000000"/>
              </w:rPr>
            </w:pPr>
            <w:r>
              <w:rPr>
                <w:rFonts w:ascii="Times New Roman" w:hAnsi="Times New Roman"/>
                <w:bCs/>
                <w:iCs/>
                <w:color w:val="000000"/>
                <w:sz w:val="22"/>
                <w:szCs w:val="22"/>
              </w:rPr>
              <w:t>Podstawowe wiadomości z zakresu geodezji, technologii informacyjnych oraz systemów informacji przestrzennej</w:t>
            </w:r>
          </w:p>
        </w:tc>
      </w:tr>
    </w:tbl>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6404A8">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Liczba punktów </w:t>
            </w:r>
          </w:p>
        </w:tc>
      </w:tr>
      <w:tr w:rsidTr="006404A8">
        <w:tblPrEx>
          <w:tblW w:w="9639" w:type="dxa"/>
          <w:jc w:val="center"/>
          <w:tblCellMar>
            <w:left w:w="70" w:type="dxa"/>
            <w:right w:w="70" w:type="dxa"/>
          </w:tblCellMar>
          <w:tblLook w:val="0000"/>
        </w:tblPrEx>
        <w:trPr>
          <w:jc w:val="center"/>
        </w:trPr>
        <w:tc>
          <w:tcPr>
            <w:tcW w:w="956" w:type="dxa"/>
            <w:vMerge/>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p>
        </w:tc>
        <w:tc>
          <w:tcPr>
            <w:tcW w:w="103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E55C25" w:rsidRPr="00B86DC9" w:rsidP="00D4094C">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ECTS</w:t>
            </w:r>
            <w:r w:rsidR="00D4094C">
              <w:rPr>
                <w:rFonts w:ascii="Times New Roman" w:hAnsi="Times New Roman"/>
                <w:iCs/>
                <w:sz w:val="22"/>
                <w:szCs w:val="22"/>
              </w:rPr>
              <w:t>*</w:t>
            </w:r>
          </w:p>
        </w:tc>
      </w:tr>
      <w:tr w:rsidTr="006404A8">
        <w:tblPrEx>
          <w:tblW w:w="9639" w:type="dxa"/>
          <w:jc w:val="center"/>
          <w:tblCellMar>
            <w:left w:w="70" w:type="dxa"/>
            <w:right w:w="70" w:type="dxa"/>
          </w:tblCellMar>
          <w:tblLook w:val="0000"/>
        </w:tblPrEx>
        <w:trPr>
          <w:trHeight w:val="340"/>
          <w:jc w:val="center"/>
        </w:trPr>
        <w:tc>
          <w:tcPr>
            <w:tcW w:w="956"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5</w:t>
            </w:r>
          </w:p>
        </w:tc>
        <w:tc>
          <w:tcPr>
            <w:tcW w:w="1035"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90"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545"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330"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174"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47"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062" w:type="dxa"/>
          </w:tcPr>
          <w:p w:rsidR="006404A8" w:rsidRPr="00B86DC9" w:rsidP="00CC6EA0">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4</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81229">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E55C25" w:rsidRPr="00B86DC9" w:rsidP="001B309B">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shd w:val="clear" w:color="auto" w:fill="F2F2F2"/>
            <w:vAlign w:val="center"/>
          </w:tcPr>
          <w:p w:rsidR="00E55C25" w:rsidRPr="008454B4" w:rsidP="005A333D">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sidR="000F116E">
              <w:rPr>
                <w:rFonts w:ascii="Times New Roman" w:hAnsi="Times New Roman"/>
                <w:strike/>
                <w:color w:val="000000" w:themeColor="text1"/>
                <w:sz w:val="22"/>
                <w:szCs w:val="22"/>
              </w:rPr>
              <w:br/>
            </w:r>
            <w:r w:rsidRPr="008454B4" w:rsidR="000F116E">
              <w:rPr>
                <w:rFonts w:ascii="Times New Roman" w:hAnsi="Times New Roman"/>
                <w:color w:val="000000" w:themeColor="text1"/>
                <w:sz w:val="22"/>
                <w:szCs w:val="22"/>
              </w:rPr>
              <w:t>charakterystyk II stopnia</w:t>
            </w:r>
            <w:r w:rsidRPr="008454B4" w:rsidR="0048462B">
              <w:rPr>
                <w:rFonts w:ascii="Times New Roman" w:hAnsi="Times New Roman"/>
                <w:color w:val="000000" w:themeColor="text1"/>
                <w:sz w:val="22"/>
                <w:szCs w:val="22"/>
              </w:rPr>
              <w:t xml:space="preserve"> </w:t>
            </w:r>
            <w:r w:rsidRPr="008454B4" w:rsidR="0048462B">
              <w:rPr>
                <w:rFonts w:ascii="Times New Roman" w:hAnsi="Times New Roman"/>
                <w:color w:val="000000" w:themeColor="text1"/>
                <w:sz w:val="22"/>
                <w:szCs w:val="22"/>
              </w:rPr>
              <w:br/>
              <w:t>(kod składnika opisu)</w:t>
            </w:r>
            <w:r w:rsidRPr="008454B4" w:rsidR="000F116E">
              <w:rPr>
                <w:rFonts w:ascii="Times New Roman" w:hAnsi="Times New Roman"/>
                <w:color w:val="000000" w:themeColor="text1"/>
                <w:sz w:val="22"/>
                <w:szCs w:val="22"/>
              </w:rPr>
              <w:t xml:space="preserve"> </w:t>
            </w:r>
          </w:p>
        </w:tc>
      </w:tr>
      <w:tr w:rsidTr="00581229">
        <w:tblPrEx>
          <w:tblW w:w="9657" w:type="dxa"/>
          <w:jc w:val="center"/>
          <w:tblLook w:val="00A0"/>
        </w:tblPrEx>
        <w:trPr>
          <w:jc w:val="center"/>
        </w:trPr>
        <w:tc>
          <w:tcPr>
            <w:tcW w:w="9657" w:type="dxa"/>
            <w:gridSpan w:val="4"/>
            <w:shd w:val="clear" w:color="auto" w:fill="F2F2F2"/>
            <w:vAlign w:val="center"/>
          </w:tcPr>
          <w:p w:rsidR="00E55C25" w:rsidRPr="008454B4" w:rsidP="004B539A">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B86DC9">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W1</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57439E">
              <w:rPr>
                <w:rFonts w:ascii="Times New Roman" w:hAnsi="Times New Roman"/>
                <w:sz w:val="22"/>
                <w:szCs w:val="22"/>
              </w:rPr>
              <w:t xml:space="preserve">Ma </w:t>
            </w:r>
            <w:r w:rsidRPr="00033FE6">
              <w:rPr>
                <w:rFonts w:ascii="Times New Roman" w:hAnsi="Times New Roman"/>
                <w:sz w:val="22"/>
                <w:szCs w:val="22"/>
              </w:rPr>
              <w:t xml:space="preserve">podstawową wiedzę w zakresie </w:t>
            </w:r>
            <w:r w:rsidRPr="0057439E">
              <w:rPr>
                <w:rFonts w:ascii="Times New Roman" w:hAnsi="Times New Roman"/>
                <w:sz w:val="22"/>
                <w:szCs w:val="22"/>
              </w:rPr>
              <w:t>projektowania, realizacji i eksploatacji baz danych przestrzennych</w:t>
            </w:r>
            <w:r>
              <w:rPr>
                <w:rFonts w:ascii="Times New Roman" w:hAnsi="Times New Roman"/>
                <w:sz w:val="22"/>
                <w:szCs w:val="22"/>
              </w:rPr>
              <w:t>.</w:t>
            </w:r>
          </w:p>
        </w:tc>
        <w:tc>
          <w:tcPr>
            <w:tcW w:w="1585" w:type="dxa"/>
          </w:tcPr>
          <w:p w:rsidR="00433706" w:rsidP="00CC6EA0">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K_W02</w:t>
            </w:r>
          </w:p>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K_W09</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B86DC9">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w:t>
            </w:r>
            <w:r>
              <w:rPr>
                <w:rFonts w:ascii="Times New Roman" w:hAnsi="Times New Roman"/>
                <w:sz w:val="22"/>
                <w:szCs w:val="22"/>
              </w:rPr>
              <w:t>2</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Ma podstawową wiedzę na temat budowy i funkcjonowania </w:t>
            </w:r>
            <w:r w:rsidRPr="00033FE6">
              <w:rPr>
                <w:rFonts w:ascii="Times New Roman" w:hAnsi="Times New Roman"/>
                <w:sz w:val="22"/>
                <w:szCs w:val="22"/>
              </w:rPr>
              <w:t>infrastruktur informacji przestrzennej oraz podstawowe możliwości i sposoby wykorzystania zgromadzonych w nich danych</w:t>
            </w:r>
            <w:r>
              <w:rPr>
                <w:rFonts w:ascii="Times New Roman" w:hAnsi="Times New Roman"/>
                <w:sz w:val="22"/>
                <w:szCs w:val="22"/>
              </w:rPr>
              <w:t>.</w:t>
            </w:r>
          </w:p>
        </w:tc>
        <w:tc>
          <w:tcPr>
            <w:tcW w:w="1585" w:type="dxa"/>
          </w:tcPr>
          <w:p w:rsidR="00433706" w:rsidP="00CC6EA0">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K_W03</w:t>
            </w:r>
          </w:p>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w:t>
            </w:r>
            <w:r>
              <w:rPr>
                <w:rFonts w:ascii="Times New Roman" w:hAnsi="Times New Roman"/>
              </w:rPr>
              <w:t>9</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B86DC9">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w:t>
            </w:r>
            <w:r>
              <w:rPr>
                <w:rFonts w:ascii="Times New Roman" w:hAnsi="Times New Roman"/>
                <w:sz w:val="22"/>
                <w:szCs w:val="22"/>
              </w:rPr>
              <w:t>3</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033FE6">
              <w:rPr>
                <w:rFonts w:ascii="Times New Roman" w:hAnsi="Times New Roman"/>
                <w:sz w:val="22"/>
                <w:szCs w:val="22"/>
              </w:rPr>
              <w:t xml:space="preserve">Zna ustawy, rozporządzenia, normy i standardy </w:t>
            </w:r>
            <w:r>
              <w:rPr>
                <w:rFonts w:ascii="Times New Roman" w:hAnsi="Times New Roman"/>
                <w:sz w:val="22"/>
                <w:szCs w:val="22"/>
              </w:rPr>
              <w:t>oraz</w:t>
            </w:r>
            <w:r w:rsidRPr="00033FE6">
              <w:rPr>
                <w:rFonts w:ascii="Times New Roman" w:hAnsi="Times New Roman"/>
              </w:rPr>
              <w:t xml:space="preserve"> podstawowe wytyczne implementacyjne dyrektyw Unii Europejskiej </w:t>
            </w:r>
            <w:r>
              <w:rPr>
                <w:rFonts w:ascii="Times New Roman" w:hAnsi="Times New Roman"/>
              </w:rPr>
              <w:t xml:space="preserve">w </w:t>
            </w:r>
            <w:r w:rsidRPr="00033FE6">
              <w:rPr>
                <w:rFonts w:ascii="Times New Roman" w:hAnsi="Times New Roman"/>
                <w:sz w:val="22"/>
                <w:szCs w:val="22"/>
              </w:rPr>
              <w:t>zakresie infrastruktur informacji przestrzennej</w:t>
            </w:r>
            <w:r>
              <w:rPr>
                <w:rFonts w:ascii="Times New Roman" w:hAnsi="Times New Roman"/>
                <w:sz w:val="22"/>
                <w:szCs w:val="22"/>
              </w:rPr>
              <w:t>.</w:t>
            </w:r>
          </w:p>
        </w:tc>
        <w:tc>
          <w:tcPr>
            <w:tcW w:w="1585"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w:t>
            </w:r>
            <w:r>
              <w:rPr>
                <w:rFonts w:ascii="Times New Roman" w:hAnsi="Times New Roman"/>
              </w:rPr>
              <w:t>8</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UMIEJĘTNOŚCI</w:t>
            </w:r>
          </w:p>
        </w:tc>
      </w:tr>
      <w:tr w:rsidTr="00B86DC9">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w:t>
            </w:r>
            <w:r>
              <w:rPr>
                <w:rFonts w:ascii="Times New Roman" w:hAnsi="Times New Roman"/>
                <w:sz w:val="22"/>
                <w:szCs w:val="22"/>
              </w:rPr>
              <w:t>1</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 xml:space="preserve">Potrafi korzystać z </w:t>
            </w:r>
            <w:r>
              <w:rPr>
                <w:rFonts w:ascii="Times New Roman" w:hAnsi="Times New Roman"/>
                <w:sz w:val="22"/>
                <w:szCs w:val="22"/>
              </w:rPr>
              <w:t xml:space="preserve">usług </w:t>
            </w:r>
            <w:r w:rsidRPr="00283722">
              <w:rPr>
                <w:rFonts w:ascii="Times New Roman" w:hAnsi="Times New Roman"/>
                <w:sz w:val="22"/>
                <w:szCs w:val="22"/>
              </w:rPr>
              <w:t xml:space="preserve">danych </w:t>
            </w:r>
            <w:r>
              <w:rPr>
                <w:rFonts w:ascii="Times New Roman" w:hAnsi="Times New Roman"/>
                <w:sz w:val="22"/>
                <w:szCs w:val="22"/>
              </w:rPr>
              <w:t>przestrzennych</w:t>
            </w:r>
          </w:p>
        </w:tc>
        <w:tc>
          <w:tcPr>
            <w:tcW w:w="1585"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03</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w:t>
            </w:r>
            <w:r>
              <w:rPr>
                <w:rFonts w:ascii="Times New Roman" w:hAnsi="Times New Roman"/>
                <w:sz w:val="22"/>
                <w:szCs w:val="22"/>
              </w:rPr>
              <w:t>2</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0E0035">
              <w:rPr>
                <w:rFonts w:ascii="Times New Roman" w:hAnsi="Times New Roman"/>
                <w:sz w:val="22"/>
                <w:szCs w:val="22"/>
              </w:rPr>
              <w:t xml:space="preserve">Potrafi zrealizować system </w:t>
            </w:r>
            <w:r w:rsidRPr="000E0035">
              <w:rPr>
                <w:rFonts w:ascii="Times New Roman" w:hAnsi="Times New Roman"/>
                <w:sz w:val="22"/>
                <w:szCs w:val="22"/>
              </w:rPr>
              <w:t>geoinformacyjny</w:t>
            </w:r>
            <w:r w:rsidRPr="000E0035">
              <w:rPr>
                <w:rFonts w:ascii="Times New Roman" w:hAnsi="Times New Roman"/>
                <w:sz w:val="22"/>
                <w:szCs w:val="22"/>
              </w:rPr>
              <w:t xml:space="preserve"> składający się z bazy danych przestrzennych, oprogramowania GIS oraz internetowego serwera map, realizującego usługi </w:t>
            </w:r>
            <w:r w:rsidRPr="000E0035">
              <w:rPr>
                <w:rFonts w:ascii="Times New Roman" w:hAnsi="Times New Roman"/>
                <w:sz w:val="22"/>
                <w:szCs w:val="22"/>
              </w:rPr>
              <w:t>danych przestrzennych</w:t>
            </w:r>
          </w:p>
        </w:tc>
        <w:tc>
          <w:tcPr>
            <w:tcW w:w="1585"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03</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w:t>
            </w:r>
            <w:r>
              <w:rPr>
                <w:rFonts w:ascii="Times New Roman" w:hAnsi="Times New Roman"/>
                <w:sz w:val="22"/>
                <w:szCs w:val="22"/>
              </w:rPr>
              <w:t>3</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0E0035">
              <w:rPr>
                <w:rFonts w:ascii="Times New Roman" w:hAnsi="Times New Roman"/>
                <w:sz w:val="22"/>
                <w:szCs w:val="22"/>
              </w:rPr>
              <w:t>Potrafi dokonać modelowania pojęciowego wybranego fragmentu rzeczywistości, zapisać schemat pojęciowy w wybranym języku formalnym i automatycznie wygenerować na tej podstawie strukturę bazy danych przestrzennych</w:t>
            </w:r>
          </w:p>
        </w:tc>
        <w:tc>
          <w:tcPr>
            <w:tcW w:w="1585"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04</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KOMPETENCJE SPOŁECZNE</w:t>
            </w:r>
          </w:p>
        </w:tc>
      </w:tr>
      <w:tr w:rsidTr="00CC6EA0">
        <w:tblPrEx>
          <w:tblW w:w="9657" w:type="dxa"/>
          <w:jc w:val="center"/>
          <w:tblLook w:val="00A0"/>
        </w:tblPrEx>
        <w:trPr>
          <w:trHeight w:val="283"/>
          <w:jc w:val="center"/>
        </w:trPr>
        <w:tc>
          <w:tcPr>
            <w:tcW w:w="1090"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K1</w:t>
            </w:r>
          </w:p>
        </w:tc>
        <w:tc>
          <w:tcPr>
            <w:tcW w:w="5386" w:type="dxa"/>
          </w:tcPr>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 xml:space="preserve">Potrafi </w:t>
            </w:r>
            <w:r>
              <w:rPr>
                <w:rFonts w:ascii="Times New Roman" w:hAnsi="Times New Roman"/>
                <w:sz w:val="22"/>
                <w:szCs w:val="22"/>
              </w:rPr>
              <w:t>myśleć i działać w sposób kreatywny</w:t>
            </w:r>
          </w:p>
        </w:tc>
        <w:tc>
          <w:tcPr>
            <w:tcW w:w="1585"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K_K0</w:t>
            </w:r>
            <w:r>
              <w:rPr>
                <w:rFonts w:ascii="Times New Roman" w:hAnsi="Times New Roman"/>
                <w:sz w:val="22"/>
              </w:rPr>
              <w:t>1</w:t>
            </w:r>
          </w:p>
        </w:tc>
        <w:tc>
          <w:tcPr>
            <w:tcW w:w="1596" w:type="dxa"/>
          </w:tcPr>
          <w:p w:rsidR="00433706" w:rsidRPr="009C79C2" w:rsidP="00CC6EA0">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P6S_K</w:t>
            </w:r>
            <w:r>
              <w:rPr>
                <w:rFonts w:ascii="Times New Roman" w:hAnsi="Times New Roman"/>
                <w:sz w:val="22"/>
                <w:szCs w:val="22"/>
              </w:rPr>
              <w:t>K</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4B539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C35C55">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 xml:space="preserve">wykład multimedialny, ćwiczenia </w:t>
            </w:r>
            <w:r>
              <w:rPr>
                <w:rFonts w:ascii="Times New Roman" w:hAnsi="Times New Roman"/>
                <w:sz w:val="22"/>
                <w:szCs w:val="22"/>
              </w:rPr>
              <w:t>projektowe</w:t>
            </w:r>
            <w:r w:rsidRPr="009C79C2">
              <w:rPr>
                <w:rFonts w:ascii="Times New Roman" w:hAnsi="Times New Roman"/>
                <w:sz w:val="22"/>
                <w:szCs w:val="22"/>
              </w:rPr>
              <w:t xml:space="preserve"> w pracowni komputerowej</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6D25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433706" w:rsidRPr="009C79C2" w:rsidP="00433706">
            <w:pPr>
              <w:framePr w:wrap="auto"/>
              <w:widowControl/>
              <w:autoSpaceDE/>
              <w:autoSpaceDN/>
              <w:adjustRightInd/>
              <w:spacing w:after="0" w:line="240" w:lineRule="auto"/>
              <w:ind w:left="34" w:right="0"/>
              <w:jc w:val="both"/>
              <w:textAlignment w:val="auto"/>
              <w:rPr>
                <w:rFonts w:ascii="Times New Roman" w:hAnsi="Times New Roman"/>
              </w:rPr>
            </w:pPr>
            <w:r w:rsidRPr="009C79C2">
              <w:rPr>
                <w:rFonts w:ascii="Times New Roman" w:hAnsi="Times New Roman"/>
                <w:sz w:val="22"/>
                <w:szCs w:val="22"/>
              </w:rPr>
              <w:t xml:space="preserve">Wykład: </w:t>
            </w:r>
            <w:r>
              <w:rPr>
                <w:rFonts w:ascii="Times New Roman" w:hAnsi="Times New Roman"/>
                <w:sz w:val="22"/>
                <w:szCs w:val="22"/>
              </w:rPr>
              <w:t>kolokwium</w:t>
            </w:r>
          </w:p>
          <w:p w:rsidR="00E55C25" w:rsidRPr="00B86DC9" w:rsidP="00433706">
            <w:pPr>
              <w:framePr w:wrap="auto"/>
              <w:widowControl/>
              <w:autoSpaceDE/>
              <w:autoSpaceDN/>
              <w:adjustRightInd/>
              <w:spacing w:after="0" w:line="240" w:lineRule="auto"/>
              <w:ind w:left="34" w:right="0"/>
              <w:jc w:val="both"/>
              <w:textAlignment w:val="auto"/>
              <w:rPr>
                <w:rFonts w:ascii="Times New Roman" w:hAnsi="Times New Roman"/>
                <w:b/>
              </w:rPr>
            </w:pPr>
            <w:r w:rsidRPr="009C79C2">
              <w:rPr>
                <w:rFonts w:ascii="Times New Roman" w:hAnsi="Times New Roman"/>
                <w:sz w:val="22"/>
                <w:szCs w:val="22"/>
              </w:rPr>
              <w:t xml:space="preserve">Ćwiczenia </w:t>
            </w:r>
            <w:r>
              <w:rPr>
                <w:rFonts w:ascii="Times New Roman" w:hAnsi="Times New Roman"/>
                <w:sz w:val="22"/>
                <w:szCs w:val="22"/>
              </w:rPr>
              <w:t>projektowe</w:t>
            </w:r>
            <w:r w:rsidRPr="009C79C2">
              <w:rPr>
                <w:rFonts w:ascii="Times New Roman" w:hAnsi="Times New Roman"/>
                <w:sz w:val="22"/>
                <w:szCs w:val="22"/>
              </w:rPr>
              <w:t xml:space="preserve">: opracowanie </w:t>
            </w:r>
            <w:r>
              <w:rPr>
                <w:rFonts w:ascii="Times New Roman" w:hAnsi="Times New Roman"/>
                <w:sz w:val="22"/>
                <w:szCs w:val="22"/>
              </w:rPr>
              <w:t xml:space="preserve">projektu systemu </w:t>
            </w:r>
            <w:r>
              <w:rPr>
                <w:rFonts w:ascii="Times New Roman" w:hAnsi="Times New Roman"/>
                <w:sz w:val="22"/>
                <w:szCs w:val="22"/>
              </w:rPr>
              <w:t>geoinformacyjnego</w:t>
            </w:r>
            <w:r>
              <w:rPr>
                <w:rFonts w:ascii="Times New Roman" w:hAnsi="Times New Roman"/>
                <w:sz w:val="22"/>
                <w:szCs w:val="22"/>
              </w:rPr>
              <w:t xml:space="preserve">, </w:t>
            </w:r>
            <w:r w:rsidRPr="000E0035">
              <w:rPr>
                <w:rFonts w:ascii="Times New Roman" w:hAnsi="Times New Roman"/>
                <w:sz w:val="22"/>
                <w:szCs w:val="22"/>
              </w:rPr>
              <w:t>składając</w:t>
            </w:r>
            <w:r>
              <w:rPr>
                <w:rFonts w:ascii="Times New Roman" w:hAnsi="Times New Roman"/>
                <w:sz w:val="22"/>
                <w:szCs w:val="22"/>
              </w:rPr>
              <w:t>ego</w:t>
            </w:r>
            <w:r w:rsidRPr="000E0035">
              <w:rPr>
                <w:rFonts w:ascii="Times New Roman" w:hAnsi="Times New Roman"/>
                <w:sz w:val="22"/>
                <w:szCs w:val="22"/>
              </w:rPr>
              <w:t xml:space="preserve"> się z bazy danych przestrzennych, oprogramowania GIS oraz internetowego serwera map, realizującego usługi danych przestrzennych</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63"/>
        <w:gridCol w:w="8175"/>
      </w:tblGrid>
      <w:tr w:rsidTr="00CC6EA0">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63" w:type="dxa"/>
            <w:shd w:val="clear" w:color="auto" w:fill="F2F2F2"/>
          </w:tcPr>
          <w:p w:rsidR="00433706"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Wykład</w:t>
            </w:r>
          </w:p>
        </w:tc>
        <w:tc>
          <w:tcPr>
            <w:tcW w:w="8175" w:type="dxa"/>
          </w:tcPr>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Charakterystyka wybranego systemu zarządzania bazą danych przestrzennych – interfejs, konfiguracja, definiowanie i edycja danych, zarządzanie, analizy przestrzenne i prezentacja wyników.</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Projektowanie baz danych - wykorzystanie</w:t>
            </w:r>
            <w:r w:rsidRPr="00820060">
              <w:rPr>
                <w:rFonts w:ascii="Times New Roman" w:hAnsi="Times New Roman"/>
                <w:iCs/>
                <w:color w:val="000000"/>
                <w:sz w:val="22"/>
                <w:szCs w:val="22"/>
              </w:rPr>
              <w:t xml:space="preserve"> normy ISO 19125-1</w:t>
            </w:r>
            <w:r>
              <w:rPr>
                <w:rFonts w:ascii="Times New Roman" w:hAnsi="Times New Roman"/>
                <w:iCs/>
                <w:color w:val="000000"/>
                <w:sz w:val="22"/>
                <w:szCs w:val="22"/>
              </w:rPr>
              <w:t xml:space="preserve">, </w:t>
            </w:r>
            <w:r w:rsidRPr="00820060">
              <w:rPr>
                <w:rFonts w:ascii="Times New Roman" w:hAnsi="Times New Roman"/>
                <w:iCs/>
                <w:color w:val="000000"/>
                <w:sz w:val="22"/>
                <w:szCs w:val="22"/>
              </w:rPr>
              <w:t>modelowanie pojęciowe, modelowanie logiczne, fizyczna implementacja. Elementy języka UML</w:t>
            </w:r>
            <w:r>
              <w:rPr>
                <w:rFonts w:ascii="Times New Roman" w:hAnsi="Times New Roman"/>
                <w:iCs/>
                <w:color w:val="000000"/>
                <w:sz w:val="22"/>
                <w:szCs w:val="22"/>
              </w:rPr>
              <w:t>.</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C74B0D">
              <w:rPr>
                <w:rFonts w:ascii="Times New Roman" w:hAnsi="Times New Roman"/>
                <w:iCs/>
                <w:color w:val="000000"/>
                <w:sz w:val="22"/>
                <w:szCs w:val="22"/>
              </w:rPr>
              <w:t>Infrastruktura informacji przestrzennej we wspólnocie europejskiej (INSPIRE)</w:t>
            </w:r>
            <w:r>
              <w:rPr>
                <w:rFonts w:ascii="Times New Roman" w:hAnsi="Times New Roman"/>
                <w:iCs/>
                <w:color w:val="000000"/>
                <w:sz w:val="22"/>
                <w:szCs w:val="22"/>
              </w:rPr>
              <w:t xml:space="preserve">. </w:t>
            </w:r>
            <w:r w:rsidRPr="00C74B0D">
              <w:rPr>
                <w:rFonts w:ascii="Times New Roman" w:hAnsi="Times New Roman"/>
                <w:iCs/>
                <w:color w:val="000000"/>
                <w:sz w:val="22"/>
                <w:szCs w:val="22"/>
              </w:rPr>
              <w:t>Ustawa o infrastrukturze informacji przestrzennej (IIP). Prawo geodezyjne i kartograficzne. Akty wykonawcze do ustawy o IIP.</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Harmonizacja i wymiana danych przestrzennych – standardy GML i KML.</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C74B0D">
              <w:rPr>
                <w:rFonts w:ascii="Times New Roman" w:hAnsi="Times New Roman"/>
                <w:iCs/>
                <w:color w:val="000000"/>
                <w:sz w:val="22"/>
                <w:szCs w:val="22"/>
                <w:lang w:val="en-US"/>
              </w:rPr>
              <w:t>Charakterystyka</w:t>
            </w:r>
            <w:r w:rsidRPr="00C74B0D">
              <w:rPr>
                <w:rFonts w:ascii="Times New Roman" w:hAnsi="Times New Roman"/>
                <w:iCs/>
                <w:color w:val="000000"/>
                <w:sz w:val="22"/>
                <w:szCs w:val="22"/>
                <w:lang w:val="en-US"/>
              </w:rPr>
              <w:t xml:space="preserve"> </w:t>
            </w:r>
            <w:r w:rsidRPr="00C74B0D">
              <w:rPr>
                <w:rFonts w:ascii="Times New Roman" w:hAnsi="Times New Roman"/>
                <w:iCs/>
                <w:color w:val="000000"/>
                <w:sz w:val="22"/>
                <w:szCs w:val="22"/>
                <w:lang w:val="en-US"/>
              </w:rPr>
              <w:t>internetowych</w:t>
            </w:r>
            <w:r w:rsidRPr="00C74B0D">
              <w:rPr>
                <w:rFonts w:ascii="Times New Roman" w:hAnsi="Times New Roman"/>
                <w:iCs/>
                <w:color w:val="000000"/>
                <w:sz w:val="22"/>
                <w:szCs w:val="22"/>
                <w:lang w:val="en-US"/>
              </w:rPr>
              <w:t xml:space="preserve"> </w:t>
            </w:r>
            <w:r w:rsidRPr="00C74B0D">
              <w:rPr>
                <w:rFonts w:ascii="Times New Roman" w:hAnsi="Times New Roman"/>
                <w:iCs/>
                <w:color w:val="000000"/>
                <w:sz w:val="22"/>
                <w:szCs w:val="22"/>
                <w:lang w:val="en-US"/>
              </w:rPr>
              <w:t>usług</w:t>
            </w:r>
            <w:r w:rsidRPr="00C74B0D">
              <w:rPr>
                <w:rFonts w:ascii="Times New Roman" w:hAnsi="Times New Roman"/>
                <w:iCs/>
                <w:color w:val="000000"/>
                <w:sz w:val="22"/>
                <w:szCs w:val="22"/>
                <w:lang w:val="en-US"/>
              </w:rPr>
              <w:t xml:space="preserve"> </w:t>
            </w:r>
            <w:r w:rsidRPr="00C74B0D">
              <w:rPr>
                <w:rFonts w:ascii="Times New Roman" w:hAnsi="Times New Roman"/>
                <w:iCs/>
                <w:color w:val="000000"/>
                <w:sz w:val="22"/>
                <w:szCs w:val="22"/>
                <w:lang w:val="en-US"/>
              </w:rPr>
              <w:t>danych</w:t>
            </w:r>
            <w:r w:rsidRPr="00C74B0D">
              <w:rPr>
                <w:rFonts w:ascii="Times New Roman" w:hAnsi="Times New Roman"/>
                <w:iCs/>
                <w:color w:val="000000"/>
                <w:sz w:val="22"/>
                <w:szCs w:val="22"/>
                <w:lang w:val="en-US"/>
              </w:rPr>
              <w:t xml:space="preserve"> </w:t>
            </w:r>
            <w:r w:rsidRPr="00C74B0D">
              <w:rPr>
                <w:rFonts w:ascii="Times New Roman" w:hAnsi="Times New Roman"/>
                <w:iCs/>
                <w:color w:val="000000"/>
                <w:sz w:val="22"/>
                <w:szCs w:val="22"/>
                <w:lang w:val="en-US"/>
              </w:rPr>
              <w:t>przestrzennych</w:t>
            </w:r>
            <w:r w:rsidRPr="00C74B0D">
              <w:rPr>
                <w:rFonts w:ascii="Times New Roman" w:hAnsi="Times New Roman"/>
                <w:iCs/>
                <w:color w:val="000000"/>
                <w:sz w:val="22"/>
                <w:szCs w:val="22"/>
                <w:lang w:val="en-US"/>
              </w:rPr>
              <w:t xml:space="preserve"> – </w:t>
            </w:r>
            <w:r w:rsidRPr="00C74B0D">
              <w:rPr>
                <w:rFonts w:ascii="Times New Roman" w:hAnsi="Times New Roman"/>
                <w:iCs/>
                <w:color w:val="000000"/>
                <w:sz w:val="22"/>
                <w:szCs w:val="22"/>
                <w:lang w:val="en-US"/>
              </w:rPr>
              <w:t>standardy</w:t>
            </w:r>
            <w:r w:rsidRPr="00C74B0D">
              <w:rPr>
                <w:rFonts w:ascii="Times New Roman" w:hAnsi="Times New Roman"/>
                <w:iCs/>
                <w:color w:val="000000"/>
                <w:sz w:val="22"/>
                <w:szCs w:val="22"/>
                <w:lang w:val="en-US"/>
              </w:rPr>
              <w:t xml:space="preserve"> Web Map Service (WMS), Styled Layer Descriptor (SLD), Web Feature Service (WFS), Web Coverage Service (WCS) </w:t>
            </w:r>
            <w:r w:rsidRPr="00C74B0D">
              <w:rPr>
                <w:rFonts w:ascii="Times New Roman" w:hAnsi="Times New Roman"/>
                <w:iCs/>
                <w:color w:val="000000"/>
                <w:sz w:val="22"/>
                <w:szCs w:val="22"/>
                <w:lang w:val="en-US"/>
              </w:rPr>
              <w:t>i</w:t>
            </w:r>
            <w:r w:rsidRPr="00C74B0D">
              <w:rPr>
                <w:rFonts w:ascii="Times New Roman" w:hAnsi="Times New Roman"/>
                <w:iCs/>
                <w:color w:val="000000"/>
                <w:sz w:val="22"/>
                <w:szCs w:val="22"/>
                <w:lang w:val="en-US"/>
              </w:rPr>
              <w:t xml:space="preserve"> WFS-T (Web Feature Service – Transactional). </w:t>
            </w:r>
            <w:r w:rsidRPr="00C74B0D">
              <w:rPr>
                <w:rFonts w:ascii="Times New Roman" w:hAnsi="Times New Roman"/>
                <w:iCs/>
                <w:color w:val="000000"/>
                <w:sz w:val="22"/>
                <w:szCs w:val="22"/>
              </w:rPr>
              <w:t xml:space="preserve">Charakterystyka usług przetwarzania danych zgodnych z otwartymi standardami WPS (Web </w:t>
            </w:r>
            <w:r w:rsidRPr="00C74B0D">
              <w:rPr>
                <w:rFonts w:ascii="Times New Roman" w:hAnsi="Times New Roman"/>
                <w:iCs/>
                <w:color w:val="000000"/>
                <w:sz w:val="22"/>
                <w:szCs w:val="22"/>
              </w:rPr>
              <w:t>Processing</w:t>
            </w:r>
            <w:r w:rsidRPr="00C74B0D">
              <w:rPr>
                <w:rFonts w:ascii="Times New Roman" w:hAnsi="Times New Roman"/>
                <w:iCs/>
                <w:color w:val="000000"/>
                <w:sz w:val="22"/>
                <w:szCs w:val="22"/>
              </w:rPr>
              <w:t xml:space="preserve"> Service)</w:t>
            </w:r>
            <w:r>
              <w:rPr>
                <w:rFonts w:ascii="Times New Roman" w:hAnsi="Times New Roman"/>
                <w:iCs/>
                <w:color w:val="000000"/>
                <w:sz w:val="22"/>
                <w:szCs w:val="22"/>
              </w:rPr>
              <w:t xml:space="preserve">. </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Internetowe serwery map – podstawowe pojęcia, charakterystyka usług mapowych, przykłady działania.</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Geoportale</w:t>
            </w:r>
            <w:r>
              <w:rPr>
                <w:rFonts w:ascii="Times New Roman" w:hAnsi="Times New Roman"/>
                <w:iCs/>
                <w:color w:val="000000"/>
                <w:sz w:val="22"/>
                <w:szCs w:val="22"/>
              </w:rPr>
              <w:t xml:space="preserve"> – elementy składowe i przykłady realizacji aplikacji klienckich.</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Metadane</w:t>
            </w:r>
            <w:r>
              <w:rPr>
                <w:rFonts w:ascii="Times New Roman" w:hAnsi="Times New Roman"/>
                <w:iCs/>
                <w:color w:val="000000"/>
                <w:sz w:val="22"/>
                <w:szCs w:val="22"/>
              </w:rPr>
              <w:t xml:space="preserve"> przestrzenne – zastosowania, normy i standardy</w:t>
            </w:r>
          </w:p>
          <w:p w:rsidR="00433706" w:rsidRPr="00B93485"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Wytyczne dyrektywy INSPIRE. Implementacja i rozwój IIP.</w:t>
            </w:r>
          </w:p>
        </w:tc>
      </w:tr>
      <w:tr w:rsidTr="00CC6EA0">
        <w:tblPrEx>
          <w:tblW w:w="9638" w:type="dxa"/>
          <w:jc w:val="center"/>
          <w:tblLook w:val="00A0"/>
        </w:tblPrEx>
        <w:trPr>
          <w:jc w:val="center"/>
        </w:trPr>
        <w:tc>
          <w:tcPr>
            <w:tcW w:w="1463" w:type="dxa"/>
            <w:shd w:val="clear" w:color="auto" w:fill="F2F2F2"/>
          </w:tcPr>
          <w:p w:rsidR="00433706" w:rsidRPr="009C79C2"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Ćwiczenia Laboratoryjne</w:t>
            </w:r>
          </w:p>
        </w:tc>
        <w:tc>
          <w:tcPr>
            <w:tcW w:w="8175" w:type="dxa"/>
          </w:tcPr>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Opracowanie projektu systemu </w:t>
            </w:r>
            <w:r>
              <w:rPr>
                <w:rFonts w:ascii="Times New Roman" w:hAnsi="Times New Roman"/>
                <w:sz w:val="22"/>
                <w:szCs w:val="22"/>
              </w:rPr>
              <w:t>geoinformacyjnego</w:t>
            </w:r>
            <w:r>
              <w:rPr>
                <w:rFonts w:ascii="Times New Roman" w:hAnsi="Times New Roman"/>
                <w:sz w:val="22"/>
                <w:szCs w:val="22"/>
              </w:rPr>
              <w:t>, obejmującego:</w:t>
            </w:r>
          </w:p>
          <w:p w:rsidR="00433706"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i</w:t>
            </w:r>
            <w:r w:rsidRPr="0060328C">
              <w:rPr>
                <w:rFonts w:ascii="Times New Roman" w:hAnsi="Times New Roman"/>
                <w:sz w:val="22"/>
                <w:szCs w:val="22"/>
              </w:rPr>
              <w:t xml:space="preserve">nstalowanie </w:t>
            </w:r>
            <w:r>
              <w:rPr>
                <w:rFonts w:ascii="Times New Roman" w:hAnsi="Times New Roman"/>
                <w:sz w:val="22"/>
                <w:szCs w:val="22"/>
              </w:rPr>
              <w:t xml:space="preserve">i konfiguracja </w:t>
            </w:r>
            <w:r w:rsidRPr="0060328C">
              <w:rPr>
                <w:rFonts w:ascii="Times New Roman" w:hAnsi="Times New Roman"/>
                <w:sz w:val="22"/>
                <w:szCs w:val="22"/>
              </w:rPr>
              <w:t>wybranego systemu zarządzania bazą danych</w:t>
            </w:r>
            <w:r>
              <w:rPr>
                <w:rFonts w:ascii="Times New Roman" w:hAnsi="Times New Roman"/>
                <w:sz w:val="22"/>
                <w:szCs w:val="22"/>
              </w:rPr>
              <w:t xml:space="preserve">, definiowanie bazy, modelowanie pojęciowe i fizyczne, tworzenie </w:t>
            </w:r>
            <w:r w:rsidRPr="0060328C">
              <w:rPr>
                <w:rFonts w:ascii="Times New Roman" w:hAnsi="Times New Roman"/>
                <w:sz w:val="22"/>
                <w:szCs w:val="22"/>
              </w:rPr>
              <w:t>struktury bazy danych</w:t>
            </w:r>
            <w:r>
              <w:rPr>
                <w:rFonts w:ascii="Times New Roman" w:hAnsi="Times New Roman"/>
                <w:sz w:val="22"/>
                <w:szCs w:val="22"/>
              </w:rPr>
              <w:t>, wp</w:t>
            </w:r>
            <w:r w:rsidRPr="0060328C">
              <w:rPr>
                <w:rFonts w:ascii="Times New Roman" w:hAnsi="Times New Roman"/>
                <w:sz w:val="22"/>
                <w:szCs w:val="22"/>
              </w:rPr>
              <w:t>rowadzanie danych do bazy</w:t>
            </w:r>
            <w:r>
              <w:rPr>
                <w:rFonts w:ascii="Times New Roman" w:hAnsi="Times New Roman"/>
                <w:sz w:val="22"/>
                <w:szCs w:val="22"/>
              </w:rPr>
              <w:t>, z</w:t>
            </w:r>
            <w:r w:rsidRPr="0060328C">
              <w:rPr>
                <w:rFonts w:ascii="Times New Roman" w:hAnsi="Times New Roman"/>
                <w:sz w:val="22"/>
                <w:szCs w:val="22"/>
              </w:rPr>
              <w:t>arządzanie bazą danych przestrzennych</w:t>
            </w:r>
            <w:r>
              <w:rPr>
                <w:rFonts w:ascii="Times New Roman" w:hAnsi="Times New Roman"/>
                <w:sz w:val="22"/>
                <w:szCs w:val="22"/>
              </w:rPr>
              <w:t>, w</w:t>
            </w:r>
            <w:r w:rsidRPr="0060328C">
              <w:rPr>
                <w:rFonts w:ascii="Times New Roman" w:hAnsi="Times New Roman"/>
                <w:sz w:val="22"/>
                <w:szCs w:val="22"/>
              </w:rPr>
              <w:t>ykorzystanie języka SQL</w:t>
            </w:r>
            <w:r>
              <w:rPr>
                <w:rFonts w:ascii="Times New Roman" w:hAnsi="Times New Roman"/>
                <w:sz w:val="22"/>
                <w:szCs w:val="22"/>
              </w:rPr>
              <w:t>.</w:t>
            </w:r>
          </w:p>
          <w:p w:rsidR="00433706"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p</w:t>
            </w:r>
            <w:r w:rsidRPr="0060328C">
              <w:rPr>
                <w:rFonts w:ascii="Times New Roman" w:hAnsi="Times New Roman"/>
                <w:sz w:val="22"/>
                <w:szCs w:val="22"/>
              </w:rPr>
              <w:t>rojekt bazy danych przestrzennych w notacji UML</w:t>
            </w:r>
            <w:r>
              <w:rPr>
                <w:rFonts w:ascii="Times New Roman" w:hAnsi="Times New Roman"/>
                <w:sz w:val="22"/>
                <w:szCs w:val="22"/>
              </w:rPr>
              <w:t>, s</w:t>
            </w:r>
            <w:r w:rsidRPr="0060328C">
              <w:rPr>
                <w:rFonts w:ascii="Times New Roman" w:hAnsi="Times New Roman"/>
                <w:sz w:val="22"/>
                <w:szCs w:val="22"/>
              </w:rPr>
              <w:t>prawdzenie poprawności zbudowanego modelu</w:t>
            </w:r>
            <w:r>
              <w:rPr>
                <w:rFonts w:ascii="Times New Roman" w:hAnsi="Times New Roman"/>
                <w:sz w:val="22"/>
                <w:szCs w:val="22"/>
              </w:rPr>
              <w:t>.</w:t>
            </w:r>
          </w:p>
          <w:p w:rsidR="00433706"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i</w:t>
            </w:r>
            <w:r w:rsidRPr="0060328C">
              <w:rPr>
                <w:rFonts w:ascii="Times New Roman" w:hAnsi="Times New Roman"/>
                <w:sz w:val="22"/>
                <w:szCs w:val="22"/>
              </w:rPr>
              <w:t>nstalowanie i konfiguracja wybranego oprogramowania GIS</w:t>
            </w:r>
            <w:r>
              <w:rPr>
                <w:rFonts w:ascii="Times New Roman" w:hAnsi="Times New Roman"/>
                <w:sz w:val="22"/>
                <w:szCs w:val="22"/>
              </w:rPr>
              <w:t>, p</w:t>
            </w:r>
            <w:r w:rsidRPr="0060328C">
              <w:rPr>
                <w:rFonts w:ascii="Times New Roman" w:hAnsi="Times New Roman"/>
                <w:sz w:val="22"/>
                <w:szCs w:val="22"/>
              </w:rPr>
              <w:t>odłączanie bazy danych przestrzennych</w:t>
            </w:r>
            <w:r>
              <w:rPr>
                <w:rFonts w:ascii="Times New Roman" w:hAnsi="Times New Roman"/>
                <w:sz w:val="22"/>
                <w:szCs w:val="22"/>
              </w:rPr>
              <w:t>, symbolizacja i w</w:t>
            </w:r>
            <w:r w:rsidRPr="0060328C">
              <w:rPr>
                <w:rFonts w:ascii="Times New Roman" w:hAnsi="Times New Roman"/>
                <w:sz w:val="22"/>
                <w:szCs w:val="22"/>
              </w:rPr>
              <w:t xml:space="preserve">izualizacja wyników </w:t>
            </w:r>
            <w:r>
              <w:rPr>
                <w:rFonts w:ascii="Times New Roman" w:hAnsi="Times New Roman"/>
                <w:sz w:val="22"/>
                <w:szCs w:val="22"/>
              </w:rPr>
              <w:t xml:space="preserve">analiz z zastosowaniem </w:t>
            </w:r>
            <w:r w:rsidRPr="0060328C">
              <w:rPr>
                <w:rFonts w:ascii="Times New Roman" w:hAnsi="Times New Roman"/>
                <w:sz w:val="22"/>
                <w:szCs w:val="22"/>
              </w:rPr>
              <w:t>zapytań SQL.</w:t>
            </w:r>
          </w:p>
          <w:p w:rsidR="00433706" w:rsidRPr="0060328C"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w</w:t>
            </w:r>
            <w:r w:rsidRPr="0060328C">
              <w:rPr>
                <w:rFonts w:ascii="Times New Roman" w:hAnsi="Times New Roman"/>
                <w:sz w:val="22"/>
                <w:szCs w:val="22"/>
              </w:rPr>
              <w:t>ymiana i harmonizacja danych przestrzennych</w:t>
            </w:r>
            <w:r>
              <w:rPr>
                <w:rFonts w:ascii="Times New Roman" w:hAnsi="Times New Roman"/>
                <w:sz w:val="22"/>
                <w:szCs w:val="22"/>
              </w:rPr>
              <w:t xml:space="preserve">, </w:t>
            </w:r>
            <w:r w:rsidRPr="0060328C">
              <w:rPr>
                <w:rFonts w:ascii="Times New Roman" w:hAnsi="Times New Roman"/>
                <w:sz w:val="22"/>
                <w:szCs w:val="22"/>
              </w:rPr>
              <w:t>integracj</w:t>
            </w:r>
            <w:r>
              <w:rPr>
                <w:rFonts w:ascii="Times New Roman" w:hAnsi="Times New Roman"/>
                <w:sz w:val="22"/>
                <w:szCs w:val="22"/>
              </w:rPr>
              <w:t>a</w:t>
            </w:r>
            <w:r w:rsidRPr="0060328C">
              <w:rPr>
                <w:rFonts w:ascii="Times New Roman" w:hAnsi="Times New Roman"/>
                <w:sz w:val="22"/>
                <w:szCs w:val="22"/>
              </w:rPr>
              <w:t xml:space="preserve"> w hurtowniach danych p</w:t>
            </w:r>
            <w:r>
              <w:rPr>
                <w:rFonts w:ascii="Times New Roman" w:hAnsi="Times New Roman"/>
                <w:sz w:val="22"/>
                <w:szCs w:val="22"/>
              </w:rPr>
              <w:t xml:space="preserve">rzestrzennych, </w:t>
            </w:r>
            <w:r w:rsidRPr="0060328C">
              <w:rPr>
                <w:rFonts w:ascii="Times New Roman" w:hAnsi="Times New Roman"/>
                <w:sz w:val="22"/>
                <w:szCs w:val="22"/>
              </w:rPr>
              <w:t>łączenie danych pochodzących z różnych źródeł, zapisanych w różnych formatach i układach współrzędnych w jeden model.</w:t>
            </w:r>
          </w:p>
          <w:p w:rsidR="00433706" w:rsidP="00CC6EA0">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t</w:t>
            </w:r>
            <w:r w:rsidRPr="0060328C">
              <w:rPr>
                <w:rFonts w:ascii="Times New Roman" w:hAnsi="Times New Roman"/>
                <w:sz w:val="22"/>
                <w:szCs w:val="22"/>
              </w:rPr>
              <w:t xml:space="preserve">worzenie i wykorzystanie </w:t>
            </w:r>
            <w:r>
              <w:rPr>
                <w:rFonts w:ascii="Times New Roman" w:hAnsi="Times New Roman"/>
                <w:sz w:val="22"/>
                <w:szCs w:val="22"/>
              </w:rPr>
              <w:t>metadanych</w:t>
            </w:r>
            <w:r>
              <w:rPr>
                <w:rFonts w:ascii="Times New Roman" w:hAnsi="Times New Roman"/>
                <w:sz w:val="22"/>
                <w:szCs w:val="22"/>
              </w:rPr>
              <w:t>, a</w:t>
            </w:r>
            <w:r w:rsidRPr="0060328C">
              <w:rPr>
                <w:rFonts w:ascii="Times New Roman" w:hAnsi="Times New Roman"/>
                <w:sz w:val="22"/>
                <w:szCs w:val="22"/>
              </w:rPr>
              <w:t xml:space="preserve">utomatyczne pozyskiwanie </w:t>
            </w:r>
            <w:r w:rsidRPr="0060328C">
              <w:rPr>
                <w:rFonts w:ascii="Times New Roman" w:hAnsi="Times New Roman"/>
                <w:sz w:val="22"/>
                <w:szCs w:val="22"/>
              </w:rPr>
              <w:t>metadanych</w:t>
            </w:r>
            <w:r w:rsidRPr="0060328C">
              <w:rPr>
                <w:rFonts w:ascii="Times New Roman" w:hAnsi="Times New Roman"/>
                <w:sz w:val="22"/>
                <w:szCs w:val="22"/>
              </w:rPr>
              <w:t xml:space="preserve"> z dostępnych usług katalogowych, przeglądania i udostępniania da</w:t>
            </w:r>
            <w:r>
              <w:rPr>
                <w:rFonts w:ascii="Times New Roman" w:hAnsi="Times New Roman"/>
                <w:sz w:val="22"/>
                <w:szCs w:val="22"/>
              </w:rPr>
              <w:t>nych przestrzennych</w:t>
            </w:r>
            <w:r w:rsidRPr="0060328C">
              <w:rPr>
                <w:rFonts w:ascii="Times New Roman" w:hAnsi="Times New Roman"/>
                <w:sz w:val="22"/>
                <w:szCs w:val="22"/>
              </w:rPr>
              <w:t>.</w:t>
            </w:r>
          </w:p>
          <w:p w:rsidR="00433706" w:rsidRPr="009C79C2" w:rsidP="00CC6EA0">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sz w:val="22"/>
                <w:szCs w:val="22"/>
              </w:rPr>
              <w:t>- i</w:t>
            </w:r>
            <w:r w:rsidRPr="000B2A68">
              <w:rPr>
                <w:rFonts w:ascii="Times New Roman" w:hAnsi="Times New Roman"/>
                <w:sz w:val="22"/>
                <w:szCs w:val="22"/>
              </w:rPr>
              <w:t>nstalacja, uruchomienie i wstępne skonfigurowanie internetowego serwera map</w:t>
            </w:r>
            <w:r>
              <w:rPr>
                <w:rFonts w:ascii="Times New Roman" w:hAnsi="Times New Roman"/>
                <w:sz w:val="22"/>
                <w:szCs w:val="22"/>
              </w:rPr>
              <w:t xml:space="preserve">, </w:t>
            </w:r>
            <w:r>
              <w:rPr>
                <w:rFonts w:ascii="Times New Roman" w:hAnsi="Times New Roman"/>
                <w:sz w:val="22"/>
                <w:szCs w:val="22"/>
              </w:rPr>
              <w:t>p</w:t>
            </w:r>
            <w:r w:rsidRPr="000B2A68">
              <w:rPr>
                <w:rFonts w:ascii="Times New Roman" w:hAnsi="Times New Roman"/>
                <w:sz w:val="22"/>
                <w:szCs w:val="22"/>
              </w:rPr>
              <w:t>odgląd udostępnianych danych</w:t>
            </w:r>
            <w:r>
              <w:rPr>
                <w:rFonts w:ascii="Times New Roman" w:hAnsi="Times New Roman"/>
                <w:sz w:val="22"/>
                <w:szCs w:val="22"/>
              </w:rPr>
              <w:t>, s</w:t>
            </w:r>
            <w:r w:rsidRPr="000B2A68">
              <w:rPr>
                <w:rFonts w:ascii="Times New Roman" w:hAnsi="Times New Roman"/>
                <w:sz w:val="22"/>
                <w:szCs w:val="22"/>
              </w:rPr>
              <w:t>ymbolizacja danych.</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433706">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E55C25" w:rsidRPr="002851F8" w:rsidP="0017207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Forma oceny (podano przykładowe)</w:t>
            </w:r>
          </w:p>
        </w:tc>
      </w:tr>
      <w:tr w:rsidTr="00433706">
        <w:tblPrEx>
          <w:tblW w:w="9639" w:type="dxa"/>
          <w:jc w:val="center"/>
          <w:tblLook w:val="00A0"/>
        </w:tblPrEx>
        <w:trPr>
          <w:jc w:val="center"/>
        </w:trPr>
        <w:tc>
          <w:tcPr>
            <w:tcW w:w="1347" w:type="dxa"/>
            <w:vMerge/>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b/>
                <w:color w:val="000000"/>
              </w:rPr>
            </w:pP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t>
            </w:r>
          </w:p>
        </w:tc>
      </w:tr>
      <w:tr w:rsidTr="00433706">
        <w:tblPrEx>
          <w:tblW w:w="9639" w:type="dxa"/>
          <w:jc w:val="center"/>
          <w:tblLook w:val="00A0"/>
        </w:tblPrEx>
        <w:trPr>
          <w:trHeight w:val="283"/>
          <w:jc w:val="center"/>
        </w:trPr>
        <w:tc>
          <w:tcPr>
            <w:tcW w:w="1347"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33706">
        <w:tblPrEx>
          <w:tblW w:w="9639" w:type="dxa"/>
          <w:jc w:val="center"/>
          <w:tblLook w:val="00A0"/>
        </w:tblPrEx>
        <w:trPr>
          <w:trHeight w:val="283"/>
          <w:jc w:val="center"/>
        </w:trPr>
        <w:tc>
          <w:tcPr>
            <w:tcW w:w="1347"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33706">
        <w:tblPrEx>
          <w:tblW w:w="9639" w:type="dxa"/>
          <w:jc w:val="center"/>
          <w:tblLook w:val="00A0"/>
        </w:tblPrEx>
        <w:trPr>
          <w:trHeight w:val="283"/>
          <w:jc w:val="center"/>
        </w:trPr>
        <w:tc>
          <w:tcPr>
            <w:tcW w:w="1347" w:type="dxa"/>
          </w:tcPr>
          <w:p w:rsidR="00433706"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W3</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x</w:t>
            </w: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33706">
        <w:tblPrEx>
          <w:tblW w:w="9639" w:type="dxa"/>
          <w:jc w:val="center"/>
          <w:tblLook w:val="00A0"/>
        </w:tblPrEx>
        <w:trPr>
          <w:trHeight w:val="283"/>
          <w:jc w:val="center"/>
        </w:trPr>
        <w:tc>
          <w:tcPr>
            <w:tcW w:w="1347"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33706">
        <w:tblPrEx>
          <w:tblW w:w="9639" w:type="dxa"/>
          <w:jc w:val="center"/>
          <w:tblLook w:val="00A0"/>
        </w:tblPrEx>
        <w:trPr>
          <w:trHeight w:val="283"/>
          <w:jc w:val="center"/>
        </w:trPr>
        <w:tc>
          <w:tcPr>
            <w:tcW w:w="1347"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w:t>
            </w:r>
            <w:r>
              <w:rPr>
                <w:rFonts w:ascii="Times New Roman" w:hAnsi="Times New Roman"/>
                <w:color w:val="000000"/>
                <w:sz w:val="22"/>
                <w:szCs w:val="22"/>
              </w:rPr>
              <w:t>2</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33706">
        <w:tblPrEx>
          <w:tblW w:w="9639" w:type="dxa"/>
          <w:jc w:val="center"/>
          <w:tblLook w:val="00A0"/>
        </w:tblPrEx>
        <w:trPr>
          <w:trHeight w:val="283"/>
          <w:jc w:val="center"/>
        </w:trPr>
        <w:tc>
          <w:tcPr>
            <w:tcW w:w="1347"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U3</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33706">
        <w:tblPrEx>
          <w:tblW w:w="9639" w:type="dxa"/>
          <w:jc w:val="center"/>
          <w:tblLook w:val="00A0"/>
        </w:tblPrEx>
        <w:trPr>
          <w:trHeight w:val="283"/>
          <w:jc w:val="center"/>
        </w:trPr>
        <w:tc>
          <w:tcPr>
            <w:tcW w:w="1347"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33706" w:rsidRPr="002851F8" w:rsidP="00CC6EA0">
            <w:pPr>
              <w:framePr w:wrap="auto"/>
              <w:widowControl/>
              <w:autoSpaceDE/>
              <w:autoSpaceDN/>
              <w:adjustRightInd/>
              <w:spacing w:after="0" w:line="240" w:lineRule="auto"/>
              <w:ind w:left="0" w:right="0"/>
              <w:jc w:val="center"/>
              <w:textAlignment w:val="auto"/>
              <w:rPr>
                <w:rFonts w:ascii="Times New Roman" w:hAnsi="Times New Roman"/>
                <w:color w:val="000000"/>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81229">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433706" w:rsidRPr="00B86DC9"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Pr>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1. </w:t>
            </w:r>
            <w:r w:rsidRPr="00D53FCA">
              <w:rPr>
                <w:rFonts w:ascii="Times New Roman" w:hAnsi="Times New Roman"/>
                <w:sz w:val="22"/>
                <w:szCs w:val="22"/>
              </w:rPr>
              <w:t>Kubik T. GIS : rozwiązania sieciowe. Wydawnictwo Naukowe PWN, Warszawa 2009.</w:t>
            </w:r>
          </w:p>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2. </w:t>
            </w:r>
            <w:r w:rsidRPr="00D53FCA">
              <w:rPr>
                <w:rFonts w:ascii="Times New Roman" w:hAnsi="Times New Roman"/>
                <w:sz w:val="22"/>
                <w:szCs w:val="22"/>
              </w:rPr>
              <w:t xml:space="preserve">Litwin L., Rossa M. </w:t>
            </w:r>
            <w:r w:rsidRPr="00D53FCA">
              <w:rPr>
                <w:rFonts w:ascii="Times New Roman" w:hAnsi="Times New Roman"/>
                <w:sz w:val="22"/>
                <w:szCs w:val="22"/>
              </w:rPr>
              <w:t>Metadane</w:t>
            </w:r>
            <w:r w:rsidRPr="00D53FCA">
              <w:rPr>
                <w:rFonts w:ascii="Times New Roman" w:hAnsi="Times New Roman"/>
                <w:sz w:val="22"/>
                <w:szCs w:val="22"/>
              </w:rPr>
              <w:t xml:space="preserve"> </w:t>
            </w:r>
            <w:r w:rsidRPr="00D53FCA">
              <w:rPr>
                <w:rFonts w:ascii="Times New Roman" w:hAnsi="Times New Roman"/>
                <w:sz w:val="22"/>
                <w:szCs w:val="22"/>
              </w:rPr>
              <w:t>geoinformacyjne</w:t>
            </w:r>
            <w:r w:rsidRPr="00D53FCA">
              <w:rPr>
                <w:rFonts w:ascii="Times New Roman" w:hAnsi="Times New Roman"/>
                <w:sz w:val="22"/>
                <w:szCs w:val="22"/>
              </w:rPr>
              <w:t xml:space="preserve"> w INSPIRE i SDI : Zrozumieć. Edytować. Publikować. Wydawnictwo </w:t>
            </w:r>
            <w:r w:rsidRPr="00D53FCA">
              <w:rPr>
                <w:rFonts w:ascii="Times New Roman" w:hAnsi="Times New Roman"/>
                <w:sz w:val="22"/>
                <w:szCs w:val="22"/>
              </w:rPr>
              <w:t>ApropoGEO</w:t>
            </w:r>
            <w:r w:rsidRPr="00D53FCA">
              <w:rPr>
                <w:rFonts w:ascii="Times New Roman" w:hAnsi="Times New Roman"/>
                <w:sz w:val="22"/>
                <w:szCs w:val="22"/>
              </w:rPr>
              <w:t>, Gliwice 2010.</w:t>
            </w:r>
          </w:p>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rPr>
              <w:t xml:space="preserve">3. </w:t>
            </w:r>
            <w:r w:rsidRPr="00D53FCA">
              <w:rPr>
                <w:rFonts w:ascii="Times New Roman" w:hAnsi="Times New Roman"/>
                <w:sz w:val="22"/>
                <w:szCs w:val="22"/>
              </w:rPr>
              <w:t>Connolly</w:t>
            </w:r>
            <w:r w:rsidRPr="00D53FCA">
              <w:rPr>
                <w:rFonts w:ascii="Times New Roman" w:hAnsi="Times New Roman"/>
                <w:sz w:val="22"/>
                <w:szCs w:val="22"/>
              </w:rPr>
              <w:t xml:space="preserve"> T., </w:t>
            </w:r>
            <w:r w:rsidRPr="00D53FCA">
              <w:rPr>
                <w:rFonts w:ascii="Times New Roman" w:hAnsi="Times New Roman"/>
                <w:sz w:val="22"/>
                <w:szCs w:val="22"/>
              </w:rPr>
              <w:t>Begg</w:t>
            </w:r>
            <w:r w:rsidRPr="00D53FCA">
              <w:rPr>
                <w:rFonts w:ascii="Times New Roman" w:hAnsi="Times New Roman"/>
                <w:sz w:val="22"/>
                <w:szCs w:val="22"/>
              </w:rPr>
              <w:t xml:space="preserve"> C. Systemy baz danych. Praktyczne metody projektowania, implementacji i zarządzania – tom 1. </w:t>
            </w:r>
            <w:r w:rsidRPr="00D53FCA">
              <w:rPr>
                <w:rFonts w:ascii="Times New Roman" w:hAnsi="Times New Roman"/>
                <w:sz w:val="22"/>
                <w:szCs w:val="22"/>
                <w:lang w:val="en-US"/>
              </w:rPr>
              <w:t>Wydawnictwo</w:t>
            </w:r>
            <w:r w:rsidRPr="00D53FCA">
              <w:rPr>
                <w:rFonts w:ascii="Times New Roman" w:hAnsi="Times New Roman"/>
                <w:sz w:val="22"/>
                <w:szCs w:val="22"/>
                <w:lang w:val="en-US"/>
              </w:rPr>
              <w:t xml:space="preserve"> RM, Warszawa 2004.</w:t>
            </w:r>
          </w:p>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 xml:space="preserve">4. </w:t>
            </w:r>
            <w:r w:rsidRPr="00D53FCA">
              <w:rPr>
                <w:rFonts w:ascii="Times New Roman" w:hAnsi="Times New Roman"/>
                <w:sz w:val="22"/>
                <w:szCs w:val="22"/>
                <w:lang w:val="en-US"/>
              </w:rPr>
              <w:t>GeoServices</w:t>
            </w:r>
            <w:r w:rsidRPr="00D53FCA">
              <w:rPr>
                <w:rFonts w:ascii="Times New Roman" w:hAnsi="Times New Roman"/>
                <w:sz w:val="22"/>
                <w:szCs w:val="22"/>
                <w:lang w:val="en-US"/>
              </w:rPr>
              <w:t xml:space="preserve"> REST Specification Version 1.0. An </w:t>
            </w:r>
            <w:r w:rsidRPr="00D53FCA">
              <w:rPr>
                <w:rFonts w:ascii="Times New Roman" w:hAnsi="Times New Roman"/>
                <w:sz w:val="22"/>
                <w:szCs w:val="22"/>
                <w:lang w:val="en-US"/>
              </w:rPr>
              <w:t>Esri</w:t>
            </w:r>
            <w:r w:rsidRPr="00D53FCA">
              <w:rPr>
                <w:rFonts w:ascii="Times New Roman" w:hAnsi="Times New Roman"/>
                <w:sz w:val="22"/>
                <w:szCs w:val="22"/>
                <w:lang w:val="en-US"/>
              </w:rPr>
              <w:t xml:space="preserve"> White Paper. September 2010. http://www.esri.com/library/whitepapers/pdfs/geoservices-rest-spec.pdf</w:t>
            </w:r>
          </w:p>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 xml:space="preserve">5. </w:t>
            </w:r>
            <w:r w:rsidRPr="00D53FCA">
              <w:rPr>
                <w:rFonts w:ascii="Times New Roman" w:hAnsi="Times New Roman"/>
                <w:sz w:val="22"/>
                <w:szCs w:val="22"/>
                <w:lang w:val="en-US"/>
              </w:rPr>
              <w:t>Specyfikacje</w:t>
            </w:r>
            <w:r w:rsidRPr="00D53FCA">
              <w:rPr>
                <w:rFonts w:ascii="Times New Roman" w:hAnsi="Times New Roman"/>
                <w:sz w:val="22"/>
                <w:szCs w:val="22"/>
                <w:lang w:val="en-US"/>
              </w:rPr>
              <w:t xml:space="preserve"> Open Geospatial Consortium (OGC): CSW,WMS, WFS, WFS-T, WCS, WPS. http://www.opengeospatial.org/standards</w:t>
            </w:r>
          </w:p>
        </w:tc>
      </w:tr>
      <w:tr w:rsidTr="00581229">
        <w:tblPrEx>
          <w:tblW w:w="9638" w:type="dxa"/>
          <w:jc w:val="center"/>
          <w:tblLook w:val="00A0"/>
        </w:tblPrEx>
        <w:trPr>
          <w:jc w:val="center"/>
        </w:trPr>
        <w:tc>
          <w:tcPr>
            <w:tcW w:w="1789" w:type="dxa"/>
            <w:shd w:val="clear" w:color="auto" w:fill="F2F2F2"/>
          </w:tcPr>
          <w:p w:rsidR="00433706" w:rsidRPr="00B86DC9" w:rsidP="00CC6EA0">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433706" w:rsidRPr="009D3AF6"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sidRPr="009D3AF6">
              <w:rPr>
                <w:rFonts w:ascii="Times New Roman" w:hAnsi="Times New Roman"/>
                <w:sz w:val="22"/>
                <w:szCs w:val="22"/>
                <w:lang w:val="en-US"/>
              </w:rPr>
              <w:t xml:space="preserve">1. Longley P., 2006, GIS </w:t>
            </w:r>
            <w:r w:rsidRPr="009D3AF6">
              <w:rPr>
                <w:rFonts w:ascii="Times New Roman" w:hAnsi="Times New Roman"/>
                <w:sz w:val="22"/>
                <w:szCs w:val="22"/>
                <w:lang w:val="en-US"/>
              </w:rPr>
              <w:t>Teoria</w:t>
            </w:r>
            <w:r w:rsidRPr="009D3AF6">
              <w:rPr>
                <w:rFonts w:ascii="Times New Roman" w:hAnsi="Times New Roman"/>
                <w:sz w:val="22"/>
                <w:szCs w:val="22"/>
                <w:lang w:val="en-US"/>
              </w:rPr>
              <w:t xml:space="preserve"> </w:t>
            </w:r>
            <w:r w:rsidRPr="009D3AF6">
              <w:rPr>
                <w:rFonts w:ascii="Times New Roman" w:hAnsi="Times New Roman"/>
                <w:sz w:val="22"/>
                <w:szCs w:val="22"/>
                <w:lang w:val="en-US"/>
              </w:rPr>
              <w:t>i</w:t>
            </w:r>
            <w:r w:rsidRPr="009D3AF6">
              <w:rPr>
                <w:rFonts w:ascii="Times New Roman" w:hAnsi="Times New Roman"/>
                <w:sz w:val="22"/>
                <w:szCs w:val="22"/>
                <w:lang w:val="en-US"/>
              </w:rPr>
              <w:t xml:space="preserve"> </w:t>
            </w:r>
            <w:r w:rsidRPr="009D3AF6">
              <w:rPr>
                <w:rFonts w:ascii="Times New Roman" w:hAnsi="Times New Roman"/>
                <w:sz w:val="22"/>
                <w:szCs w:val="22"/>
                <w:lang w:val="en-US"/>
              </w:rPr>
              <w:t>Praktyka</w:t>
            </w:r>
            <w:r w:rsidRPr="009D3AF6">
              <w:rPr>
                <w:rFonts w:ascii="Times New Roman" w:hAnsi="Times New Roman"/>
                <w:sz w:val="22"/>
                <w:szCs w:val="22"/>
                <w:lang w:val="en-US"/>
              </w:rPr>
              <w:t xml:space="preserve">, </w:t>
            </w:r>
            <w:r w:rsidRPr="009D3AF6">
              <w:rPr>
                <w:rFonts w:ascii="Times New Roman" w:hAnsi="Times New Roman"/>
                <w:sz w:val="22"/>
                <w:szCs w:val="22"/>
                <w:lang w:val="en-US"/>
              </w:rPr>
              <w:t>Wydawnictwo</w:t>
            </w:r>
            <w:r w:rsidRPr="009D3AF6">
              <w:rPr>
                <w:rFonts w:ascii="Times New Roman" w:hAnsi="Times New Roman"/>
                <w:sz w:val="22"/>
                <w:szCs w:val="22"/>
                <w:lang w:val="en-US"/>
              </w:rPr>
              <w:t xml:space="preserve"> </w:t>
            </w:r>
            <w:r w:rsidRPr="009D3AF6">
              <w:rPr>
                <w:rFonts w:ascii="Times New Roman" w:hAnsi="Times New Roman"/>
                <w:sz w:val="22"/>
                <w:szCs w:val="22"/>
                <w:lang w:val="en-US"/>
              </w:rPr>
              <w:t>Naukowe</w:t>
            </w:r>
            <w:r w:rsidRPr="009D3AF6">
              <w:rPr>
                <w:rFonts w:ascii="Times New Roman" w:hAnsi="Times New Roman"/>
                <w:sz w:val="22"/>
                <w:szCs w:val="22"/>
                <w:lang w:val="en-US"/>
              </w:rPr>
              <w:t xml:space="preserve"> PWN, Warszawa.</w:t>
            </w:r>
          </w:p>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2.</w:t>
            </w:r>
            <w:r w:rsidRPr="00D53FCA">
              <w:rPr>
                <w:rFonts w:ascii="Times New Roman" w:hAnsi="Times New Roman"/>
                <w:sz w:val="22"/>
                <w:szCs w:val="22"/>
                <w:lang w:val="en-US"/>
              </w:rPr>
              <w:t xml:space="preserve"> </w:t>
            </w:r>
            <w:r w:rsidRPr="00D53FCA">
              <w:rPr>
                <w:rFonts w:ascii="Times New Roman" w:hAnsi="Times New Roman"/>
                <w:sz w:val="22"/>
                <w:szCs w:val="22"/>
                <w:lang w:val="en-US"/>
              </w:rPr>
              <w:t>Perencsik</w:t>
            </w:r>
            <w:r w:rsidRPr="00D53FCA">
              <w:rPr>
                <w:rFonts w:ascii="Times New Roman" w:hAnsi="Times New Roman"/>
                <w:sz w:val="22"/>
                <w:szCs w:val="22"/>
                <w:lang w:val="en-US"/>
              </w:rPr>
              <w:t xml:space="preserve"> A., </w:t>
            </w:r>
            <w:r w:rsidRPr="00D53FCA">
              <w:rPr>
                <w:rFonts w:ascii="Times New Roman" w:hAnsi="Times New Roman"/>
                <w:sz w:val="22"/>
                <w:szCs w:val="22"/>
                <w:lang w:val="en-US"/>
              </w:rPr>
              <w:t>Idolyantes</w:t>
            </w:r>
            <w:r w:rsidRPr="00D53FCA">
              <w:rPr>
                <w:rFonts w:ascii="Times New Roman" w:hAnsi="Times New Roman"/>
                <w:sz w:val="22"/>
                <w:szCs w:val="22"/>
                <w:lang w:val="en-US"/>
              </w:rPr>
              <w:t xml:space="preserve"> E., Booth B., Andrade J. </w:t>
            </w:r>
            <w:r w:rsidRPr="00D53FCA">
              <w:rPr>
                <w:rFonts w:ascii="Times New Roman" w:hAnsi="Times New Roman"/>
                <w:sz w:val="22"/>
                <w:szCs w:val="22"/>
                <w:lang w:val="en-US"/>
              </w:rPr>
              <w:t>ArcGIS</w:t>
            </w:r>
            <w:r w:rsidRPr="00D53FCA">
              <w:rPr>
                <w:rFonts w:ascii="Times New Roman" w:hAnsi="Times New Roman"/>
                <w:sz w:val="22"/>
                <w:szCs w:val="22"/>
                <w:lang w:val="en-US"/>
              </w:rPr>
              <w:t xml:space="preserve"> 9. Designing </w:t>
            </w:r>
            <w:r w:rsidRPr="00D53FCA">
              <w:rPr>
                <w:rFonts w:ascii="Times New Roman" w:hAnsi="Times New Roman"/>
                <w:sz w:val="22"/>
                <w:szCs w:val="22"/>
                <w:lang w:val="en-US"/>
              </w:rPr>
              <w:t>Geodatabases</w:t>
            </w:r>
            <w:r w:rsidRPr="00D53FCA">
              <w:rPr>
                <w:rFonts w:ascii="Times New Roman" w:hAnsi="Times New Roman"/>
                <w:sz w:val="22"/>
                <w:szCs w:val="22"/>
                <w:lang w:val="en-US"/>
              </w:rPr>
              <w:t xml:space="preserve"> With Visio. ESRI Press, Redlands 2004.</w:t>
            </w:r>
          </w:p>
          <w:p w:rsidR="00433706" w:rsidRPr="00D53FCA"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lang w:val="en-US"/>
              </w:rPr>
            </w:pPr>
            <w:r>
              <w:rPr>
                <w:rFonts w:ascii="Times New Roman" w:hAnsi="Times New Roman"/>
                <w:sz w:val="22"/>
                <w:szCs w:val="22"/>
                <w:lang w:val="en-US"/>
              </w:rPr>
              <w:t xml:space="preserve">3. </w:t>
            </w:r>
            <w:r w:rsidRPr="00D53FCA">
              <w:rPr>
                <w:rFonts w:ascii="Times New Roman" w:hAnsi="Times New Roman"/>
                <w:sz w:val="22"/>
                <w:szCs w:val="22"/>
                <w:lang w:val="en-US"/>
              </w:rPr>
              <w:t>Spatial Data Infrastructure Cookbook. http://www.gsdidocs.org/GSDIWiki/index.php/Main_Page</w:t>
            </w:r>
          </w:p>
          <w:p w:rsidR="00433706" w:rsidRPr="00F77875" w:rsidP="00CC6EA0">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lang w:val="en-US"/>
              </w:rPr>
              <w:t xml:space="preserve">4. </w:t>
            </w:r>
            <w:r w:rsidRPr="00D53FCA">
              <w:rPr>
                <w:rFonts w:ascii="Times New Roman" w:hAnsi="Times New Roman"/>
                <w:sz w:val="22"/>
                <w:szCs w:val="22"/>
                <w:lang w:val="en-US"/>
              </w:rPr>
              <w:t>Zeiler</w:t>
            </w:r>
            <w:r w:rsidRPr="00D53FCA">
              <w:rPr>
                <w:rFonts w:ascii="Times New Roman" w:hAnsi="Times New Roman"/>
                <w:sz w:val="22"/>
                <w:szCs w:val="22"/>
                <w:lang w:val="en-US"/>
              </w:rPr>
              <w:t xml:space="preserve"> M. Modeling Our World. The ESRI Guide to </w:t>
            </w:r>
            <w:r w:rsidRPr="00D53FCA">
              <w:rPr>
                <w:rFonts w:ascii="Times New Roman" w:hAnsi="Times New Roman"/>
                <w:sz w:val="22"/>
                <w:szCs w:val="22"/>
                <w:lang w:val="en-US"/>
              </w:rPr>
              <w:t>Geodatabase</w:t>
            </w:r>
            <w:r w:rsidRPr="00D53FCA">
              <w:rPr>
                <w:rFonts w:ascii="Times New Roman" w:hAnsi="Times New Roman"/>
                <w:sz w:val="22"/>
                <w:szCs w:val="22"/>
                <w:lang w:val="en-US"/>
              </w:rPr>
              <w:t xml:space="preserve"> Design. </w:t>
            </w:r>
            <w:r w:rsidRPr="00D53FCA">
              <w:rPr>
                <w:rFonts w:ascii="Times New Roman" w:hAnsi="Times New Roman"/>
                <w:sz w:val="22"/>
                <w:szCs w:val="22"/>
              </w:rPr>
              <w:t xml:space="preserve">ESRI Press, </w:t>
            </w:r>
            <w:r w:rsidRPr="00D53FCA">
              <w:rPr>
                <w:rFonts w:ascii="Times New Roman" w:hAnsi="Times New Roman"/>
                <w:sz w:val="22"/>
                <w:szCs w:val="22"/>
              </w:rPr>
              <w:t>Redlands</w:t>
            </w:r>
            <w:r w:rsidRPr="00D53FCA">
              <w:rPr>
                <w:rFonts w:ascii="Times New Roman" w:hAnsi="Times New Roman"/>
                <w:sz w:val="22"/>
                <w:szCs w:val="22"/>
              </w:rPr>
              <w:t xml:space="preserve"> 1999.</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2635F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E55C25" w:rsidRPr="002851F8" w:rsidP="00433706">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Obciążenie studenta – Liczba godzin</w:t>
            </w:r>
          </w:p>
        </w:tc>
      </w:tr>
      <w:tr w:rsidTr="00172078">
        <w:tblPrEx>
          <w:tblW w:w="9639" w:type="dxa"/>
          <w:jc w:val="center"/>
          <w:tblLook w:val="00A0"/>
        </w:tblPrEx>
        <w:trPr>
          <w:trHeight w:val="340"/>
          <w:jc w:val="center"/>
        </w:trPr>
        <w:tc>
          <w:tcPr>
            <w:tcW w:w="2978" w:type="dxa"/>
            <w:vMerge w:val="restart"/>
          </w:tcPr>
          <w:p w:rsidR="002635FC" w:rsidRPr="002851F8" w:rsidP="00172078">
            <w:pPr>
              <w:framePr w:wrap="auto"/>
              <w:widowControl/>
              <w:autoSpaceDE/>
              <w:autoSpaceDN/>
              <w:adjustRightInd/>
              <w:spacing w:after="0" w:line="240" w:lineRule="auto"/>
              <w:ind w:left="0" w:right="0"/>
              <w:jc w:val="left"/>
              <w:textAlignment w:val="auto"/>
              <w:rPr>
                <w:rFonts w:ascii="Times New Roman" w:hAnsi="Times New Roman"/>
              </w:rPr>
            </w:pPr>
            <w:r>
              <w:rPr>
                <w:rFonts w:ascii="Times New Roman" w:hAnsi="Times New Roman"/>
                <w:sz w:val="22"/>
                <w:szCs w:val="22"/>
              </w:rPr>
              <w:t>Zajęcia prowadzone</w:t>
            </w:r>
            <w:r w:rsidR="0051603A">
              <w:rPr>
                <w:rFonts w:ascii="Times New Roman" w:hAnsi="Times New Roman"/>
                <w:sz w:val="22"/>
                <w:szCs w:val="22"/>
              </w:rPr>
              <w:t xml:space="preserve"> </w:t>
            </w:r>
            <w:r w:rsidR="0051603A">
              <w:rPr>
                <w:rFonts w:ascii="Times New Roman" w:hAnsi="Times New Roman"/>
                <w:sz w:val="22"/>
                <w:szCs w:val="22"/>
              </w:rPr>
              <w:br/>
              <w:t xml:space="preserve">z bezpośrednim udziałem NA </w:t>
            </w:r>
            <w:r w:rsidR="0051603A">
              <w:rPr>
                <w:rFonts w:ascii="Times New Roman" w:hAnsi="Times New Roman"/>
                <w:sz w:val="22"/>
                <w:szCs w:val="22"/>
              </w:rPr>
              <w:br/>
            </w:r>
            <w:r>
              <w:rPr>
                <w:rFonts w:ascii="Times New Roman" w:hAnsi="Times New Roman"/>
                <w:sz w:val="22"/>
                <w:szCs w:val="22"/>
              </w:rPr>
              <w:t xml:space="preserve">lub innych osób prowadzących zajęcia </w:t>
            </w:r>
          </w:p>
        </w:tc>
        <w:tc>
          <w:tcPr>
            <w:tcW w:w="4268" w:type="dxa"/>
          </w:tcPr>
          <w:p w:rsidR="002635FC" w:rsidRPr="002851F8" w:rsidP="001018F5">
            <w:pPr>
              <w:framePr w:wrap="auto"/>
              <w:widowControl/>
              <w:autoSpaceDE/>
              <w:autoSpaceDN/>
              <w:adjustRightInd/>
              <w:spacing w:after="0" w:line="240" w:lineRule="auto"/>
              <w:ind w:left="88" w:right="0"/>
              <w:jc w:val="left"/>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2635FC" w:rsidRPr="00FE2DE7" w:rsidP="002851F8">
            <w:pPr>
              <w:framePr w:wrap="auto"/>
              <w:widowControl/>
              <w:autoSpaceDE/>
              <w:autoSpaceDN/>
              <w:adjustRightInd/>
              <w:spacing w:after="0" w:line="240" w:lineRule="auto"/>
              <w:ind w:left="0" w:right="0"/>
              <w:jc w:val="center"/>
              <w:textAlignment w:val="auto"/>
              <w:rPr>
                <w:rFonts w:ascii="Times New Roman" w:hAnsi="Times New Roman"/>
              </w:rPr>
            </w:pPr>
            <w:r w:rsidRPr="00FE2DE7">
              <w:rPr>
                <w:rFonts w:ascii="Times New Roman" w:hAnsi="Times New Roman"/>
                <w:sz w:val="22"/>
                <w:szCs w:val="22"/>
              </w:rPr>
              <w:t>30</w:t>
            </w:r>
          </w:p>
        </w:tc>
      </w:tr>
      <w:tr w:rsidTr="00172078">
        <w:tblPrEx>
          <w:tblW w:w="9639" w:type="dxa"/>
          <w:jc w:val="center"/>
          <w:tblLook w:val="00A0"/>
        </w:tblPrEx>
        <w:trPr>
          <w:trHeight w:val="271"/>
          <w:jc w:val="center"/>
        </w:trPr>
        <w:tc>
          <w:tcPr>
            <w:tcW w:w="2978" w:type="dxa"/>
            <w:vMerge/>
          </w:tcPr>
          <w:p w:rsidR="002635FC"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2635FC"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2635FC" w:rsidRPr="00FE2DE7" w:rsidP="003457C7">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5</w:t>
            </w:r>
          </w:p>
        </w:tc>
      </w:tr>
      <w:tr w:rsidTr="00172078">
        <w:tblPrEx>
          <w:tblW w:w="9639" w:type="dxa"/>
          <w:jc w:val="center"/>
          <w:tblLook w:val="00A0"/>
        </w:tblPrEx>
        <w:trPr>
          <w:trHeight w:val="177"/>
          <w:jc w:val="center"/>
        </w:trPr>
        <w:tc>
          <w:tcPr>
            <w:tcW w:w="2978" w:type="dxa"/>
            <w:vMerge w:val="restart"/>
          </w:tcPr>
          <w:p w:rsidR="00146040" w:rsidP="00172078">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146040" w:rsidRPr="00FE2DE7" w:rsidP="00EB7940">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25</w:t>
            </w:r>
          </w:p>
        </w:tc>
      </w:tr>
      <w:tr w:rsidTr="00172078">
        <w:tblPrEx>
          <w:tblW w:w="9639" w:type="dxa"/>
          <w:jc w:val="center"/>
          <w:tblLook w:val="00A0"/>
        </w:tblPrEx>
        <w:trPr>
          <w:trHeight w:val="137"/>
          <w:jc w:val="center"/>
        </w:trPr>
        <w:tc>
          <w:tcPr>
            <w:tcW w:w="2978" w:type="dxa"/>
            <w:vMerge/>
          </w:tcPr>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146040" w:rsidRPr="00FE2DE7" w:rsidP="00FE2DE7">
            <w:pPr>
              <w:framePr w:wrap="auto"/>
              <w:widowControl/>
              <w:autoSpaceDE/>
              <w:autoSpaceDN/>
              <w:adjustRightInd/>
              <w:spacing w:after="0" w:line="240" w:lineRule="auto"/>
              <w:ind w:left="0" w:right="0"/>
              <w:jc w:val="center"/>
              <w:textAlignment w:val="auto"/>
              <w:rPr>
                <w:rFonts w:ascii="Times New Roman" w:hAnsi="Times New Roman"/>
              </w:rPr>
            </w:pPr>
            <w:r w:rsidRPr="00FE2DE7">
              <w:rPr>
                <w:rFonts w:ascii="Times New Roman" w:hAnsi="Times New Roman"/>
                <w:sz w:val="22"/>
                <w:szCs w:val="22"/>
              </w:rPr>
              <w:t>1</w:t>
            </w:r>
            <w:r w:rsidR="00FE2DE7">
              <w:rPr>
                <w:rFonts w:ascii="Times New Roman" w:hAnsi="Times New Roman"/>
                <w:sz w:val="22"/>
                <w:szCs w:val="22"/>
              </w:rPr>
              <w:t>5</w:t>
            </w:r>
          </w:p>
        </w:tc>
      </w:tr>
      <w:tr w:rsidTr="00172078">
        <w:tblPrEx>
          <w:tblW w:w="9639" w:type="dxa"/>
          <w:jc w:val="center"/>
          <w:tblLook w:val="00A0"/>
        </w:tblPrEx>
        <w:trPr>
          <w:trHeight w:val="340"/>
          <w:jc w:val="center"/>
        </w:trPr>
        <w:tc>
          <w:tcPr>
            <w:tcW w:w="2978" w:type="dxa"/>
            <w:vMerge/>
          </w:tcPr>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146040"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146040" w:rsidRPr="00FE2DE7" w:rsidP="002851F8">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25</w:t>
            </w:r>
          </w:p>
        </w:tc>
      </w:tr>
      <w:tr w:rsidTr="002635FC">
        <w:tblPrEx>
          <w:tblW w:w="9639" w:type="dxa"/>
          <w:jc w:val="center"/>
          <w:tblLook w:val="00A0"/>
        </w:tblPrEx>
        <w:trPr>
          <w:trHeight w:val="340"/>
          <w:jc w:val="center"/>
        </w:trPr>
        <w:tc>
          <w:tcPr>
            <w:tcW w:w="7246" w:type="dxa"/>
            <w:gridSpan w:val="2"/>
            <w:shd w:val="clear" w:color="auto" w:fill="F2F2F2"/>
          </w:tcPr>
          <w:p w:rsidR="006D617A" w:rsidRPr="00B16527"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6D617A" w:rsidRPr="00FE2DE7" w:rsidP="003457C7">
            <w:pPr>
              <w:framePr w:wrap="auto"/>
              <w:widowControl/>
              <w:autoSpaceDE/>
              <w:autoSpaceDN/>
              <w:adjustRightInd/>
              <w:spacing w:after="0" w:line="240" w:lineRule="auto"/>
              <w:ind w:left="0" w:right="0"/>
              <w:jc w:val="center"/>
              <w:textAlignment w:val="auto"/>
              <w:rPr>
                <w:rFonts w:ascii="Times New Roman" w:hAnsi="Times New Roman"/>
              </w:rPr>
            </w:pPr>
            <w:r>
              <w:rPr>
                <w:rFonts w:ascii="Times New Roman" w:hAnsi="Times New Roman"/>
                <w:sz w:val="22"/>
                <w:szCs w:val="22"/>
              </w:rPr>
              <w:t>100</w:t>
            </w:r>
          </w:p>
        </w:tc>
      </w:tr>
      <w:tr w:rsidTr="002635FC">
        <w:tblPrEx>
          <w:tblW w:w="9639" w:type="dxa"/>
          <w:jc w:val="center"/>
          <w:tblLook w:val="00A0"/>
        </w:tblPrEx>
        <w:trPr>
          <w:trHeight w:val="397"/>
          <w:jc w:val="center"/>
        </w:trPr>
        <w:tc>
          <w:tcPr>
            <w:tcW w:w="7246" w:type="dxa"/>
            <w:gridSpan w:val="2"/>
            <w:shd w:val="clear" w:color="auto" w:fill="F2F2F2"/>
            <w:vAlign w:val="center"/>
          </w:tcPr>
          <w:p w:rsidR="006D617A" w:rsidRPr="00B16527" w:rsidP="005A333D">
            <w:pPr>
              <w:framePr w:wrap="auto"/>
              <w:widowControl/>
              <w:autoSpaceDE/>
              <w:autoSpaceDN/>
              <w:adjustRightInd/>
              <w:spacing w:after="0" w:line="240" w:lineRule="auto"/>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6D617A"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4</w:t>
            </w:r>
          </w:p>
        </w:tc>
      </w:tr>
    </w:tbl>
    <w:p w:rsidR="008344EA" w:rsidP="00F448DF">
      <w:pPr>
        <w:framePr w:wrap="auto"/>
        <w:widowControl/>
        <w:autoSpaceDE/>
        <w:autoSpaceDN/>
        <w:adjustRightInd/>
        <w:spacing w:after="0" w:line="240" w:lineRule="auto"/>
        <w:ind w:left="0" w:right="0"/>
        <w:jc w:val="left"/>
        <w:textAlignment w:val="auto"/>
        <w:rPr>
          <w:rFonts w:ascii="Times New Roman" w:hAnsi="Times New Roman"/>
          <w:b/>
          <w:sz w:val="20"/>
          <w:szCs w:val="20"/>
        </w:rPr>
      </w:pPr>
    </w:p>
    <w:p w:rsidR="008344EA" w:rsidRPr="001F6B31"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sz w:val="20"/>
          <w:szCs w:val="20"/>
        </w:rPr>
        <w:sectPr w:rsidSect="00AB5E47">
          <w:headerReference w:type="default" r:id="rId62"/>
          <w:footnotePr>
            <w:pos w:val="beneathText"/>
            <w:numFmt w:val="chicago"/>
          </w:footnotePr>
          <w:endnotePr>
            <w:numFmt w:val="chicago"/>
          </w:endnotePr>
          <w:pgSz w:w="11906" w:h="16838"/>
          <w:pgMar w:top="1418" w:right="1134" w:bottom="1418" w:left="1134" w:header="709" w:footer="709" w:gutter="0"/>
          <w:cols w:space="708"/>
          <w:docGrid w:linePitch="360"/>
        </w:sect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sidR="000F116E">
        <w:rPr>
          <w:rFonts w:ascii="Times New Roman" w:hAnsi="Times New Roman"/>
          <w:color w:val="000000" w:themeColor="text1"/>
          <w:sz w:val="20"/>
          <w:szCs w:val="20"/>
        </w:rPr>
        <w:br/>
      </w:r>
    </w:p>
    <w:p w:rsidR="00E55C25">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jc w:val="center"/>
              <w:outlineLvl w:val="0"/>
              <w:rPr>
                <w:rFonts w:ascii="Times New Roman" w:hAnsi="Times New Roman"/>
                <w:bCs/>
                <w:sz w:val="20"/>
                <w:szCs w:val="20"/>
              </w:rPr>
            </w:pPr>
            <w:r w:rsidR="002A795F">
              <w:rPr>
                <w:rFonts w:ascii="Times New Roman" w:hAnsi="Times New Roman"/>
                <w:bCs/>
                <w:sz w:val="20"/>
                <w:szCs w:val="20"/>
              </w:rPr>
              <w:t>D10</w:t>
            </w:r>
          </w:p>
        </w:tc>
      </w:tr>
    </w:tbl>
    <w:p w:rsidR="003A3908" w:rsidRPr="00B86DC9" w:rsidP="003A3908">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3A3908" w:rsidRPr="00B86DC9" w:rsidP="003A3908">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PODSTAWY TELEDETEKCJI SATELITARNEJ</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3904F5">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Marcin Gorączko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Fotogrametria</w:t>
            </w:r>
            <w:r w:rsidRPr="00B86DC9">
              <w:rPr>
                <w:rFonts w:ascii="Times New Roman" w:hAnsi="Times New Roman"/>
                <w:bCs/>
                <w:iCs/>
                <w:color w:val="000000"/>
                <w:sz w:val="22"/>
                <w:szCs w:val="22"/>
              </w:rPr>
              <w:t xml:space="preserve"> </w:t>
            </w:r>
            <w:r>
              <w:rPr>
                <w:rFonts w:ascii="Times New Roman" w:hAnsi="Times New Roman"/>
                <w:bCs/>
                <w:iCs/>
                <w:color w:val="000000"/>
                <w:sz w:val="22"/>
                <w:szCs w:val="22"/>
              </w:rPr>
              <w:t>lub Fotogrametria w zastosowaniach inżynierskich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3A3908" w:rsidRPr="00B86DC9" w:rsidP="003A3908">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ECTS</w:t>
            </w:r>
            <w:r>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3</w:t>
            </w:r>
          </w:p>
        </w:tc>
      </w:tr>
    </w:tbl>
    <w:p w:rsidR="003A3908" w:rsidRPr="00B86DC9" w:rsidP="003A3908">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8454B4" w:rsidP="000336C1">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 xml:space="preserve">Odniesienie do </w:t>
            </w:r>
            <w:r w:rsidRPr="008454B4">
              <w:rPr>
                <w:rFonts w:ascii="Times New Roman" w:hAnsi="Times New Roman"/>
                <w:strike/>
                <w:color w:val="000000" w:themeColor="tx1" w:themeShade="FF"/>
                <w:sz w:val="22"/>
                <w:szCs w:val="22"/>
              </w:rPr>
              <w:br/>
            </w:r>
            <w:r w:rsidRPr="008454B4">
              <w:rPr>
                <w:rFonts w:ascii="Times New Roman" w:hAnsi="Times New Roman"/>
                <w:color w:val="000000" w:themeColor="tx1" w:themeShade="FF"/>
                <w:sz w:val="22"/>
                <w:szCs w:val="22"/>
              </w:rPr>
              <w:t xml:space="preserve">charakterystyk II stopnia </w:t>
              <w:br/>
              <w:t xml:space="preserve">(kod składnika opisu)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8454B4" w:rsidP="000336C1">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Pr>
                <w:rFonts w:ascii="Times New Roman" w:hAnsi="Times New Roman"/>
                <w:sz w:val="22"/>
                <w:szCs w:val="22"/>
              </w:rPr>
              <w:t>Z</w:t>
            </w:r>
            <w:r w:rsidRPr="00B86DC9">
              <w:rPr>
                <w:rFonts w:ascii="Times New Roman" w:hAnsi="Times New Roman"/>
                <w:sz w:val="22"/>
                <w:szCs w:val="22"/>
              </w:rPr>
              <w:t xml:space="preserve">na </w:t>
            </w:r>
            <w:r>
              <w:rPr>
                <w:rFonts w:ascii="Times New Roman" w:hAnsi="Times New Roman"/>
                <w:sz w:val="22"/>
                <w:szCs w:val="22"/>
              </w:rPr>
              <w:t xml:space="preserve">i rozumie </w:t>
            </w: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w:t>
            </w:r>
            <w:r>
              <w:rPr>
                <w:rFonts w:ascii="Times New Roman" w:hAnsi="Times New Roman"/>
              </w:rPr>
              <w:t>zakresie</w:t>
            </w:r>
            <w:r w:rsidRPr="00B13FDE">
              <w:rPr>
                <w:rFonts w:ascii="Times New Roman" w:hAnsi="Times New Roman"/>
              </w:rPr>
              <w:t xml:space="preserve"> technologii </w:t>
            </w:r>
            <w:r>
              <w:rPr>
                <w:rFonts w:ascii="Times New Roman" w:hAnsi="Times New Roman"/>
              </w:rPr>
              <w:t>teledetekcyjnych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C2435A">
              <w:rPr>
                <w:rFonts w:ascii="Times New Roman" w:hAnsi="Times New Roman"/>
              </w:rPr>
              <w:t>K_W0</w:t>
            </w:r>
            <w:r>
              <w:rPr>
                <w:rFonts w:ascii="Times New Roman" w:hAnsi="Times New Roman"/>
              </w:rPr>
              <w:t>7</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A3908" w:rsidRPr="008454B4" w:rsidP="000336C1">
            <w:pPr>
              <w:bidi w:val="0"/>
              <w:spacing w:after="0" w:line="240" w:lineRule="auto"/>
              <w:jc w:val="both"/>
              <w:rPr>
                <w:rFonts w:ascii="Times New Roman" w:hAnsi="Times New Roman"/>
                <w:color w:val="000000"/>
              </w:rPr>
            </w:pPr>
            <w:r w:rsidRPr="008454B4">
              <w:rPr>
                <w:rFonts w:ascii="Times New Roman" w:hAnsi="Times New Roman"/>
                <w:color w:val="000000"/>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Pr>
                <w:rFonts w:ascii="Times New Roman" w:hAnsi="Times New Roman"/>
                <w:sz w:val="22"/>
                <w:szCs w:val="22"/>
              </w:rPr>
              <w:t xml:space="preserve">Potrafi </w:t>
            </w:r>
            <w:r>
              <w:rPr>
                <w:rFonts w:ascii="Times New Roman" w:hAnsi="Times New Roman"/>
              </w:rPr>
              <w:t>przeprowadzać pomiary</w:t>
            </w:r>
            <w:r w:rsidRPr="00B13FDE">
              <w:rPr>
                <w:rFonts w:ascii="Times New Roman" w:hAnsi="Times New Roman"/>
              </w:rPr>
              <w:t xml:space="preserve"> </w:t>
            </w:r>
            <w:r>
              <w:rPr>
                <w:rFonts w:ascii="Times New Roman" w:hAnsi="Times New Roman"/>
              </w:rPr>
              <w:t xml:space="preserve">w </w:t>
            </w:r>
            <w:r w:rsidRPr="00B13FDE">
              <w:rPr>
                <w:rFonts w:ascii="Times New Roman" w:hAnsi="Times New Roman"/>
              </w:rPr>
              <w:t xml:space="preserve">zakresie  </w:t>
            </w:r>
            <w:r>
              <w:rPr>
                <w:rFonts w:ascii="Times New Roman" w:hAnsi="Times New Roman"/>
              </w:rPr>
              <w:t xml:space="preserve">teledetekcji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8C3193">
              <w:rPr>
                <w:rFonts w:ascii="Times New Roman" w:hAnsi="Times New Roman"/>
                <w:sz w:val="22"/>
              </w:rPr>
              <w:t>K_U</w:t>
            </w:r>
            <w:r>
              <w:rPr>
                <w:rFonts w:ascii="Times New Roman" w:hAnsi="Times New Roman"/>
                <w:sz w:val="22"/>
              </w:rPr>
              <w:t>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C27A40">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A3908" w:rsidRPr="00F941E8" w:rsidP="000336C1">
            <w:pPr>
              <w:bidi w:val="0"/>
              <w:spacing w:after="0" w:line="240" w:lineRule="auto"/>
              <w:rPr>
                <w:rFonts w:ascii="Times New Roman" w:hAnsi="Times New Roman"/>
              </w:rPr>
            </w:pPr>
            <w:r w:rsidRPr="00F941E8">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A3908" w:rsidRPr="00F941E8" w:rsidP="000336C1">
            <w:pPr>
              <w:bidi w:val="0"/>
              <w:spacing w:after="0" w:line="240" w:lineRule="auto"/>
              <w:rPr>
                <w:rFonts w:ascii="Times New Roman" w:hAnsi="Times New Roman"/>
              </w:rPr>
            </w:pPr>
            <w:r w:rsidRPr="00F941E8">
              <w:rPr>
                <w:rFonts w:ascii="Times New Roman" w:hAnsi="Times New Roman"/>
              </w:rPr>
              <w:t>Jest gotów do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A3908" w:rsidRPr="00F941E8" w:rsidP="000336C1">
            <w:pPr>
              <w:bidi w:val="0"/>
              <w:spacing w:after="0" w:line="240" w:lineRule="auto"/>
              <w:rPr>
                <w:rFonts w:ascii="Times New Roman" w:hAnsi="Times New Roman"/>
              </w:rPr>
            </w:pPr>
            <w:r w:rsidRPr="00F941E8">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A3908" w:rsidP="000336C1">
            <w:pPr>
              <w:bidi w:val="0"/>
              <w:spacing w:after="0" w:line="240" w:lineRule="auto"/>
              <w:rPr>
                <w:rFonts w:ascii="Times New Roman" w:hAnsi="Times New Roman"/>
              </w:rPr>
            </w:pPr>
            <w:r w:rsidRPr="00F941E8">
              <w:rPr>
                <w:rFonts w:ascii="Times New Roman" w:hAnsi="Times New Roman"/>
              </w:rPr>
              <w:t>P6S_KK</w:t>
            </w:r>
          </w:p>
        </w:tc>
      </w:tr>
    </w:tbl>
    <w:p w:rsidR="003A3908" w:rsidRPr="00B86DC9" w:rsidP="003A3908">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Pr>
                <w:rFonts w:ascii="Times New Roman" w:hAnsi="Times New Roman"/>
                <w:sz w:val="22"/>
                <w:szCs w:val="22"/>
              </w:rPr>
              <w:t>Wykład</w:t>
            </w:r>
            <w:r w:rsidRPr="00B86DC9">
              <w:rPr>
                <w:rFonts w:ascii="Times New Roman" w:hAnsi="Times New Roman"/>
                <w:sz w:val="22"/>
                <w:szCs w:val="22"/>
              </w:rPr>
              <w:t xml:space="preserve"> multimedialny</w:t>
            </w:r>
            <w:r>
              <w:rPr>
                <w:rFonts w:ascii="Times New Roman" w:hAnsi="Times New Roman"/>
                <w:sz w:val="22"/>
                <w:szCs w:val="22"/>
              </w:rPr>
              <w:t>. Ćwiczenia audytoryjne z wykorzystaniem środków audiowizualnych.</w:t>
            </w:r>
          </w:p>
        </w:tc>
      </w:tr>
    </w:tbl>
    <w:p w:rsidR="003A3908" w:rsidRPr="00B86DC9" w:rsidP="003A3908">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ind w:left="34"/>
              <w:jc w:val="both"/>
              <w:rPr>
                <w:rFonts w:ascii="Times New Roman" w:hAnsi="Times New Roman"/>
                <w:b/>
              </w:rPr>
            </w:pPr>
            <w:r>
              <w:rPr>
                <w:rFonts w:ascii="Times New Roman" w:hAnsi="Times New Roman"/>
                <w:sz w:val="22"/>
                <w:szCs w:val="22"/>
              </w:rPr>
              <w:t>Egzamin pisemny uwzględniający zagadnienia poruszane na wykładzie i ćwiczeniach audytoryjnych</w:t>
            </w:r>
          </w:p>
        </w:tc>
      </w:tr>
    </w:tbl>
    <w:p w:rsidR="003A3908" w:rsidRPr="00B86DC9" w:rsidP="003A3908">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sidRPr="00B86DC9">
              <w:rPr>
                <w:rFonts w:ascii="Times New Roman" w:hAnsi="Times New Roman"/>
                <w:color w:val="000000"/>
                <w:sz w:val="22"/>
                <w:szCs w:val="22"/>
              </w:rPr>
              <w:t>W</w:t>
            </w:r>
            <w:r>
              <w:rPr>
                <w:rFonts w:ascii="Times New Roman" w:hAnsi="Times New Roman"/>
                <w:color w:val="000000"/>
                <w:sz w:val="22"/>
                <w:szCs w:val="22"/>
              </w:rPr>
              <w:t>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3A3908" w:rsidRPr="007D48A1" w:rsidP="000336C1">
            <w:pPr>
              <w:tabs>
                <w:tab w:val="left" w:pos="466"/>
                <w:tab w:val="left" w:pos="610"/>
              </w:tabs>
              <w:bidi w:val="0"/>
              <w:spacing w:after="0" w:line="240" w:lineRule="auto"/>
              <w:jc w:val="both"/>
              <w:rPr>
                <w:rFonts w:ascii="Times New Roman" w:hAnsi="Times New Roman"/>
                <w:iCs/>
                <w:color w:val="000000"/>
              </w:rPr>
            </w:pPr>
            <w:r>
              <w:rPr>
                <w:rFonts w:ascii="Times New Roman" w:hAnsi="Times New Roman"/>
                <w:iCs/>
                <w:color w:val="000000"/>
                <w:sz w:val="22"/>
                <w:szCs w:val="22"/>
              </w:rPr>
              <w:t xml:space="preserve">Definicja i przedmiot teledetekcji. </w:t>
            </w:r>
            <w:r w:rsidRPr="00F9397C">
              <w:rPr>
                <w:rFonts w:ascii="Times New Roman" w:hAnsi="Times New Roman"/>
                <w:iCs/>
                <w:color w:val="000000"/>
                <w:sz w:val="22"/>
                <w:szCs w:val="22"/>
              </w:rPr>
              <w:t>Teledetekcja jako nauka i technologia pozyskania,</w:t>
            </w:r>
            <w:r>
              <w:rPr>
                <w:rFonts w:ascii="Times New Roman" w:hAnsi="Times New Roman"/>
                <w:iCs/>
                <w:color w:val="000000"/>
                <w:sz w:val="22"/>
                <w:szCs w:val="22"/>
              </w:rPr>
              <w:t xml:space="preserve"> </w:t>
            </w:r>
            <w:r w:rsidRPr="00F9397C">
              <w:rPr>
                <w:rFonts w:ascii="Times New Roman" w:hAnsi="Times New Roman"/>
                <w:iCs/>
                <w:color w:val="000000"/>
                <w:sz w:val="22"/>
                <w:szCs w:val="22"/>
              </w:rPr>
              <w:t>przetwarzania i interpretowaniu informacji obrazowej</w:t>
            </w:r>
            <w:r>
              <w:rPr>
                <w:rFonts w:ascii="Times New Roman" w:hAnsi="Times New Roman"/>
                <w:iCs/>
                <w:color w:val="000000"/>
                <w:sz w:val="22"/>
                <w:szCs w:val="22"/>
              </w:rPr>
              <w:t>. Udział t</w:t>
            </w:r>
            <w:r w:rsidRPr="00F9397C">
              <w:rPr>
                <w:rFonts w:ascii="Times New Roman" w:hAnsi="Times New Roman"/>
                <w:iCs/>
                <w:color w:val="000000"/>
                <w:sz w:val="22"/>
                <w:szCs w:val="22"/>
              </w:rPr>
              <w:t>eledetekcj</w:t>
            </w:r>
            <w:r>
              <w:rPr>
                <w:rFonts w:ascii="Times New Roman" w:hAnsi="Times New Roman"/>
                <w:iCs/>
                <w:color w:val="000000"/>
                <w:sz w:val="22"/>
                <w:szCs w:val="22"/>
              </w:rPr>
              <w:t>i</w:t>
            </w:r>
            <w:r w:rsidRPr="00F9397C">
              <w:rPr>
                <w:rFonts w:ascii="Times New Roman" w:hAnsi="Times New Roman"/>
                <w:iCs/>
                <w:color w:val="000000"/>
                <w:sz w:val="22"/>
                <w:szCs w:val="22"/>
              </w:rPr>
              <w:t xml:space="preserve"> w systemie technik geoinformacyjnych.</w:t>
            </w:r>
            <w:r>
              <w:rPr>
                <w:rFonts w:ascii="Times New Roman" w:hAnsi="Times New Roman"/>
                <w:iCs/>
                <w:color w:val="000000"/>
                <w:sz w:val="22"/>
                <w:szCs w:val="22"/>
              </w:rPr>
              <w:t xml:space="preserve"> P</w:t>
            </w:r>
            <w:r w:rsidRPr="00D71455">
              <w:rPr>
                <w:rFonts w:ascii="Times New Roman" w:hAnsi="Times New Roman"/>
                <w:iCs/>
                <w:color w:val="000000"/>
                <w:sz w:val="22"/>
                <w:szCs w:val="22"/>
              </w:rPr>
              <w:t>odstaw</w:t>
            </w:r>
            <w:r>
              <w:rPr>
                <w:rFonts w:ascii="Times New Roman" w:hAnsi="Times New Roman"/>
                <w:iCs/>
                <w:color w:val="000000"/>
                <w:sz w:val="22"/>
                <w:szCs w:val="22"/>
              </w:rPr>
              <w:t>y</w:t>
            </w:r>
            <w:r w:rsidRPr="00D71455">
              <w:rPr>
                <w:rFonts w:ascii="Times New Roman" w:hAnsi="Times New Roman"/>
                <w:iCs/>
                <w:color w:val="000000"/>
                <w:sz w:val="22"/>
                <w:szCs w:val="22"/>
              </w:rPr>
              <w:t xml:space="preserve"> fizyczn</w:t>
            </w:r>
            <w:r>
              <w:rPr>
                <w:rFonts w:ascii="Times New Roman" w:hAnsi="Times New Roman"/>
                <w:iCs/>
                <w:color w:val="000000"/>
                <w:sz w:val="22"/>
                <w:szCs w:val="22"/>
              </w:rPr>
              <w:t>e</w:t>
            </w:r>
            <w:r w:rsidRPr="00D71455">
              <w:rPr>
                <w:rFonts w:ascii="Times New Roman" w:hAnsi="Times New Roman"/>
                <w:iCs/>
                <w:color w:val="000000"/>
                <w:sz w:val="22"/>
                <w:szCs w:val="22"/>
              </w:rPr>
              <w:t xml:space="preserve"> teledetekcji</w:t>
            </w:r>
            <w:r>
              <w:rPr>
                <w:rFonts w:ascii="Times New Roman" w:hAnsi="Times New Roman"/>
                <w:iCs/>
                <w:color w:val="000000"/>
                <w:sz w:val="22"/>
                <w:szCs w:val="22"/>
              </w:rPr>
              <w:t xml:space="preserve"> satelitarnej. </w:t>
            </w:r>
            <w:r w:rsidRPr="00F9397C">
              <w:rPr>
                <w:rFonts w:ascii="Times New Roman" w:hAnsi="Times New Roman"/>
                <w:iCs/>
                <w:color w:val="000000"/>
                <w:sz w:val="22"/>
                <w:szCs w:val="22"/>
              </w:rPr>
              <w:t>Własności spektralne</w:t>
            </w:r>
            <w:r>
              <w:rPr>
                <w:rFonts w:ascii="Times New Roman" w:hAnsi="Times New Roman"/>
                <w:iCs/>
                <w:color w:val="000000"/>
                <w:sz w:val="22"/>
                <w:szCs w:val="22"/>
              </w:rPr>
              <w:t xml:space="preserve"> </w:t>
            </w:r>
            <w:r w:rsidRPr="00F9397C">
              <w:rPr>
                <w:rFonts w:ascii="Times New Roman" w:hAnsi="Times New Roman"/>
                <w:iCs/>
                <w:color w:val="000000"/>
                <w:sz w:val="22"/>
                <w:szCs w:val="22"/>
              </w:rPr>
              <w:t>obiektów</w:t>
            </w:r>
            <w:r>
              <w:rPr>
                <w:rFonts w:ascii="Times New Roman" w:hAnsi="Times New Roman"/>
                <w:iCs/>
                <w:color w:val="000000"/>
                <w:sz w:val="22"/>
                <w:szCs w:val="22"/>
              </w:rPr>
              <w:t xml:space="preserve"> terenowych</w:t>
            </w:r>
            <w:r w:rsidRPr="00F9397C">
              <w:rPr>
                <w:rFonts w:ascii="Times New Roman" w:hAnsi="Times New Roman"/>
                <w:iCs/>
                <w:color w:val="000000"/>
                <w:sz w:val="22"/>
                <w:szCs w:val="22"/>
              </w:rPr>
              <w:t xml:space="preserve">.  Zasady rejestracji obiektów </w:t>
            </w:r>
            <w:r>
              <w:rPr>
                <w:rFonts w:ascii="Times New Roman" w:hAnsi="Times New Roman"/>
                <w:iCs/>
                <w:color w:val="000000"/>
                <w:sz w:val="22"/>
                <w:szCs w:val="22"/>
              </w:rPr>
              <w:t xml:space="preserve">terenowych </w:t>
            </w:r>
            <w:r w:rsidRPr="00F9397C">
              <w:rPr>
                <w:rFonts w:ascii="Times New Roman" w:hAnsi="Times New Roman"/>
                <w:iCs/>
                <w:color w:val="000000"/>
                <w:sz w:val="22"/>
                <w:szCs w:val="22"/>
              </w:rPr>
              <w:t>na</w:t>
            </w:r>
            <w:r>
              <w:rPr>
                <w:rFonts w:ascii="Times New Roman" w:hAnsi="Times New Roman"/>
                <w:iCs/>
                <w:color w:val="000000"/>
                <w:sz w:val="22"/>
                <w:szCs w:val="22"/>
              </w:rPr>
              <w:t xml:space="preserve"> </w:t>
            </w:r>
            <w:r w:rsidRPr="00F9397C">
              <w:rPr>
                <w:rFonts w:ascii="Times New Roman" w:hAnsi="Times New Roman"/>
                <w:iCs/>
                <w:color w:val="000000"/>
                <w:sz w:val="22"/>
                <w:szCs w:val="22"/>
              </w:rPr>
              <w:t xml:space="preserve"> obrazach teledetekcyjnych. </w:t>
            </w:r>
            <w:r>
              <w:rPr>
                <w:rFonts w:ascii="Times New Roman" w:hAnsi="Times New Roman"/>
                <w:iCs/>
                <w:color w:val="000000"/>
                <w:sz w:val="22"/>
                <w:szCs w:val="22"/>
              </w:rPr>
              <w:t>M</w:t>
            </w:r>
            <w:r>
              <w:rPr>
                <w:rFonts w:ascii="Times New Roman" w:hAnsi="Times New Roman"/>
              </w:rPr>
              <w:t xml:space="preserve">etody teledetekcji aktywnej i pasywnej. </w:t>
            </w:r>
            <w:r>
              <w:rPr>
                <w:rFonts w:ascii="Times New Roman" w:hAnsi="Times New Roman"/>
                <w:iCs/>
                <w:color w:val="000000"/>
                <w:sz w:val="22"/>
                <w:szCs w:val="22"/>
              </w:rPr>
              <w:t>O</w:t>
            </w:r>
            <w:r w:rsidRPr="00F9397C">
              <w:rPr>
                <w:rFonts w:ascii="Times New Roman" w:hAnsi="Times New Roman"/>
                <w:iCs/>
                <w:color w:val="000000"/>
                <w:sz w:val="22"/>
                <w:szCs w:val="22"/>
              </w:rPr>
              <w:t>dwzorowanie obiektów terenowych na obrazach</w:t>
            </w:r>
            <w:r>
              <w:rPr>
                <w:rFonts w:ascii="Times New Roman" w:hAnsi="Times New Roman"/>
                <w:iCs/>
                <w:color w:val="000000"/>
                <w:sz w:val="22"/>
                <w:szCs w:val="22"/>
              </w:rPr>
              <w:t xml:space="preserve"> </w:t>
            </w:r>
            <w:r w:rsidRPr="00F9397C">
              <w:rPr>
                <w:rFonts w:ascii="Times New Roman" w:hAnsi="Times New Roman"/>
                <w:iCs/>
                <w:color w:val="000000"/>
                <w:sz w:val="22"/>
                <w:szCs w:val="22"/>
              </w:rPr>
              <w:t>teledetekcyjnych przez wybrane systemy teledetekcji satelitarnej. Wybrane elementy rejestracji obrazów teledetekcyjnych</w:t>
            </w:r>
            <w:r>
              <w:rPr>
                <w:rFonts w:ascii="Times New Roman" w:hAnsi="Times New Roman"/>
                <w:iCs/>
                <w:color w:val="000000"/>
                <w:sz w:val="22"/>
                <w:szCs w:val="22"/>
              </w:rPr>
              <w:t>. C</w:t>
            </w:r>
            <w:r w:rsidRPr="0044558F">
              <w:rPr>
                <w:rFonts w:ascii="Times New Roman" w:hAnsi="Times New Roman"/>
                <w:iCs/>
                <w:color w:val="000000"/>
                <w:sz w:val="22"/>
                <w:szCs w:val="22"/>
              </w:rPr>
              <w:t>harakterystyka wybranych systemów satelitarnych</w:t>
            </w:r>
            <w:r>
              <w:rPr>
                <w:rFonts w:ascii="Times New Roman" w:hAnsi="Times New Roman"/>
                <w:iCs/>
                <w:color w:val="000000"/>
                <w:sz w:val="22"/>
                <w:szCs w:val="22"/>
              </w:rPr>
              <w:t xml:space="preserve">. </w:t>
            </w:r>
            <w:r w:rsidRPr="00F9397C">
              <w:rPr>
                <w:rFonts w:ascii="Times New Roman" w:hAnsi="Times New Roman"/>
                <w:iCs/>
                <w:color w:val="000000"/>
                <w:sz w:val="22"/>
                <w:szCs w:val="22"/>
              </w:rPr>
              <w:t xml:space="preserve">Wybrane programy </w:t>
            </w:r>
            <w:r>
              <w:rPr>
                <w:rFonts w:ascii="Times New Roman" w:hAnsi="Times New Roman"/>
                <w:iCs/>
                <w:color w:val="000000"/>
                <w:sz w:val="22"/>
                <w:szCs w:val="22"/>
              </w:rPr>
              <w:t>międzynarodowe</w:t>
            </w:r>
            <w:r w:rsidRPr="00F9397C">
              <w:rPr>
                <w:rFonts w:ascii="Times New Roman" w:hAnsi="Times New Roman"/>
                <w:iCs/>
                <w:color w:val="000000"/>
                <w:sz w:val="22"/>
                <w:szCs w:val="22"/>
              </w:rPr>
              <w:t xml:space="preserve"> jako źródło informacji teledetekcyjnej.</w:t>
            </w:r>
            <w:r>
              <w:rPr>
                <w:rFonts w:ascii="Times New Roman" w:hAnsi="Times New Roman"/>
                <w:iCs/>
                <w:color w:val="000000"/>
                <w:sz w:val="22"/>
                <w:szCs w:val="22"/>
              </w:rPr>
              <w:t xml:space="preserve"> </w:t>
            </w:r>
            <w:r w:rsidRPr="00F9397C">
              <w:rPr>
                <w:rFonts w:ascii="Times New Roman" w:hAnsi="Times New Roman"/>
                <w:iCs/>
                <w:color w:val="000000"/>
                <w:sz w:val="22"/>
                <w:szCs w:val="22"/>
              </w:rPr>
              <w:t>Przetwarzanie obrazów teledetekcyjnych</w:t>
            </w:r>
            <w:r>
              <w:rPr>
                <w:rFonts w:ascii="Times New Roman" w:hAnsi="Times New Roman"/>
                <w:iCs/>
                <w:color w:val="000000"/>
                <w:sz w:val="22"/>
                <w:szCs w:val="22"/>
              </w:rPr>
              <w:t xml:space="preserve">. </w:t>
            </w:r>
            <w:r w:rsidRPr="00F9397C">
              <w:rPr>
                <w:rFonts w:ascii="Times New Roman" w:hAnsi="Times New Roman"/>
                <w:iCs/>
                <w:color w:val="000000"/>
                <w:sz w:val="22"/>
                <w:szCs w:val="22"/>
              </w:rPr>
              <w:t xml:space="preserve">Elementy pomiarów geometrii obiektów na obrazach </w:t>
            </w:r>
            <w:r>
              <w:rPr>
                <w:rFonts w:ascii="Times New Roman" w:hAnsi="Times New Roman"/>
                <w:iCs/>
                <w:color w:val="000000"/>
                <w:sz w:val="22"/>
                <w:szCs w:val="22"/>
              </w:rPr>
              <w:t xml:space="preserve">dwuwymiarowych </w:t>
            </w:r>
            <w:r w:rsidRPr="00F9397C">
              <w:rPr>
                <w:rFonts w:ascii="Times New Roman" w:hAnsi="Times New Roman"/>
                <w:iCs/>
                <w:color w:val="000000"/>
                <w:sz w:val="22"/>
                <w:szCs w:val="22"/>
              </w:rPr>
              <w:t>i modelu</w:t>
            </w:r>
            <w:r>
              <w:rPr>
                <w:rFonts w:ascii="Times New Roman" w:hAnsi="Times New Roman"/>
                <w:iCs/>
                <w:color w:val="000000"/>
                <w:sz w:val="22"/>
                <w:szCs w:val="22"/>
              </w:rPr>
              <w:t xml:space="preserve"> 3D. </w:t>
            </w:r>
            <w:r w:rsidRPr="00F9397C">
              <w:rPr>
                <w:rFonts w:ascii="Times New Roman" w:hAnsi="Times New Roman"/>
                <w:iCs/>
                <w:color w:val="000000"/>
                <w:sz w:val="22"/>
                <w:szCs w:val="22"/>
              </w:rPr>
              <w:t>Interpretacja obrazów teledetekcyjnych</w:t>
            </w:r>
            <w:r>
              <w:rPr>
                <w:rFonts w:ascii="Times New Roman" w:hAnsi="Times New Roman"/>
                <w:iCs/>
                <w:color w:val="000000"/>
                <w:sz w:val="22"/>
                <w:szCs w:val="22"/>
              </w:rPr>
              <w:t xml:space="preserve">. Praktyczne </w:t>
            </w:r>
            <w:r w:rsidRPr="00D71455">
              <w:rPr>
                <w:rFonts w:ascii="Times New Roman" w:hAnsi="Times New Roman"/>
                <w:iCs/>
                <w:color w:val="000000"/>
                <w:sz w:val="22"/>
                <w:szCs w:val="22"/>
              </w:rPr>
              <w:t>zastosowania</w:t>
            </w:r>
            <w:r>
              <w:rPr>
                <w:rFonts w:ascii="Times New Roman" w:hAnsi="Times New Roman"/>
                <w:iCs/>
                <w:color w:val="000000"/>
                <w:sz w:val="22"/>
                <w:szCs w:val="22"/>
              </w:rPr>
              <w:t xml:space="preserve"> materiałów teledetekcyjnych. P</w:t>
            </w:r>
            <w:r w:rsidRPr="00D71455">
              <w:rPr>
                <w:rFonts w:ascii="Times New Roman" w:hAnsi="Times New Roman"/>
                <w:iCs/>
                <w:color w:val="000000"/>
                <w:sz w:val="22"/>
                <w:szCs w:val="22"/>
              </w:rPr>
              <w:t xml:space="preserve">odstawy cyfrowego przetwarzania i analizy obrazów </w:t>
            </w:r>
            <w:r>
              <w:rPr>
                <w:rFonts w:ascii="Times New Roman" w:hAnsi="Times New Roman"/>
                <w:iCs/>
                <w:color w:val="000000"/>
                <w:sz w:val="22"/>
                <w:szCs w:val="22"/>
              </w:rPr>
              <w:t>teledetekcyjnych oraz o</w:t>
            </w:r>
            <w:r w:rsidRPr="00D71455">
              <w:rPr>
                <w:rFonts w:ascii="Times New Roman" w:hAnsi="Times New Roman"/>
                <w:iCs/>
                <w:color w:val="000000"/>
                <w:sz w:val="22"/>
                <w:szCs w:val="22"/>
              </w:rPr>
              <w:t>cen</w:t>
            </w:r>
            <w:r>
              <w:rPr>
                <w:rFonts w:ascii="Times New Roman" w:hAnsi="Times New Roman"/>
                <w:iCs/>
                <w:color w:val="000000"/>
                <w:sz w:val="22"/>
                <w:szCs w:val="22"/>
              </w:rPr>
              <w:t>a</w:t>
            </w:r>
            <w:r w:rsidRPr="00D71455">
              <w:rPr>
                <w:rFonts w:ascii="Times New Roman" w:hAnsi="Times New Roman"/>
                <w:iCs/>
                <w:color w:val="000000"/>
                <w:sz w:val="22"/>
                <w:szCs w:val="22"/>
              </w:rPr>
              <w:t xml:space="preserve"> jakości </w:t>
            </w:r>
            <w:r>
              <w:rPr>
                <w:rFonts w:ascii="Times New Roman" w:hAnsi="Times New Roman"/>
                <w:iCs/>
                <w:color w:val="000000"/>
                <w:sz w:val="22"/>
                <w:szCs w:val="22"/>
              </w:rPr>
              <w:t>materiałów</w:t>
            </w:r>
            <w:r w:rsidRPr="00D71455">
              <w:rPr>
                <w:rFonts w:ascii="Times New Roman" w:hAnsi="Times New Roman"/>
                <w:iCs/>
                <w:color w:val="000000"/>
                <w:sz w:val="22"/>
                <w:szCs w:val="22"/>
              </w:rPr>
              <w:t xml:space="preserve"> teledetekcyjnych</w:t>
            </w:r>
            <w:r>
              <w:rPr>
                <w:rFonts w:ascii="Times New Roman" w:hAnsi="Times New Roman"/>
                <w:iCs/>
                <w:color w:val="000000"/>
                <w:sz w:val="22"/>
                <w:szCs w:val="22"/>
              </w:rPr>
              <w:t>.</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3A3908" w:rsidRPr="003A4857" w:rsidP="000336C1">
            <w:pPr>
              <w:bidi w:val="0"/>
              <w:spacing w:after="0" w:line="240" w:lineRule="auto"/>
              <w:jc w:val="both"/>
              <w:rPr>
                <w:rFonts w:ascii="Times New Roman" w:hAnsi="Times New Roman"/>
              </w:rPr>
            </w:pPr>
            <w:r>
              <w:rPr>
                <w:rFonts w:ascii="Times New Roman" w:hAnsi="Times New Roman"/>
                <w:iCs/>
                <w:color w:val="000000"/>
                <w:sz w:val="22"/>
                <w:szCs w:val="22"/>
              </w:rPr>
              <w:t>W</w:t>
            </w:r>
            <w:r w:rsidRPr="00D71455">
              <w:rPr>
                <w:rFonts w:ascii="Times New Roman" w:hAnsi="Times New Roman"/>
                <w:iCs/>
                <w:color w:val="000000"/>
                <w:sz w:val="22"/>
                <w:szCs w:val="22"/>
              </w:rPr>
              <w:t>ykorzystani</w:t>
            </w:r>
            <w:r>
              <w:rPr>
                <w:rFonts w:ascii="Times New Roman" w:hAnsi="Times New Roman"/>
                <w:iCs/>
                <w:color w:val="000000"/>
                <w:sz w:val="22"/>
                <w:szCs w:val="22"/>
              </w:rPr>
              <w:t>e</w:t>
            </w:r>
            <w:r w:rsidRPr="00D71455">
              <w:rPr>
                <w:rFonts w:ascii="Times New Roman" w:hAnsi="Times New Roman"/>
                <w:iCs/>
                <w:color w:val="000000"/>
                <w:sz w:val="22"/>
                <w:szCs w:val="22"/>
              </w:rPr>
              <w:t xml:space="preserve"> metod i technologii teledetekc</w:t>
            </w:r>
            <w:r>
              <w:rPr>
                <w:rFonts w:ascii="Times New Roman" w:hAnsi="Times New Roman"/>
                <w:iCs/>
                <w:color w:val="000000"/>
                <w:sz w:val="22"/>
                <w:szCs w:val="22"/>
              </w:rPr>
              <w:t>y</w:t>
            </w:r>
            <w:r w:rsidRPr="00D71455">
              <w:rPr>
                <w:rFonts w:ascii="Times New Roman" w:hAnsi="Times New Roman"/>
                <w:iCs/>
                <w:color w:val="000000"/>
                <w:sz w:val="22"/>
                <w:szCs w:val="22"/>
              </w:rPr>
              <w:t>jnych do</w:t>
            </w:r>
            <w:r>
              <w:rPr>
                <w:rFonts w:ascii="Times New Roman" w:hAnsi="Times New Roman"/>
                <w:iCs/>
                <w:color w:val="000000"/>
                <w:sz w:val="22"/>
                <w:szCs w:val="22"/>
              </w:rPr>
              <w:t xml:space="preserve"> </w:t>
            </w:r>
            <w:r w:rsidRPr="00D71455">
              <w:rPr>
                <w:rFonts w:ascii="Times New Roman" w:hAnsi="Times New Roman"/>
                <w:iCs/>
                <w:color w:val="000000"/>
                <w:sz w:val="22"/>
                <w:szCs w:val="22"/>
              </w:rPr>
              <w:t xml:space="preserve">pozyskiwania danych </w:t>
            </w:r>
            <w:r>
              <w:rPr>
                <w:rFonts w:ascii="Times New Roman" w:hAnsi="Times New Roman"/>
                <w:iCs/>
                <w:color w:val="000000"/>
                <w:sz w:val="22"/>
                <w:szCs w:val="22"/>
              </w:rPr>
              <w:t>służących</w:t>
            </w:r>
            <w:r w:rsidRPr="00D71455">
              <w:rPr>
                <w:rFonts w:ascii="Times New Roman" w:hAnsi="Times New Roman"/>
                <w:iCs/>
                <w:color w:val="000000"/>
                <w:sz w:val="22"/>
                <w:szCs w:val="22"/>
              </w:rPr>
              <w:t xml:space="preserve"> budow</w:t>
            </w:r>
            <w:r>
              <w:rPr>
                <w:rFonts w:ascii="Times New Roman" w:hAnsi="Times New Roman"/>
                <w:iCs/>
                <w:color w:val="000000"/>
                <w:sz w:val="22"/>
                <w:szCs w:val="22"/>
              </w:rPr>
              <w:t>ie</w:t>
            </w:r>
            <w:r w:rsidRPr="00D71455">
              <w:rPr>
                <w:rFonts w:ascii="Times New Roman" w:hAnsi="Times New Roman"/>
                <w:iCs/>
                <w:color w:val="000000"/>
                <w:sz w:val="22"/>
                <w:szCs w:val="22"/>
              </w:rPr>
              <w:t xml:space="preserve"> baz danych topograficznych i tematycznych</w:t>
            </w:r>
            <w:r>
              <w:rPr>
                <w:rFonts w:ascii="Times New Roman" w:hAnsi="Times New Roman"/>
                <w:iCs/>
                <w:color w:val="000000"/>
                <w:sz w:val="22"/>
                <w:szCs w:val="22"/>
              </w:rPr>
              <w:t>. O</w:t>
            </w:r>
            <w:r w:rsidRPr="00D71455">
              <w:rPr>
                <w:rFonts w:ascii="Times New Roman" w:hAnsi="Times New Roman"/>
                <w:iCs/>
                <w:color w:val="000000"/>
                <w:sz w:val="22"/>
                <w:szCs w:val="22"/>
              </w:rPr>
              <w:t>pracowania tematyczne</w:t>
            </w:r>
            <w:r>
              <w:rPr>
                <w:rFonts w:ascii="Times New Roman" w:hAnsi="Times New Roman"/>
                <w:iCs/>
                <w:color w:val="000000"/>
                <w:sz w:val="22"/>
                <w:szCs w:val="22"/>
              </w:rPr>
              <w:t xml:space="preserve"> tworzone </w:t>
            </w:r>
            <w:r w:rsidRPr="00D71455">
              <w:rPr>
                <w:rFonts w:ascii="Times New Roman" w:hAnsi="Times New Roman"/>
                <w:iCs/>
                <w:color w:val="000000"/>
                <w:sz w:val="22"/>
                <w:szCs w:val="22"/>
              </w:rPr>
              <w:t>na podstawie danych teledetekcyjnych.</w:t>
            </w:r>
          </w:p>
        </w:tc>
      </w:tr>
    </w:tbl>
    <w:p w:rsidR="003A3908" w:rsidRPr="00B86DC9" w:rsidP="003A3908">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p w:rsidR="003A3908" w:rsidRPr="00B86DC9" w:rsidP="003A3908">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Pr>
          <w:rFonts w:ascii="Times New Roman" w:hAnsi="Times New Roman"/>
          <w:color w:val="000000"/>
          <w:sz w:val="22"/>
          <w:szCs w:val="22"/>
        </w:rPr>
        <w:t xml:space="preserve">wymienionego w pkt. 2. 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b/>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Spraw</w:t>
            </w:r>
            <w:r>
              <w:rPr>
                <w:rFonts w:ascii="Times New Roman" w:hAnsi="Times New Roman"/>
                <w:color w:val="000000"/>
                <w:sz w:val="22"/>
                <w:szCs w:val="22"/>
              </w:rPr>
              <w:t>dzian</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r>
    </w:tbl>
    <w:p w:rsidR="003A3908" w:rsidRPr="00B86DC9" w:rsidP="003A3908">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A3908" w:rsidRPr="0044558F"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1. </w:t>
            </w:r>
            <w:r w:rsidRPr="0044558F">
              <w:rPr>
                <w:rFonts w:ascii="Times New Roman" w:hAnsi="Times New Roman"/>
                <w:iCs/>
                <w:color w:val="000000"/>
                <w:sz w:val="22"/>
                <w:szCs w:val="22"/>
              </w:rPr>
              <w:t>Kurczyński</w:t>
            </w:r>
            <w:r>
              <w:rPr>
                <w:rFonts w:ascii="Times New Roman" w:hAnsi="Times New Roman"/>
                <w:iCs/>
                <w:color w:val="000000"/>
                <w:sz w:val="22"/>
                <w:szCs w:val="22"/>
              </w:rPr>
              <w:t xml:space="preserve"> Z. 2013, </w:t>
            </w:r>
            <w:r w:rsidRPr="0044558F">
              <w:rPr>
                <w:rFonts w:ascii="Times New Roman" w:hAnsi="Times New Roman"/>
                <w:iCs/>
                <w:color w:val="000000"/>
                <w:sz w:val="22"/>
                <w:szCs w:val="22"/>
              </w:rPr>
              <w:t>Lotnicze i satelitarne obrazowanie Ziemi. cz. 1 i 2</w:t>
            </w:r>
            <w:r>
              <w:rPr>
                <w:rFonts w:ascii="Times New Roman" w:hAnsi="Times New Roman"/>
                <w:iCs/>
                <w:color w:val="000000"/>
                <w:sz w:val="22"/>
                <w:szCs w:val="22"/>
              </w:rPr>
              <w:t xml:space="preserve">, </w:t>
            </w:r>
            <w:r w:rsidRPr="0044558F">
              <w:rPr>
                <w:rFonts w:ascii="Times New Roman" w:hAnsi="Times New Roman"/>
                <w:iCs/>
                <w:color w:val="000000"/>
                <w:sz w:val="22"/>
                <w:szCs w:val="22"/>
              </w:rPr>
              <w:t>Oficyna Wydawnicza Politechniki Warszawskiej</w:t>
            </w:r>
            <w:r>
              <w:rPr>
                <w:rFonts w:ascii="Times New Roman" w:hAnsi="Times New Roman"/>
                <w:iCs/>
                <w:color w:val="000000"/>
                <w:sz w:val="22"/>
                <w:szCs w:val="22"/>
              </w:rPr>
              <w:t>, Warszawa.</w:t>
            </w:r>
          </w:p>
          <w:p w:rsidR="003A3908"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2. </w:t>
            </w:r>
            <w:r w:rsidRPr="0044558F">
              <w:rPr>
                <w:rFonts w:ascii="Times New Roman" w:hAnsi="Times New Roman"/>
                <w:iCs/>
                <w:color w:val="000000"/>
                <w:sz w:val="22"/>
                <w:szCs w:val="22"/>
              </w:rPr>
              <w:t xml:space="preserve">Sanecki </w:t>
            </w:r>
            <w:r>
              <w:rPr>
                <w:rFonts w:ascii="Times New Roman" w:hAnsi="Times New Roman"/>
                <w:iCs/>
                <w:color w:val="000000"/>
                <w:sz w:val="22"/>
                <w:szCs w:val="22"/>
              </w:rPr>
              <w:t xml:space="preserve">J. </w:t>
            </w:r>
            <w:r w:rsidRPr="0044558F">
              <w:rPr>
                <w:rFonts w:ascii="Times New Roman" w:hAnsi="Times New Roman"/>
                <w:iCs/>
                <w:color w:val="000000"/>
                <w:sz w:val="22"/>
                <w:szCs w:val="22"/>
              </w:rPr>
              <w:t>(red.)</w:t>
            </w:r>
            <w:r>
              <w:rPr>
                <w:rFonts w:ascii="Times New Roman" w:hAnsi="Times New Roman"/>
                <w:iCs/>
                <w:color w:val="000000"/>
                <w:sz w:val="22"/>
                <w:szCs w:val="22"/>
              </w:rPr>
              <w:t xml:space="preserve"> 2006, </w:t>
            </w:r>
            <w:r w:rsidRPr="0044558F">
              <w:rPr>
                <w:rFonts w:ascii="Times New Roman" w:hAnsi="Times New Roman"/>
                <w:iCs/>
                <w:color w:val="000000"/>
                <w:sz w:val="22"/>
                <w:szCs w:val="22"/>
              </w:rPr>
              <w:t>Teledetekcja - pozyskiwanie danych. W</w:t>
            </w:r>
            <w:r>
              <w:rPr>
                <w:rFonts w:ascii="Times New Roman" w:hAnsi="Times New Roman"/>
                <w:iCs/>
                <w:color w:val="000000"/>
                <w:sz w:val="22"/>
                <w:szCs w:val="22"/>
              </w:rPr>
              <w:t>NT, Warszawa.</w:t>
            </w:r>
            <w:r w:rsidRPr="00405F71">
              <w:rPr>
                <w:rFonts w:ascii="Times New Roman" w:hAnsi="Times New Roman"/>
                <w:iCs/>
                <w:color w:val="000000"/>
                <w:sz w:val="22"/>
                <w:szCs w:val="22"/>
              </w:rPr>
              <w:t xml:space="preserve"> </w:t>
            </w:r>
          </w:p>
          <w:p w:rsidR="003A3908" w:rsidRPr="00405F71"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3. </w:t>
            </w:r>
            <w:r w:rsidRPr="00405F71">
              <w:rPr>
                <w:rFonts w:ascii="Times New Roman" w:hAnsi="Times New Roman"/>
                <w:iCs/>
                <w:color w:val="000000"/>
                <w:sz w:val="22"/>
                <w:szCs w:val="22"/>
              </w:rPr>
              <w:t>Adamczyk J., Będkowski K. 2007. Metody cyfrowe w teledetekcji. Wydawnictwo SGGW, Warszawa.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A3908"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4. Sitek Z. 1997, </w:t>
            </w:r>
            <w:r w:rsidRPr="00903E65">
              <w:rPr>
                <w:rFonts w:ascii="Times New Roman" w:hAnsi="Times New Roman"/>
                <w:iCs/>
                <w:color w:val="000000"/>
                <w:sz w:val="22"/>
                <w:szCs w:val="22"/>
              </w:rPr>
              <w:t>Wprowadzenie do teledetekcji lotniczej i satelitarnej</w:t>
            </w:r>
            <w:r>
              <w:rPr>
                <w:rFonts w:ascii="Times New Roman" w:hAnsi="Times New Roman"/>
                <w:iCs/>
                <w:color w:val="000000"/>
                <w:sz w:val="22"/>
                <w:szCs w:val="22"/>
              </w:rPr>
              <w:t xml:space="preserve">: </w:t>
            </w:r>
            <w:r w:rsidRPr="00903E65">
              <w:rPr>
                <w:rFonts w:ascii="Times New Roman" w:hAnsi="Times New Roman"/>
                <w:iCs/>
                <w:color w:val="000000"/>
                <w:sz w:val="22"/>
                <w:szCs w:val="22"/>
              </w:rPr>
              <w:t>pozyskiwanie danych, przetwarzanie danych</w:t>
            </w:r>
            <w:r>
              <w:rPr>
                <w:rFonts w:ascii="Times New Roman" w:hAnsi="Times New Roman"/>
                <w:iCs/>
                <w:color w:val="000000"/>
                <w:sz w:val="22"/>
                <w:szCs w:val="22"/>
              </w:rPr>
              <w:t>, Wyd. AGH, Kraków.</w:t>
            </w:r>
          </w:p>
          <w:p w:rsidR="003A3908" w:rsidRPr="00C15EAE"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5. Ciołkosz A., Miszalski J., Olędzki J.R. 1999, Interpretacja zdjęć lotniczych, WN PWN, Warszawa.  </w:t>
            </w:r>
          </w:p>
        </w:tc>
      </w:tr>
    </w:tbl>
    <w:p w:rsidR="003A3908" w:rsidRPr="00B86DC9" w:rsidP="003A3908">
      <w:pPr>
        <w:numPr>
          <w:numId w:val="86"/>
        </w:numPr>
        <w:tabs>
          <w:tab w:val="left" w:pos="284"/>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rPr>
                <w:rFonts w:ascii="Times New Roman" w:hAnsi="Times New Roman"/>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ind w:left="88"/>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rPr>
            </w:pPr>
            <w:r>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3A3908" w:rsidP="000336C1">
            <w:pPr>
              <w:bidi w:val="0"/>
              <w:spacing w:after="0" w:line="240" w:lineRule="auto"/>
              <w:rPr>
                <w:rFonts w:ascii="Times New Roman" w:hAnsi="Times New Roman"/>
                <w:color w:val="000000" w:themeColor="tx1" w:themeShade="FF"/>
              </w:rPr>
            </w:pPr>
          </w:p>
          <w:p w:rsidR="003A3908" w:rsidRPr="00B16527" w:rsidP="000336C1">
            <w:pPr>
              <w:bidi w:val="0"/>
              <w:spacing w:after="0" w:line="240" w:lineRule="auto"/>
              <w:rPr>
                <w:rFonts w:ascii="Times New Roman" w:hAnsi="Times New Roman"/>
                <w:color w:val="000000" w:themeColor="tx1" w:themeShade="FF"/>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Inne</w:t>
            </w:r>
            <w:r>
              <w:rPr>
                <w:rFonts w:ascii="Times New Roman" w:hAnsi="Times New Roman"/>
                <w:color w:val="000000" w:themeColor="tx1" w:themeShade="FF"/>
                <w:sz w:val="22"/>
                <w:szCs w:val="22"/>
              </w:rPr>
              <w:t xml:space="preserve"> (przygotowanie do kolokwium, opracowanie sprawozdania</w:t>
            </w:r>
            <w:r w:rsidRPr="00B16527">
              <w:rPr>
                <w:rFonts w:ascii="Times New Roman" w:hAnsi="Times New Roman"/>
                <w:color w:val="000000" w:themeColor="tx1" w:themeShade="FF"/>
                <w:sz w:val="22"/>
                <w:szCs w:val="22"/>
              </w:rPr>
              <w:t>)</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16527" w:rsidP="000336C1">
            <w:pPr>
              <w:bidi w:val="0"/>
              <w:spacing w:after="0" w:line="240" w:lineRule="auto"/>
              <w:rPr>
                <w:rFonts w:ascii="Times New Roman" w:hAnsi="Times New Roman"/>
                <w:color w:val="000000" w:themeColor="tx1" w:themeShade="FF"/>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16527"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16527" w:rsidP="000336C1">
            <w:pPr>
              <w:bidi w:val="0"/>
              <w:spacing w:after="0" w:line="240" w:lineRule="auto"/>
              <w:jc w:val="right"/>
              <w:rPr>
                <w:rFonts w:ascii="Times New Roman" w:hAnsi="Times New Roman"/>
                <w:b/>
                <w:color w:val="000000" w:themeColor="tx1" w:themeShade="FF"/>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16527"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3</w:t>
            </w:r>
          </w:p>
        </w:tc>
      </w:tr>
    </w:tbl>
    <w:p w:rsidR="003A3908" w:rsidP="003A3908">
      <w:pPr>
        <w:bidi w:val="0"/>
        <w:spacing w:after="0" w:line="240" w:lineRule="auto"/>
        <w:rPr>
          <w:rFonts w:ascii="Times New Roman" w:hAnsi="Times New Roman"/>
          <w:b/>
          <w:sz w:val="20"/>
          <w:szCs w:val="20"/>
        </w:rPr>
      </w:pPr>
    </w:p>
    <w:p w:rsidR="003A3908" w:rsidP="003A3908">
      <w:pPr>
        <w:bidi w:val="0"/>
        <w:spacing w:after="0" w:line="240" w:lineRule="auto"/>
        <w:rPr>
          <w:rFonts w:ascii="Times New Roman" w:hAnsi="Times New Roman"/>
          <w:color w:val="000000" w:themeColor="tx1" w:themeShade="FF"/>
          <w:sz w:val="20"/>
          <w:szCs w:val="20"/>
        </w:rPr>
      </w:pPr>
      <w:r w:rsidRPr="001F6B31">
        <w:rPr>
          <w:rFonts w:ascii="Times New Roman" w:hAnsi="Times New Roman"/>
          <w:color w:val="000000" w:themeColor="tx1" w:themeShade="FF"/>
          <w:vertAlign w:val="superscript"/>
        </w:rPr>
        <w:endnoteRef/>
      </w:r>
      <w:r w:rsidRPr="001F6B31">
        <w:rPr>
          <w:rFonts w:ascii="Times New Roman" w:hAnsi="Times New Roman"/>
          <w:color w:val="000000" w:themeColor="tx1" w:themeShade="FF"/>
        </w:rPr>
        <w:t xml:space="preserve"> </w:t>
      </w:r>
      <w:r w:rsidRPr="001F6B31">
        <w:rPr>
          <w:rFonts w:ascii="Times New Roman" w:hAnsi="Times New Roman"/>
          <w:color w:val="000000" w:themeColor="tx1" w:themeShade="FF"/>
          <w:sz w:val="20"/>
          <w:szCs w:val="20"/>
        </w:rPr>
        <w:t>ostateczna liczba punktów ECTS</w:t>
        <w:br/>
      </w:r>
    </w:p>
    <w:p w:rsidR="003A3908" w:rsidP="003A3908">
      <w:pPr>
        <w:bidi w:val="0"/>
        <w:spacing w:after="0" w:line="240" w:lineRule="auto"/>
        <w:rPr>
          <w:rFonts w:ascii="Times New Roman" w:hAnsi="Times New Roman"/>
          <w:color w:val="000000" w:themeColor="tx1" w:themeShade="FF"/>
          <w:sz w:val="20"/>
          <w:szCs w:val="20"/>
        </w:rPr>
      </w:pPr>
    </w:p>
    <w:p w:rsidR="003A3908" w:rsidP="003A3908">
      <w:pPr>
        <w:bidi w:val="0"/>
        <w:spacing w:after="0" w:line="240" w:lineRule="auto"/>
        <w:rPr>
          <w:rFonts w:ascii="Times New Roman" w:hAnsi="Times New Roman"/>
        </w:rPr>
      </w:pPr>
    </w:p>
    <w:p w:rsidR="003A3908" w:rsidP="003A3908">
      <w:pPr>
        <w:bidi w:val="0"/>
        <w:spacing w:after="0" w:line="240" w:lineRule="auto"/>
        <w:rPr>
          <w:rFonts w:ascii="Times New Roman" w:hAnsi="Times New Roman"/>
        </w:rPr>
      </w:pPr>
    </w:p>
    <w:p w:rsidR="003A3908" w:rsidP="003A3908">
      <w:pPr>
        <w:bidi w:val="0"/>
        <w:spacing w:after="0" w:line="240" w:lineRule="auto"/>
        <w:rPr>
          <w:rFonts w:ascii="Times New Roman" w:hAnsi="Times New Roman"/>
        </w:rPr>
      </w:pPr>
    </w:p>
    <w:p w:rsidR="003A3908" w:rsidP="003A3908">
      <w:pPr>
        <w:bidi w:val="0"/>
        <w:spacing w:after="0" w:line="240" w:lineRule="auto"/>
        <w:rPr>
          <w:rFonts w:ascii="Times New Roman" w:hAnsi="Times New Roman"/>
        </w:rPr>
      </w:pPr>
    </w:p>
    <w:p w:rsidR="003A3908" w:rsidP="003A3908">
      <w:pPr>
        <w:bidi w:val="0"/>
        <w:spacing w:after="0" w:line="240" w:lineRule="auto"/>
        <w:rPr>
          <w:rFonts w:ascii="Times New Roman" w:hAnsi="Times New Roman"/>
        </w:rPr>
        <w:sectPr w:rsidSect="00AB5E47">
          <w:headerReference w:type="default" r:id="rId63"/>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3A3908" w:rsidRPr="00F05BEC" w:rsidP="000336C1">
            <w:pPr>
              <w:bidi w:val="0"/>
              <w:spacing w:before="0" w:after="0" w:line="276" w:lineRule="auto"/>
              <w:jc w:val="center"/>
              <w:outlineLvl w:val="0"/>
              <w:rPr>
                <w:rFonts w:ascii="Times New Roman" w:hAnsi="Times New Roman"/>
                <w:bCs/>
                <w:sz w:val="20"/>
                <w:szCs w:val="20"/>
              </w:rPr>
            </w:pPr>
            <w:r w:rsidR="00A11997">
              <w:rPr>
                <w:rFonts w:ascii="Times New Roman" w:hAnsi="Times New Roman"/>
                <w:bCs/>
                <w:sz w:val="20"/>
                <w:szCs w:val="20"/>
              </w:rPr>
              <w:t>D10</w:t>
            </w:r>
          </w:p>
        </w:tc>
      </w:tr>
    </w:tbl>
    <w:p w:rsidR="003A3908" w:rsidRPr="001A2321" w:rsidP="003A3908">
      <w:pPr>
        <w:numPr>
          <w:numId w:val="87"/>
        </w:numPr>
        <w:tabs>
          <w:tab w:val="left" w:pos="284"/>
        </w:tabs>
        <w:bidi w:val="0"/>
        <w:spacing w:before="120" w:after="0" w:line="240" w:lineRule="auto"/>
        <w:ind w:left="1440" w:hanging="360"/>
        <w:contextualSpacing/>
        <w:rPr>
          <w:rFonts w:ascii="Times New Roman" w:hAnsi="Times New Roman"/>
          <w:b/>
          <w:sz w:val="22"/>
          <w:szCs w:val="22"/>
        </w:rPr>
      </w:pPr>
      <w:r w:rsidRPr="001A2321">
        <w:rPr>
          <w:rFonts w:ascii="Times New Roman" w:hAnsi="Times New Roman"/>
          <w:b/>
          <w:sz w:val="22"/>
          <w:szCs w:val="22"/>
        </w:rPr>
        <w:t>INFORMACJE O PRZEDMIOCIE</w:t>
      </w:r>
    </w:p>
    <w:p w:rsidR="003A3908" w:rsidRPr="00B86DC9" w:rsidP="00A11997">
      <w:pPr>
        <w:numPr>
          <w:numId w:val="88"/>
        </w:numPr>
        <w:tabs>
          <w:tab w:val="num" w:pos="567"/>
        </w:tabs>
        <w:bidi w:val="0"/>
        <w:spacing w:before="120" w:after="120" w:line="240" w:lineRule="auto"/>
        <w:ind w:left="426" w:hanging="360"/>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TELEDETEKCJA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3904F5">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Marcin Gorączko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Fotogrametria</w:t>
            </w:r>
            <w:r w:rsidRPr="00B86DC9">
              <w:rPr>
                <w:rFonts w:ascii="Times New Roman" w:hAnsi="Times New Roman"/>
                <w:bCs/>
                <w:iCs/>
                <w:color w:val="000000"/>
                <w:sz w:val="22"/>
                <w:szCs w:val="22"/>
              </w:rPr>
              <w:t xml:space="preserve"> </w:t>
            </w:r>
            <w:r>
              <w:rPr>
                <w:rFonts w:ascii="Times New Roman" w:hAnsi="Times New Roman"/>
                <w:bCs/>
                <w:iCs/>
                <w:color w:val="000000"/>
                <w:sz w:val="22"/>
                <w:szCs w:val="22"/>
              </w:rPr>
              <w:t>lub Fotogrametria w zastosowaniach inżynierskich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iCs/>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3A3908" w:rsidRPr="00B86DC9" w:rsidP="000336C1">
            <w:pPr>
              <w:widowControl w:val="0"/>
              <w:autoSpaceDE w:val="0"/>
              <w:autoSpaceDN w:val="0"/>
              <w:bidi w:val="0"/>
              <w:adjustRightInd w:val="0"/>
              <w:spacing w:after="0" w:line="240" w:lineRule="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3A3908" w:rsidRPr="00B86DC9" w:rsidP="00A11997">
      <w:pPr>
        <w:numPr>
          <w:numId w:val="88"/>
        </w:numPr>
        <w:tabs>
          <w:tab w:val="num" w:pos="567"/>
        </w:tabs>
        <w:bidi w:val="0"/>
        <w:spacing w:before="120" w:after="120" w:line="240" w:lineRule="auto"/>
        <w:ind w:left="426" w:hanging="360"/>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iCs/>
              </w:rPr>
            </w:pPr>
            <w:r w:rsidRPr="00B86DC9">
              <w:rPr>
                <w:rFonts w:ascii="Times New Roman" w:hAnsi="Times New Roman"/>
                <w:iCs/>
                <w:sz w:val="22"/>
                <w:szCs w:val="22"/>
              </w:rPr>
              <w:t>ECTS</w:t>
            </w:r>
            <w:r>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76" w:lineRule="auto"/>
              <w:jc w:val="center"/>
              <w:rPr>
                <w:rFonts w:ascii="Times New Roman" w:hAnsi="Times New Roman"/>
                <w:iCs/>
                <w:color w:val="000000"/>
              </w:rPr>
            </w:pPr>
            <w:r>
              <w:rPr>
                <w:rFonts w:ascii="Times New Roman" w:hAnsi="Times New Roman"/>
                <w:iCs/>
                <w:color w:val="000000"/>
                <w:sz w:val="22"/>
                <w:szCs w:val="22"/>
              </w:rPr>
              <w:t>3</w:t>
            </w:r>
          </w:p>
        </w:tc>
      </w:tr>
    </w:tbl>
    <w:p w:rsidR="003A3908" w:rsidRPr="001A2321" w:rsidP="003A3908">
      <w:pPr>
        <w:numPr>
          <w:numId w:val="87"/>
        </w:numPr>
        <w:tabs>
          <w:tab w:val="left" w:pos="284"/>
        </w:tabs>
        <w:bidi w:val="0"/>
        <w:spacing w:before="120" w:after="120" w:line="240" w:lineRule="auto"/>
        <w:ind w:left="1440" w:hanging="1440"/>
        <w:contextualSpacing/>
        <w:rPr>
          <w:rFonts w:ascii="Times New Roman" w:hAnsi="Times New Roman"/>
          <w:b/>
          <w:sz w:val="22"/>
          <w:szCs w:val="22"/>
        </w:rPr>
      </w:pPr>
      <w:r w:rsidRPr="001A2321">
        <w:rPr>
          <w:rFonts w:ascii="Times New Roman" w:hAnsi="Times New Roman"/>
          <w:b/>
          <w:sz w:val="22"/>
          <w:szCs w:val="22"/>
        </w:rPr>
        <w:t>EFEKTY 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8454B4" w:rsidP="000336C1">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 xml:space="preserve">Odniesienie do </w:t>
            </w:r>
            <w:r w:rsidRPr="008454B4">
              <w:rPr>
                <w:rFonts w:ascii="Times New Roman" w:hAnsi="Times New Roman"/>
                <w:strike/>
                <w:color w:val="000000" w:themeColor="tx1" w:themeShade="FF"/>
                <w:sz w:val="22"/>
                <w:szCs w:val="22"/>
              </w:rPr>
              <w:br/>
            </w:r>
            <w:r w:rsidRPr="008454B4">
              <w:rPr>
                <w:rFonts w:ascii="Times New Roman" w:hAnsi="Times New Roman"/>
                <w:color w:val="000000" w:themeColor="tx1" w:themeShade="FF"/>
                <w:sz w:val="22"/>
                <w:szCs w:val="22"/>
              </w:rPr>
              <w:t xml:space="preserve">charakterystyk II stopnia </w:t>
              <w:br/>
              <w:t xml:space="preserve">(kod składnika opisu)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8454B4" w:rsidP="000336C1">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B86DC9">
              <w:rPr>
                <w:rFonts w:ascii="Times New Roman" w:hAnsi="Times New Roman"/>
                <w:sz w:val="22"/>
                <w:szCs w:val="22"/>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Pr>
                <w:rFonts w:ascii="Times New Roman" w:hAnsi="Times New Roman"/>
                <w:sz w:val="22"/>
                <w:szCs w:val="22"/>
              </w:rPr>
              <w:t>Z</w:t>
            </w:r>
            <w:r w:rsidRPr="00B86DC9">
              <w:rPr>
                <w:rFonts w:ascii="Times New Roman" w:hAnsi="Times New Roman"/>
                <w:sz w:val="22"/>
                <w:szCs w:val="22"/>
              </w:rPr>
              <w:t xml:space="preserve">na </w:t>
            </w:r>
            <w:r>
              <w:rPr>
                <w:rFonts w:ascii="Times New Roman" w:hAnsi="Times New Roman"/>
                <w:sz w:val="22"/>
                <w:szCs w:val="22"/>
              </w:rPr>
              <w:t xml:space="preserve">i rozumie </w:t>
            </w:r>
            <w:r>
              <w:rPr>
                <w:rFonts w:ascii="Times New Roman" w:hAnsi="Times New Roman"/>
              </w:rPr>
              <w:t>treści</w:t>
            </w:r>
            <w:r w:rsidRPr="00B13FDE">
              <w:rPr>
                <w:rFonts w:ascii="Times New Roman" w:hAnsi="Times New Roman"/>
              </w:rPr>
              <w:t xml:space="preserve"> </w:t>
            </w:r>
            <w:r>
              <w:rPr>
                <w:rFonts w:ascii="Times New Roman" w:hAnsi="Times New Roman"/>
              </w:rPr>
              <w:t xml:space="preserve"> kształcenia w</w:t>
            </w:r>
            <w:r w:rsidRPr="00B13FDE">
              <w:rPr>
                <w:rFonts w:ascii="Times New Roman" w:hAnsi="Times New Roman"/>
              </w:rPr>
              <w:t xml:space="preserve"> </w:t>
            </w:r>
            <w:r>
              <w:rPr>
                <w:rFonts w:ascii="Times New Roman" w:hAnsi="Times New Roman"/>
              </w:rPr>
              <w:t>zakresie</w:t>
            </w:r>
            <w:r w:rsidRPr="00B13FDE">
              <w:rPr>
                <w:rFonts w:ascii="Times New Roman" w:hAnsi="Times New Roman"/>
              </w:rPr>
              <w:t xml:space="preserve"> technologii </w:t>
            </w:r>
            <w:r>
              <w:rPr>
                <w:rFonts w:ascii="Times New Roman" w:hAnsi="Times New Roman"/>
              </w:rPr>
              <w:t>teledetekcyjnych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C2435A">
              <w:rPr>
                <w:rFonts w:ascii="Times New Roman" w:hAnsi="Times New Roman"/>
              </w:rPr>
              <w:t>K_W0</w:t>
            </w:r>
            <w:r>
              <w:rPr>
                <w:rFonts w:ascii="Times New Roman" w:hAnsi="Times New Roman"/>
              </w:rPr>
              <w:t>7</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A3908" w:rsidRPr="008454B4" w:rsidP="000336C1">
            <w:pPr>
              <w:bidi w:val="0"/>
              <w:spacing w:after="0" w:line="240" w:lineRule="auto"/>
              <w:jc w:val="both"/>
              <w:rPr>
                <w:rFonts w:ascii="Times New Roman" w:hAnsi="Times New Roman"/>
                <w:color w:val="000000"/>
              </w:rPr>
            </w:pPr>
            <w:r w:rsidRPr="008454B4">
              <w:rPr>
                <w:rFonts w:ascii="Times New Roman" w:hAnsi="Times New Roman"/>
                <w:color w:val="000000"/>
                <w:sz w:val="22"/>
                <w:szCs w:val="22"/>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B86DC9">
              <w:rPr>
                <w:rFonts w:ascii="Times New Roman" w:hAnsi="Times New Roman"/>
                <w:sz w:val="22"/>
                <w:szCs w:val="22"/>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Pr>
                <w:rFonts w:ascii="Times New Roman" w:hAnsi="Times New Roman"/>
                <w:sz w:val="22"/>
                <w:szCs w:val="22"/>
              </w:rPr>
              <w:t xml:space="preserve">Potrafi </w:t>
            </w:r>
            <w:r>
              <w:rPr>
                <w:rFonts w:ascii="Times New Roman" w:hAnsi="Times New Roman"/>
              </w:rPr>
              <w:t>przeprowadzać pomiary</w:t>
            </w:r>
            <w:r w:rsidRPr="00B13FDE">
              <w:rPr>
                <w:rFonts w:ascii="Times New Roman" w:hAnsi="Times New Roman"/>
              </w:rPr>
              <w:t xml:space="preserve"> </w:t>
            </w:r>
            <w:r>
              <w:rPr>
                <w:rFonts w:ascii="Times New Roman" w:hAnsi="Times New Roman"/>
              </w:rPr>
              <w:t xml:space="preserve">w </w:t>
            </w:r>
            <w:r w:rsidRPr="00B13FDE">
              <w:rPr>
                <w:rFonts w:ascii="Times New Roman" w:hAnsi="Times New Roman"/>
              </w:rPr>
              <w:t xml:space="preserve">zakresie  </w:t>
            </w:r>
            <w:r>
              <w:rPr>
                <w:rFonts w:ascii="Times New Roman" w:hAnsi="Times New Roman"/>
              </w:rPr>
              <w:t xml:space="preserve">teledetekcji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8C3193">
              <w:rPr>
                <w:rFonts w:ascii="Times New Roman" w:hAnsi="Times New Roman"/>
                <w:sz w:val="22"/>
              </w:rPr>
              <w:t>K_U</w:t>
            </w:r>
            <w:r>
              <w:rPr>
                <w:rFonts w:ascii="Times New Roman" w:hAnsi="Times New Roman"/>
                <w:sz w:val="22"/>
              </w:rPr>
              <w:t>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sidRPr="00C27A40">
              <w:rPr>
                <w:rFonts w:ascii="Times New Roman" w:hAnsi="Times New Roman"/>
                <w:sz w:val="22"/>
                <w:szCs w:val="22"/>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bidi w:val="0"/>
              <w:spacing w:after="0" w:line="240" w:lineRule="auto"/>
              <w:jc w:val="center"/>
              <w:rPr>
                <w:rFonts w:ascii="Times New Roman" w:hAnsi="Times New Roman"/>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3A3908" w:rsidRPr="00F941E8" w:rsidP="000336C1">
            <w:pPr>
              <w:bidi w:val="0"/>
              <w:spacing w:after="0" w:line="240" w:lineRule="auto"/>
              <w:rPr>
                <w:rFonts w:ascii="Times New Roman" w:hAnsi="Times New Roman"/>
              </w:rPr>
            </w:pPr>
            <w:r w:rsidRPr="00F941E8">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3A3908" w:rsidRPr="00F941E8" w:rsidP="000336C1">
            <w:pPr>
              <w:bidi w:val="0"/>
              <w:spacing w:after="0" w:line="240" w:lineRule="auto"/>
              <w:rPr>
                <w:rFonts w:ascii="Times New Roman" w:hAnsi="Times New Roman"/>
              </w:rPr>
            </w:pPr>
            <w:r w:rsidRPr="00F941E8">
              <w:rPr>
                <w:rFonts w:ascii="Times New Roman" w:hAnsi="Times New Roman"/>
              </w:rPr>
              <w:t>Jest gotów do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3A3908" w:rsidRPr="00F941E8" w:rsidP="000336C1">
            <w:pPr>
              <w:bidi w:val="0"/>
              <w:spacing w:after="0" w:line="240" w:lineRule="auto"/>
              <w:rPr>
                <w:rFonts w:ascii="Times New Roman" w:hAnsi="Times New Roman"/>
              </w:rPr>
            </w:pPr>
            <w:r w:rsidRPr="00F941E8">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3A3908" w:rsidP="000336C1">
            <w:pPr>
              <w:bidi w:val="0"/>
              <w:spacing w:after="0" w:line="240" w:lineRule="auto"/>
              <w:rPr>
                <w:rFonts w:ascii="Times New Roman" w:hAnsi="Times New Roman"/>
              </w:rPr>
            </w:pPr>
            <w:r w:rsidRPr="00F941E8">
              <w:rPr>
                <w:rFonts w:ascii="Times New Roman" w:hAnsi="Times New Roman"/>
              </w:rPr>
              <w:t>P6S_KK</w:t>
            </w:r>
          </w:p>
        </w:tc>
      </w:tr>
    </w:tbl>
    <w:p w:rsidR="003A3908" w:rsidRPr="00B86DC9" w:rsidP="003A3908">
      <w:pPr>
        <w:numPr>
          <w:numId w:val="87"/>
        </w:numPr>
        <w:tabs>
          <w:tab w:val="left" w:pos="284"/>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jc w:val="both"/>
              <w:rPr>
                <w:rFonts w:ascii="Times New Roman" w:hAnsi="Times New Roman"/>
              </w:rPr>
            </w:pPr>
            <w:r>
              <w:rPr>
                <w:rFonts w:ascii="Times New Roman" w:hAnsi="Times New Roman"/>
                <w:sz w:val="22"/>
                <w:szCs w:val="22"/>
              </w:rPr>
              <w:t>Wykład</w:t>
            </w:r>
            <w:r w:rsidRPr="00B86DC9">
              <w:rPr>
                <w:rFonts w:ascii="Times New Roman" w:hAnsi="Times New Roman"/>
                <w:sz w:val="22"/>
                <w:szCs w:val="22"/>
              </w:rPr>
              <w:t xml:space="preserve"> multimedialny</w:t>
            </w:r>
            <w:r>
              <w:rPr>
                <w:rFonts w:ascii="Times New Roman" w:hAnsi="Times New Roman"/>
                <w:sz w:val="22"/>
                <w:szCs w:val="22"/>
              </w:rPr>
              <w:t>. Ćwiczenia audytoryjne z wykorzystaniem środków audiowizualnych.</w:t>
            </w:r>
          </w:p>
        </w:tc>
      </w:tr>
    </w:tbl>
    <w:p w:rsidR="003A3908" w:rsidRPr="00B86DC9" w:rsidP="003A3908">
      <w:pPr>
        <w:numPr>
          <w:numId w:val="87"/>
        </w:numPr>
        <w:tabs>
          <w:tab w:val="left" w:pos="284"/>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3A3908" w:rsidRPr="00B86DC9" w:rsidP="000336C1">
            <w:pPr>
              <w:bidi w:val="0"/>
              <w:spacing w:after="0" w:line="240" w:lineRule="auto"/>
              <w:ind w:left="34"/>
              <w:jc w:val="both"/>
              <w:rPr>
                <w:rFonts w:ascii="Times New Roman" w:hAnsi="Times New Roman"/>
                <w:b/>
              </w:rPr>
            </w:pPr>
            <w:r>
              <w:rPr>
                <w:rFonts w:ascii="Times New Roman" w:hAnsi="Times New Roman"/>
                <w:sz w:val="22"/>
                <w:szCs w:val="22"/>
              </w:rPr>
              <w:t>Egzamin pisemny uwzględniający zagadnienia poruszane na wykładzie i ćwiczeniach audytoryjnych</w:t>
            </w:r>
          </w:p>
        </w:tc>
      </w:tr>
    </w:tbl>
    <w:p w:rsidR="003A3908" w:rsidRPr="001A2321" w:rsidP="003A3908">
      <w:pPr>
        <w:numPr>
          <w:numId w:val="87"/>
        </w:numPr>
        <w:tabs>
          <w:tab w:val="left" w:pos="284"/>
        </w:tabs>
        <w:bidi w:val="0"/>
        <w:spacing w:before="120" w:after="120" w:line="240" w:lineRule="auto"/>
        <w:ind w:left="284" w:hanging="284"/>
        <w:rPr>
          <w:rFonts w:ascii="Times New Roman" w:hAnsi="Times New Roman"/>
          <w:b/>
          <w:color w:val="000000"/>
          <w:sz w:val="22"/>
          <w:szCs w:val="22"/>
        </w:rPr>
      </w:pPr>
      <w:r w:rsidRPr="001A2321">
        <w:rPr>
          <w:rFonts w:ascii="Times New Roman" w:hAnsi="Times New Roman"/>
          <w:b/>
          <w:iCs/>
          <w:color w:val="000000"/>
          <w:sz w:val="22"/>
          <w:szCs w:val="22"/>
        </w:rPr>
        <w:t>TREŚCI 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sidRPr="00B86DC9">
              <w:rPr>
                <w:rFonts w:ascii="Times New Roman" w:hAnsi="Times New Roman"/>
                <w:color w:val="000000"/>
                <w:sz w:val="22"/>
                <w:szCs w:val="22"/>
              </w:rPr>
              <w:t>W</w:t>
            </w:r>
            <w:r>
              <w:rPr>
                <w:rFonts w:ascii="Times New Roman" w:hAnsi="Times New Roman"/>
                <w:color w:val="000000"/>
                <w:sz w:val="22"/>
                <w:szCs w:val="22"/>
              </w:rPr>
              <w:t>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3A3908" w:rsidRPr="007D48A1" w:rsidP="000336C1">
            <w:pPr>
              <w:tabs>
                <w:tab w:val="left" w:pos="466"/>
                <w:tab w:val="left" w:pos="610"/>
              </w:tabs>
              <w:bidi w:val="0"/>
              <w:spacing w:after="0" w:line="240" w:lineRule="auto"/>
              <w:jc w:val="both"/>
              <w:rPr>
                <w:rFonts w:ascii="Times New Roman" w:hAnsi="Times New Roman"/>
                <w:iCs/>
                <w:color w:val="000000"/>
              </w:rPr>
            </w:pPr>
            <w:r w:rsidRPr="00F9397C">
              <w:rPr>
                <w:rFonts w:ascii="Times New Roman" w:hAnsi="Times New Roman"/>
                <w:iCs/>
                <w:color w:val="000000"/>
                <w:sz w:val="22"/>
                <w:szCs w:val="22"/>
              </w:rPr>
              <w:t>Teledetekcja jako nauka i technologia pozyskania,</w:t>
            </w:r>
            <w:r>
              <w:rPr>
                <w:rFonts w:ascii="Times New Roman" w:hAnsi="Times New Roman"/>
                <w:iCs/>
                <w:color w:val="000000"/>
                <w:sz w:val="22"/>
                <w:szCs w:val="22"/>
              </w:rPr>
              <w:t xml:space="preserve"> </w:t>
            </w:r>
            <w:r w:rsidRPr="00F9397C">
              <w:rPr>
                <w:rFonts w:ascii="Times New Roman" w:hAnsi="Times New Roman"/>
                <w:iCs/>
                <w:color w:val="000000"/>
                <w:sz w:val="22"/>
                <w:szCs w:val="22"/>
              </w:rPr>
              <w:t>przetwarzania i interpretowaniu informacji obrazowej</w:t>
            </w:r>
            <w:r>
              <w:rPr>
                <w:rFonts w:ascii="Times New Roman" w:hAnsi="Times New Roman"/>
                <w:iCs/>
                <w:color w:val="000000"/>
                <w:sz w:val="22"/>
                <w:szCs w:val="22"/>
              </w:rPr>
              <w:t xml:space="preserve">. </w:t>
            </w:r>
            <w:r w:rsidRPr="00F9397C">
              <w:rPr>
                <w:rFonts w:ascii="Times New Roman" w:hAnsi="Times New Roman"/>
                <w:iCs/>
                <w:color w:val="000000"/>
                <w:sz w:val="22"/>
                <w:szCs w:val="22"/>
              </w:rPr>
              <w:t>Teledetekcja w zintegrowanym systemie technik geoinformacyjnych.</w:t>
            </w:r>
            <w:r>
              <w:rPr>
                <w:rFonts w:ascii="Times New Roman" w:hAnsi="Times New Roman"/>
                <w:iCs/>
                <w:color w:val="000000"/>
                <w:sz w:val="22"/>
                <w:szCs w:val="22"/>
              </w:rPr>
              <w:t xml:space="preserve"> P</w:t>
            </w:r>
            <w:r w:rsidRPr="00D71455">
              <w:rPr>
                <w:rFonts w:ascii="Times New Roman" w:hAnsi="Times New Roman"/>
                <w:iCs/>
                <w:color w:val="000000"/>
                <w:sz w:val="22"/>
                <w:szCs w:val="22"/>
              </w:rPr>
              <w:t>odstaw</w:t>
            </w:r>
            <w:r>
              <w:rPr>
                <w:rFonts w:ascii="Times New Roman" w:hAnsi="Times New Roman"/>
                <w:iCs/>
                <w:color w:val="000000"/>
                <w:sz w:val="22"/>
                <w:szCs w:val="22"/>
              </w:rPr>
              <w:t>y</w:t>
            </w:r>
            <w:r w:rsidRPr="00D71455">
              <w:rPr>
                <w:rFonts w:ascii="Times New Roman" w:hAnsi="Times New Roman"/>
                <w:iCs/>
                <w:color w:val="000000"/>
                <w:sz w:val="22"/>
                <w:szCs w:val="22"/>
              </w:rPr>
              <w:t xml:space="preserve"> fizyczn</w:t>
            </w:r>
            <w:r>
              <w:rPr>
                <w:rFonts w:ascii="Times New Roman" w:hAnsi="Times New Roman"/>
                <w:iCs/>
                <w:color w:val="000000"/>
                <w:sz w:val="22"/>
                <w:szCs w:val="22"/>
              </w:rPr>
              <w:t>e</w:t>
            </w:r>
            <w:r w:rsidRPr="00D71455">
              <w:rPr>
                <w:rFonts w:ascii="Times New Roman" w:hAnsi="Times New Roman"/>
                <w:iCs/>
                <w:color w:val="000000"/>
                <w:sz w:val="22"/>
                <w:szCs w:val="22"/>
              </w:rPr>
              <w:t xml:space="preserve"> teledetekcji</w:t>
            </w:r>
            <w:r>
              <w:rPr>
                <w:rFonts w:ascii="Times New Roman" w:hAnsi="Times New Roman"/>
                <w:iCs/>
                <w:color w:val="000000"/>
                <w:sz w:val="22"/>
                <w:szCs w:val="22"/>
              </w:rPr>
              <w:t xml:space="preserve">. </w:t>
            </w:r>
            <w:r w:rsidRPr="00F9397C">
              <w:rPr>
                <w:rFonts w:ascii="Times New Roman" w:hAnsi="Times New Roman"/>
                <w:iCs/>
                <w:color w:val="000000"/>
                <w:sz w:val="22"/>
                <w:szCs w:val="22"/>
              </w:rPr>
              <w:t>Własności spektralne</w:t>
            </w:r>
            <w:r>
              <w:rPr>
                <w:rFonts w:ascii="Times New Roman" w:hAnsi="Times New Roman"/>
                <w:iCs/>
                <w:color w:val="000000"/>
                <w:sz w:val="22"/>
                <w:szCs w:val="22"/>
              </w:rPr>
              <w:t xml:space="preserve"> </w:t>
            </w:r>
            <w:r w:rsidRPr="00F9397C">
              <w:rPr>
                <w:rFonts w:ascii="Times New Roman" w:hAnsi="Times New Roman"/>
                <w:iCs/>
                <w:color w:val="000000"/>
                <w:sz w:val="22"/>
                <w:szCs w:val="22"/>
              </w:rPr>
              <w:t>wybranych obiektów środowiskowych.  Zasady rejestracji obiektów środowiskowych na</w:t>
            </w:r>
            <w:r>
              <w:rPr>
                <w:rFonts w:ascii="Times New Roman" w:hAnsi="Times New Roman"/>
                <w:iCs/>
                <w:color w:val="000000"/>
                <w:sz w:val="22"/>
                <w:szCs w:val="22"/>
              </w:rPr>
              <w:t xml:space="preserve"> </w:t>
            </w:r>
            <w:r w:rsidRPr="00F9397C">
              <w:rPr>
                <w:rFonts w:ascii="Times New Roman" w:hAnsi="Times New Roman"/>
                <w:iCs/>
                <w:color w:val="000000"/>
                <w:sz w:val="22"/>
                <w:szCs w:val="22"/>
              </w:rPr>
              <w:t xml:space="preserve">wielospektralnych obrazach teledetekcyjnych. </w:t>
            </w:r>
            <w:r>
              <w:rPr>
                <w:rFonts w:ascii="Times New Roman" w:hAnsi="Times New Roman"/>
                <w:iCs/>
                <w:color w:val="000000"/>
                <w:sz w:val="22"/>
                <w:szCs w:val="22"/>
              </w:rPr>
              <w:t>A</w:t>
            </w:r>
            <w:r>
              <w:rPr>
                <w:rFonts w:ascii="Times New Roman" w:hAnsi="Times New Roman"/>
              </w:rPr>
              <w:t xml:space="preserve">ktywne i pasywne metody teledetekcji. </w:t>
            </w:r>
            <w:r>
              <w:rPr>
                <w:rFonts w:ascii="Times New Roman" w:hAnsi="Times New Roman"/>
                <w:iCs/>
                <w:color w:val="000000"/>
                <w:sz w:val="22"/>
                <w:szCs w:val="22"/>
              </w:rPr>
              <w:t>O</w:t>
            </w:r>
            <w:r w:rsidRPr="00F9397C">
              <w:rPr>
                <w:rFonts w:ascii="Times New Roman" w:hAnsi="Times New Roman"/>
                <w:iCs/>
                <w:color w:val="000000"/>
                <w:sz w:val="22"/>
                <w:szCs w:val="22"/>
              </w:rPr>
              <w:t>dwzorowanie obiektów terenowych na obrazach</w:t>
            </w:r>
            <w:r>
              <w:rPr>
                <w:rFonts w:ascii="Times New Roman" w:hAnsi="Times New Roman"/>
                <w:iCs/>
                <w:color w:val="000000"/>
                <w:sz w:val="22"/>
                <w:szCs w:val="22"/>
              </w:rPr>
              <w:t xml:space="preserve"> </w:t>
            </w:r>
            <w:r w:rsidRPr="00F9397C">
              <w:rPr>
                <w:rFonts w:ascii="Times New Roman" w:hAnsi="Times New Roman"/>
                <w:iCs/>
                <w:color w:val="000000"/>
                <w:sz w:val="22"/>
                <w:szCs w:val="22"/>
              </w:rPr>
              <w:t>teledetekcyjnych przez wybrane systemy teledetekcji lotniczej i satelitarnej. Wybrane elementy rejestracji obrazów teledetekcyjnych</w:t>
            </w:r>
            <w:r>
              <w:rPr>
                <w:rFonts w:ascii="Times New Roman" w:hAnsi="Times New Roman"/>
                <w:iCs/>
                <w:color w:val="000000"/>
                <w:sz w:val="22"/>
                <w:szCs w:val="22"/>
              </w:rPr>
              <w:t>. C</w:t>
            </w:r>
            <w:r w:rsidRPr="0044558F">
              <w:rPr>
                <w:rFonts w:ascii="Times New Roman" w:hAnsi="Times New Roman"/>
                <w:iCs/>
                <w:color w:val="000000"/>
                <w:sz w:val="22"/>
                <w:szCs w:val="22"/>
              </w:rPr>
              <w:t>harakterystyka wybranych systemów satelitarnych</w:t>
            </w:r>
            <w:r>
              <w:rPr>
                <w:rFonts w:ascii="Times New Roman" w:hAnsi="Times New Roman"/>
                <w:iCs/>
                <w:color w:val="000000"/>
                <w:sz w:val="22"/>
                <w:szCs w:val="22"/>
              </w:rPr>
              <w:t xml:space="preserve">. </w:t>
            </w:r>
            <w:r w:rsidRPr="00F9397C">
              <w:rPr>
                <w:rFonts w:ascii="Times New Roman" w:hAnsi="Times New Roman"/>
                <w:iCs/>
                <w:color w:val="000000"/>
                <w:sz w:val="22"/>
                <w:szCs w:val="22"/>
              </w:rPr>
              <w:t>Wybrane programy UE jako źródło informacji teledetekcyjnej.</w:t>
            </w:r>
            <w:r>
              <w:rPr>
                <w:rFonts w:ascii="Times New Roman" w:hAnsi="Times New Roman"/>
                <w:iCs/>
                <w:color w:val="000000"/>
                <w:sz w:val="22"/>
                <w:szCs w:val="22"/>
              </w:rPr>
              <w:t xml:space="preserve"> </w:t>
            </w:r>
            <w:r w:rsidRPr="00F9397C">
              <w:rPr>
                <w:rFonts w:ascii="Times New Roman" w:hAnsi="Times New Roman"/>
                <w:iCs/>
                <w:color w:val="000000"/>
                <w:sz w:val="22"/>
                <w:szCs w:val="22"/>
              </w:rPr>
              <w:t>Przetwarzanie obrazów teledetekcyjnych</w:t>
            </w:r>
            <w:r>
              <w:rPr>
                <w:rFonts w:ascii="Times New Roman" w:hAnsi="Times New Roman"/>
                <w:iCs/>
                <w:color w:val="000000"/>
                <w:sz w:val="22"/>
                <w:szCs w:val="22"/>
              </w:rPr>
              <w:t xml:space="preserve">. </w:t>
            </w:r>
            <w:r w:rsidRPr="00F9397C">
              <w:rPr>
                <w:rFonts w:ascii="Times New Roman" w:hAnsi="Times New Roman"/>
                <w:iCs/>
                <w:color w:val="000000"/>
                <w:sz w:val="22"/>
                <w:szCs w:val="22"/>
              </w:rPr>
              <w:t xml:space="preserve">Elementy pomiarów geometrii obiektów na obrazach </w:t>
            </w:r>
            <w:r>
              <w:rPr>
                <w:rFonts w:ascii="Times New Roman" w:hAnsi="Times New Roman"/>
                <w:iCs/>
                <w:color w:val="000000"/>
                <w:sz w:val="22"/>
                <w:szCs w:val="22"/>
              </w:rPr>
              <w:t>2D</w:t>
            </w:r>
            <w:r w:rsidRPr="00F9397C">
              <w:rPr>
                <w:rFonts w:ascii="Times New Roman" w:hAnsi="Times New Roman"/>
                <w:iCs/>
                <w:color w:val="000000"/>
                <w:sz w:val="22"/>
                <w:szCs w:val="22"/>
              </w:rPr>
              <w:t xml:space="preserve"> i modelu</w:t>
            </w:r>
            <w:r>
              <w:rPr>
                <w:rFonts w:ascii="Times New Roman" w:hAnsi="Times New Roman"/>
                <w:iCs/>
                <w:color w:val="000000"/>
                <w:sz w:val="22"/>
                <w:szCs w:val="22"/>
              </w:rPr>
              <w:t xml:space="preserve"> 3D. </w:t>
            </w:r>
            <w:r w:rsidRPr="00F9397C">
              <w:rPr>
                <w:rFonts w:ascii="Times New Roman" w:hAnsi="Times New Roman"/>
                <w:iCs/>
                <w:color w:val="000000"/>
                <w:sz w:val="22"/>
                <w:szCs w:val="22"/>
              </w:rPr>
              <w:t>Interpretacja obrazów teledetekcyjnych</w:t>
            </w:r>
            <w:r>
              <w:rPr>
                <w:rFonts w:ascii="Times New Roman" w:hAnsi="Times New Roman"/>
                <w:iCs/>
                <w:color w:val="000000"/>
                <w:sz w:val="22"/>
                <w:szCs w:val="22"/>
              </w:rPr>
              <w:t xml:space="preserve">. Potencjalne </w:t>
            </w:r>
            <w:r w:rsidRPr="00D71455">
              <w:rPr>
                <w:rFonts w:ascii="Times New Roman" w:hAnsi="Times New Roman"/>
                <w:iCs/>
                <w:color w:val="000000"/>
                <w:sz w:val="22"/>
                <w:szCs w:val="22"/>
              </w:rPr>
              <w:t>zastosowania</w:t>
            </w:r>
            <w:r>
              <w:rPr>
                <w:rFonts w:ascii="Times New Roman" w:hAnsi="Times New Roman"/>
                <w:iCs/>
                <w:color w:val="000000"/>
                <w:sz w:val="22"/>
                <w:szCs w:val="22"/>
              </w:rPr>
              <w:t xml:space="preserve"> materiałów teledetekcyjnych. P</w:t>
            </w:r>
            <w:r w:rsidRPr="00D71455">
              <w:rPr>
                <w:rFonts w:ascii="Times New Roman" w:hAnsi="Times New Roman"/>
                <w:iCs/>
                <w:color w:val="000000"/>
                <w:sz w:val="22"/>
                <w:szCs w:val="22"/>
              </w:rPr>
              <w:t xml:space="preserve">odstawy cyfrowego przetwarzania i analizy obrazów </w:t>
            </w:r>
            <w:r>
              <w:rPr>
                <w:rFonts w:ascii="Times New Roman" w:hAnsi="Times New Roman"/>
                <w:iCs/>
                <w:color w:val="000000"/>
                <w:sz w:val="22"/>
                <w:szCs w:val="22"/>
              </w:rPr>
              <w:t>teledetekcyjnych. O</w:t>
            </w:r>
            <w:r w:rsidRPr="00D71455">
              <w:rPr>
                <w:rFonts w:ascii="Times New Roman" w:hAnsi="Times New Roman"/>
                <w:iCs/>
                <w:color w:val="000000"/>
                <w:sz w:val="22"/>
                <w:szCs w:val="22"/>
              </w:rPr>
              <w:t>cen</w:t>
            </w:r>
            <w:r>
              <w:rPr>
                <w:rFonts w:ascii="Times New Roman" w:hAnsi="Times New Roman"/>
                <w:iCs/>
                <w:color w:val="000000"/>
                <w:sz w:val="22"/>
                <w:szCs w:val="22"/>
              </w:rPr>
              <w:t>a</w:t>
            </w:r>
            <w:r w:rsidRPr="00D71455">
              <w:rPr>
                <w:rFonts w:ascii="Times New Roman" w:hAnsi="Times New Roman"/>
                <w:iCs/>
                <w:color w:val="000000"/>
                <w:sz w:val="22"/>
                <w:szCs w:val="22"/>
              </w:rPr>
              <w:t xml:space="preserve"> jakości produktów teledetekcyjnych</w:t>
            </w:r>
            <w:r>
              <w:rPr>
                <w:rFonts w:ascii="Times New Roman" w:hAnsi="Times New Roman"/>
                <w:iCs/>
                <w:color w:val="000000"/>
                <w:sz w:val="22"/>
                <w:szCs w:val="22"/>
              </w:rPr>
              <w:t>.</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3A3908" w:rsidRPr="003A4857" w:rsidP="000336C1">
            <w:pPr>
              <w:bidi w:val="0"/>
              <w:spacing w:after="0" w:line="240" w:lineRule="auto"/>
              <w:jc w:val="both"/>
              <w:rPr>
                <w:rFonts w:ascii="Times New Roman" w:hAnsi="Times New Roman"/>
              </w:rPr>
            </w:pPr>
            <w:r>
              <w:rPr>
                <w:rFonts w:ascii="Times New Roman" w:hAnsi="Times New Roman"/>
                <w:iCs/>
                <w:color w:val="000000"/>
                <w:sz w:val="22"/>
                <w:szCs w:val="22"/>
              </w:rPr>
              <w:t>W</w:t>
            </w:r>
            <w:r w:rsidRPr="00D71455">
              <w:rPr>
                <w:rFonts w:ascii="Times New Roman" w:hAnsi="Times New Roman"/>
                <w:iCs/>
                <w:color w:val="000000"/>
                <w:sz w:val="22"/>
                <w:szCs w:val="22"/>
              </w:rPr>
              <w:t>ykorzystani</w:t>
            </w:r>
            <w:r>
              <w:rPr>
                <w:rFonts w:ascii="Times New Roman" w:hAnsi="Times New Roman"/>
                <w:iCs/>
                <w:color w:val="000000"/>
                <w:sz w:val="22"/>
                <w:szCs w:val="22"/>
              </w:rPr>
              <w:t>e</w:t>
            </w:r>
            <w:r w:rsidRPr="00D71455">
              <w:rPr>
                <w:rFonts w:ascii="Times New Roman" w:hAnsi="Times New Roman"/>
                <w:iCs/>
                <w:color w:val="000000"/>
                <w:sz w:val="22"/>
                <w:szCs w:val="22"/>
              </w:rPr>
              <w:t xml:space="preserve"> metod i technologii teledetekcyjnych do</w:t>
            </w:r>
            <w:r>
              <w:rPr>
                <w:rFonts w:ascii="Times New Roman" w:hAnsi="Times New Roman"/>
                <w:iCs/>
                <w:color w:val="000000"/>
                <w:sz w:val="22"/>
                <w:szCs w:val="22"/>
              </w:rPr>
              <w:t xml:space="preserve"> </w:t>
            </w:r>
            <w:r w:rsidRPr="00D71455">
              <w:rPr>
                <w:rFonts w:ascii="Times New Roman" w:hAnsi="Times New Roman"/>
                <w:iCs/>
                <w:color w:val="000000"/>
                <w:sz w:val="22"/>
                <w:szCs w:val="22"/>
              </w:rPr>
              <w:t>pozyskiwania danych do budowy baz danych topograficznych i tematycznych</w:t>
            </w:r>
            <w:r>
              <w:rPr>
                <w:rFonts w:ascii="Times New Roman" w:hAnsi="Times New Roman"/>
                <w:iCs/>
                <w:color w:val="000000"/>
                <w:sz w:val="22"/>
                <w:szCs w:val="22"/>
              </w:rPr>
              <w:t>. O</w:t>
            </w:r>
            <w:r w:rsidRPr="00D71455">
              <w:rPr>
                <w:rFonts w:ascii="Times New Roman" w:hAnsi="Times New Roman"/>
                <w:iCs/>
                <w:color w:val="000000"/>
                <w:sz w:val="22"/>
                <w:szCs w:val="22"/>
              </w:rPr>
              <w:t>pracowania tematyczne</w:t>
            </w:r>
            <w:r>
              <w:rPr>
                <w:rFonts w:ascii="Times New Roman" w:hAnsi="Times New Roman"/>
                <w:iCs/>
                <w:color w:val="000000"/>
                <w:sz w:val="22"/>
                <w:szCs w:val="22"/>
              </w:rPr>
              <w:t xml:space="preserve"> </w:t>
            </w:r>
            <w:r w:rsidRPr="00D71455">
              <w:rPr>
                <w:rFonts w:ascii="Times New Roman" w:hAnsi="Times New Roman"/>
                <w:iCs/>
                <w:color w:val="000000"/>
                <w:sz w:val="22"/>
                <w:szCs w:val="22"/>
              </w:rPr>
              <w:t>na podstawie danych teledetekcyjnych.</w:t>
            </w:r>
          </w:p>
        </w:tc>
      </w:tr>
    </w:tbl>
    <w:p w:rsidR="003A3908" w:rsidRPr="00B86DC9" w:rsidP="003A3908">
      <w:pPr>
        <w:numPr>
          <w:numId w:val="87"/>
        </w:numPr>
        <w:tabs>
          <w:tab w:val="left" w:pos="284"/>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p w:rsidR="003A3908" w:rsidRPr="00B86DC9" w:rsidP="003A3908">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Pr>
          <w:rFonts w:ascii="Times New Roman" w:hAnsi="Times New Roman"/>
          <w:color w:val="000000"/>
          <w:sz w:val="22"/>
          <w:szCs w:val="22"/>
        </w:rPr>
        <w:t xml:space="preserve">wymienionego w pkt. 2. 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b/>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Spraw</w:t>
            </w:r>
            <w:r>
              <w:rPr>
                <w:rFonts w:ascii="Times New Roman" w:hAnsi="Times New Roman"/>
                <w:color w:val="000000"/>
                <w:sz w:val="22"/>
                <w:szCs w:val="22"/>
              </w:rPr>
              <w:t>dzian</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jc w:val="center"/>
              <w:rPr>
                <w:rFonts w:ascii="Times New Roman" w:hAnsi="Times New Roman"/>
                <w:color w:val="000000"/>
              </w:rPr>
            </w:pPr>
          </w:p>
        </w:tc>
      </w:tr>
    </w:tbl>
    <w:p w:rsidR="003A3908" w:rsidRPr="00B86DC9" w:rsidP="003A3908">
      <w:pPr>
        <w:numPr>
          <w:numId w:val="87"/>
        </w:numPr>
        <w:tabs>
          <w:tab w:val="left" w:pos="284"/>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A3908" w:rsidRPr="0044558F"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1. </w:t>
            </w:r>
            <w:r w:rsidRPr="0044558F">
              <w:rPr>
                <w:rFonts w:ascii="Times New Roman" w:hAnsi="Times New Roman"/>
                <w:iCs/>
                <w:color w:val="000000"/>
                <w:sz w:val="22"/>
                <w:szCs w:val="22"/>
              </w:rPr>
              <w:t>Kurczyński</w:t>
            </w:r>
            <w:r>
              <w:rPr>
                <w:rFonts w:ascii="Times New Roman" w:hAnsi="Times New Roman"/>
                <w:iCs/>
                <w:color w:val="000000"/>
                <w:sz w:val="22"/>
                <w:szCs w:val="22"/>
              </w:rPr>
              <w:t xml:space="preserve"> Z. 2013, </w:t>
            </w:r>
            <w:r w:rsidRPr="0044558F">
              <w:rPr>
                <w:rFonts w:ascii="Times New Roman" w:hAnsi="Times New Roman"/>
                <w:iCs/>
                <w:color w:val="000000"/>
                <w:sz w:val="22"/>
                <w:szCs w:val="22"/>
              </w:rPr>
              <w:t>Lotnicze i satelitarne obrazowanie Ziemi. cz. 1 i 2</w:t>
            </w:r>
            <w:r>
              <w:rPr>
                <w:rFonts w:ascii="Times New Roman" w:hAnsi="Times New Roman"/>
                <w:iCs/>
                <w:color w:val="000000"/>
                <w:sz w:val="22"/>
                <w:szCs w:val="22"/>
              </w:rPr>
              <w:t xml:space="preserve">, </w:t>
            </w:r>
            <w:r w:rsidRPr="0044558F">
              <w:rPr>
                <w:rFonts w:ascii="Times New Roman" w:hAnsi="Times New Roman"/>
                <w:iCs/>
                <w:color w:val="000000"/>
                <w:sz w:val="22"/>
                <w:szCs w:val="22"/>
              </w:rPr>
              <w:t>Oficyna Wydawnicza Politechniki Warszawskiej</w:t>
            </w:r>
            <w:r>
              <w:rPr>
                <w:rFonts w:ascii="Times New Roman" w:hAnsi="Times New Roman"/>
                <w:iCs/>
                <w:color w:val="000000"/>
                <w:sz w:val="22"/>
                <w:szCs w:val="22"/>
              </w:rPr>
              <w:t>, Warszawa.</w:t>
            </w:r>
          </w:p>
          <w:p w:rsidR="003A3908"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2. </w:t>
            </w:r>
            <w:r w:rsidRPr="0044558F">
              <w:rPr>
                <w:rFonts w:ascii="Times New Roman" w:hAnsi="Times New Roman"/>
                <w:iCs/>
                <w:color w:val="000000"/>
                <w:sz w:val="22"/>
                <w:szCs w:val="22"/>
              </w:rPr>
              <w:t xml:space="preserve">Sanecki </w:t>
            </w:r>
            <w:r>
              <w:rPr>
                <w:rFonts w:ascii="Times New Roman" w:hAnsi="Times New Roman"/>
                <w:iCs/>
                <w:color w:val="000000"/>
                <w:sz w:val="22"/>
                <w:szCs w:val="22"/>
              </w:rPr>
              <w:t xml:space="preserve">J. </w:t>
            </w:r>
            <w:r w:rsidRPr="0044558F">
              <w:rPr>
                <w:rFonts w:ascii="Times New Roman" w:hAnsi="Times New Roman"/>
                <w:iCs/>
                <w:color w:val="000000"/>
                <w:sz w:val="22"/>
                <w:szCs w:val="22"/>
              </w:rPr>
              <w:t>(red.)</w:t>
            </w:r>
            <w:r>
              <w:rPr>
                <w:rFonts w:ascii="Times New Roman" w:hAnsi="Times New Roman"/>
                <w:iCs/>
                <w:color w:val="000000"/>
                <w:sz w:val="22"/>
                <w:szCs w:val="22"/>
              </w:rPr>
              <w:t xml:space="preserve"> 2006, </w:t>
            </w:r>
            <w:r w:rsidRPr="0044558F">
              <w:rPr>
                <w:rFonts w:ascii="Times New Roman" w:hAnsi="Times New Roman"/>
                <w:iCs/>
                <w:color w:val="000000"/>
                <w:sz w:val="22"/>
                <w:szCs w:val="22"/>
              </w:rPr>
              <w:t>Teledetekcja - pozyskiwanie danych. W</w:t>
            </w:r>
            <w:r>
              <w:rPr>
                <w:rFonts w:ascii="Times New Roman" w:hAnsi="Times New Roman"/>
                <w:iCs/>
                <w:color w:val="000000"/>
                <w:sz w:val="22"/>
                <w:szCs w:val="22"/>
              </w:rPr>
              <w:t>NT, Warszawa.</w:t>
            </w:r>
            <w:r w:rsidRPr="00405F71">
              <w:rPr>
                <w:rFonts w:ascii="Times New Roman" w:hAnsi="Times New Roman"/>
                <w:iCs/>
                <w:color w:val="000000"/>
                <w:sz w:val="22"/>
                <w:szCs w:val="22"/>
              </w:rPr>
              <w:t xml:space="preserve"> </w:t>
            </w:r>
          </w:p>
          <w:p w:rsidR="003A3908" w:rsidRPr="00405F71"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3. </w:t>
            </w:r>
            <w:r w:rsidRPr="00405F71">
              <w:rPr>
                <w:rFonts w:ascii="Times New Roman" w:hAnsi="Times New Roman"/>
                <w:iCs/>
                <w:color w:val="000000"/>
                <w:sz w:val="22"/>
                <w:szCs w:val="22"/>
              </w:rPr>
              <w:t>Adamczyk J., Będkowski K. 2007. Metody cyfrowe w teledetekcji. Wydawnictwo SGGW, Warszawa.</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86DC9"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3A3908"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4. Sitek Z. 1997, </w:t>
            </w:r>
            <w:r w:rsidRPr="00903E65">
              <w:rPr>
                <w:rFonts w:ascii="Times New Roman" w:hAnsi="Times New Roman"/>
                <w:iCs/>
                <w:color w:val="000000"/>
                <w:sz w:val="22"/>
                <w:szCs w:val="22"/>
              </w:rPr>
              <w:t>Wprowadzenie do teledetekcji lotniczej i satelitarnej</w:t>
            </w:r>
            <w:r>
              <w:rPr>
                <w:rFonts w:ascii="Times New Roman" w:hAnsi="Times New Roman"/>
                <w:iCs/>
                <w:color w:val="000000"/>
                <w:sz w:val="22"/>
                <w:szCs w:val="22"/>
              </w:rPr>
              <w:t xml:space="preserve">: </w:t>
            </w:r>
            <w:r w:rsidRPr="00903E65">
              <w:rPr>
                <w:rFonts w:ascii="Times New Roman" w:hAnsi="Times New Roman"/>
                <w:iCs/>
                <w:color w:val="000000"/>
                <w:sz w:val="22"/>
                <w:szCs w:val="22"/>
              </w:rPr>
              <w:t>pozyskiwanie danych, przetwarzanie danych</w:t>
            </w:r>
            <w:r>
              <w:rPr>
                <w:rFonts w:ascii="Times New Roman" w:hAnsi="Times New Roman"/>
                <w:iCs/>
                <w:color w:val="000000"/>
                <w:sz w:val="22"/>
                <w:szCs w:val="22"/>
              </w:rPr>
              <w:t>, Wyd. AGH, Kraków.</w:t>
            </w:r>
          </w:p>
          <w:p w:rsidR="003A3908" w:rsidRPr="00C15EAE" w:rsidP="000336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 xml:space="preserve">5. Ciołkosz A., Miszalski J., Olędzki J.R. 1999, Interpretacja zdjęć lotniczych, WN PWN, Warszawa.  </w:t>
            </w:r>
          </w:p>
        </w:tc>
      </w:tr>
    </w:tbl>
    <w:p w:rsidR="003A3908" w:rsidRPr="00B86DC9" w:rsidP="003A3908">
      <w:pPr>
        <w:numPr>
          <w:numId w:val="87"/>
        </w:numPr>
        <w:tabs>
          <w:tab w:val="left" w:pos="284"/>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2851F8" w:rsidP="000336C1">
            <w:pPr>
              <w:bidi w:val="0"/>
              <w:spacing w:after="0" w:line="240" w:lineRule="auto"/>
              <w:jc w:val="center"/>
              <w:rPr>
                <w:rFonts w:ascii="Times New Roman" w:hAnsi="Times New Roman"/>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rPr>
                <w:rFonts w:ascii="Times New Roman" w:hAnsi="Times New Roman"/>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2851F8" w:rsidP="000336C1">
            <w:pPr>
              <w:bidi w:val="0"/>
              <w:spacing w:after="0" w:line="240" w:lineRule="auto"/>
              <w:ind w:left="88"/>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rPr>
            </w:pPr>
            <w:r>
              <w:rPr>
                <w:rFonts w:ascii="Times New Roman" w:hAnsi="Times New Roman"/>
                <w:sz w:val="22"/>
                <w:szCs w:val="22"/>
              </w:rPr>
              <w:t>30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3A3908" w:rsidP="000336C1">
            <w:pPr>
              <w:bidi w:val="0"/>
              <w:spacing w:after="0" w:line="240" w:lineRule="auto"/>
              <w:rPr>
                <w:rFonts w:ascii="Times New Roman" w:hAnsi="Times New Roman"/>
                <w:color w:val="000000" w:themeColor="tx1" w:themeShade="FF"/>
              </w:rPr>
            </w:pPr>
          </w:p>
          <w:p w:rsidR="003A3908" w:rsidRPr="00B16527" w:rsidP="000336C1">
            <w:pPr>
              <w:bidi w:val="0"/>
              <w:spacing w:after="0" w:line="240" w:lineRule="auto"/>
              <w:rPr>
                <w:rFonts w:ascii="Times New Roman" w:hAnsi="Times New Roman"/>
                <w:color w:val="000000" w:themeColor="tx1" w:themeShade="FF"/>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3A3908" w:rsidRPr="00B16527" w:rsidP="000336C1">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Inne</w:t>
            </w:r>
            <w:r>
              <w:rPr>
                <w:rFonts w:ascii="Times New Roman" w:hAnsi="Times New Roman"/>
                <w:color w:val="000000" w:themeColor="tx1" w:themeShade="FF"/>
                <w:sz w:val="22"/>
                <w:szCs w:val="22"/>
              </w:rPr>
              <w:t xml:space="preserve"> (przygotowanie do kolokwium, opracowanie sprawozdania</w:t>
            </w:r>
            <w:r w:rsidRPr="00B16527">
              <w:rPr>
                <w:rFonts w:ascii="Times New Roman" w:hAnsi="Times New Roman"/>
                <w:color w:val="000000" w:themeColor="tx1" w:themeShade="FF"/>
                <w:sz w:val="22"/>
                <w:szCs w:val="22"/>
              </w:rPr>
              <w:t>)</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3A3908" w:rsidRPr="003904F5"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15</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16527" w:rsidP="000336C1">
            <w:pPr>
              <w:bidi w:val="0"/>
              <w:spacing w:after="0" w:line="240" w:lineRule="auto"/>
              <w:rPr>
                <w:rFonts w:ascii="Times New Roman" w:hAnsi="Times New Roman"/>
                <w:color w:val="000000" w:themeColor="tx1" w:themeShade="FF"/>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3A3908" w:rsidRPr="00B16527"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16527" w:rsidP="000336C1">
            <w:pPr>
              <w:bidi w:val="0"/>
              <w:spacing w:after="0" w:line="240" w:lineRule="auto"/>
              <w:jc w:val="right"/>
              <w:rPr>
                <w:rFonts w:ascii="Times New Roman" w:hAnsi="Times New Roman"/>
                <w:b/>
                <w:color w:val="000000" w:themeColor="tx1" w:themeShade="FF"/>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3A3908" w:rsidRPr="00B16527" w:rsidP="000336C1">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3</w:t>
            </w:r>
          </w:p>
        </w:tc>
      </w:tr>
    </w:tbl>
    <w:p w:rsidR="003A3908" w:rsidP="003A3908">
      <w:pPr>
        <w:bidi w:val="0"/>
        <w:spacing w:after="0" w:line="240" w:lineRule="auto"/>
        <w:rPr>
          <w:rFonts w:ascii="Times New Roman" w:hAnsi="Times New Roman"/>
          <w:b/>
          <w:sz w:val="20"/>
          <w:szCs w:val="20"/>
        </w:rPr>
      </w:pPr>
    </w:p>
    <w:p w:rsidR="003A3908" w:rsidP="003A3908">
      <w:pPr>
        <w:bidi w:val="0"/>
        <w:spacing w:after="0" w:line="240" w:lineRule="auto"/>
        <w:rPr>
          <w:rFonts w:ascii="Times New Roman" w:hAnsi="Times New Roman"/>
        </w:rPr>
      </w:pPr>
      <w:r w:rsidRPr="001F6B31">
        <w:rPr>
          <w:rFonts w:ascii="Times New Roman" w:hAnsi="Times New Roman"/>
          <w:color w:val="000000" w:themeColor="tx1" w:themeShade="FF"/>
          <w:vertAlign w:val="superscript"/>
        </w:rPr>
        <w:endnoteRef/>
      </w:r>
      <w:r w:rsidRPr="001F6B31">
        <w:rPr>
          <w:rFonts w:ascii="Times New Roman" w:hAnsi="Times New Roman"/>
          <w:color w:val="000000" w:themeColor="tx1" w:themeShade="FF"/>
        </w:rPr>
        <w:t xml:space="preserve"> </w:t>
      </w:r>
      <w:r w:rsidRPr="001F6B31">
        <w:rPr>
          <w:rFonts w:ascii="Times New Roman" w:hAnsi="Times New Roman"/>
          <w:color w:val="000000" w:themeColor="tx1" w:themeShade="FF"/>
          <w:sz w:val="20"/>
          <w:szCs w:val="20"/>
        </w:rPr>
        <w:t>ostateczna liczba punktów ECTS</w:t>
      </w:r>
    </w:p>
    <w:p w:rsidR="003A3908">
      <w:pPr>
        <w:bidi w:val="0"/>
        <w:spacing w:after="0" w:line="240" w:lineRule="auto"/>
        <w:rPr>
          <w:rFonts w:ascii="Times New Roman" w:hAnsi="Times New Roman"/>
          <w:sz w:val="20"/>
          <w:szCs w:val="20"/>
        </w:rPr>
        <w:sectPr w:rsidSect="00AB5E47">
          <w:headerReference w:type="default" r:id="rId64"/>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p w:rsidR="00E55C25" w:rsidRPr="00F05BEC">
      <w:pPr>
        <w:framePr w:wrap="auto"/>
        <w:widowControl/>
        <w:autoSpaceDE/>
        <w:autoSpaceDN/>
        <w:adjustRightInd/>
        <w:spacing w:after="0" w:line="240" w:lineRule="auto"/>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F05BEC" w:rsidP="004B539A">
            <w:pPr>
              <w:framePr w:wrap="auto"/>
              <w:widowControl/>
              <w:autoSpaceDE/>
              <w:autoSpaceDN/>
              <w:adjustRightInd/>
              <w:spacing w:before="0" w:after="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E55C25" w:rsidRPr="00F05BEC" w:rsidP="004B539A">
            <w:pPr>
              <w:framePr w:wrap="auto"/>
              <w:widowControl/>
              <w:autoSpaceDE/>
              <w:autoSpaceDN/>
              <w:adjustRightInd/>
              <w:spacing w:before="0" w:after="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Pr>
                <w:rFonts w:ascii="Times New Roman" w:hAnsi="Times New Roman"/>
                <w:bCs/>
                <w:sz w:val="20"/>
                <w:szCs w:val="20"/>
              </w:rPr>
              <w:t>D9</w:t>
            </w:r>
          </w:p>
        </w:tc>
      </w:tr>
    </w:tbl>
    <w:p w:rsidR="00E55C25" w:rsidRPr="00B86DC9" w:rsidP="00AB5E47">
      <w:pPr>
        <w:framePr w:wrap="auto"/>
        <w:widowControl/>
        <w:numPr>
          <w:ilvl w:val="0"/>
          <w:numId w:val="15"/>
        </w:numPr>
        <w:tabs>
          <w:tab w:val="left" w:pos="284"/>
          <w:tab w:val="clear" w:pos="1440"/>
        </w:tabs>
        <w:autoSpaceDE/>
        <w:autoSpaceDN/>
        <w:adjustRightInd/>
        <w:spacing w:before="120" w:after="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81229">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6F534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BAZY DANYCH OBIEKTÓW TOPOGRAFICZNYCH</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65284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Geodezja i kartografia</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 xml:space="preserve">I </w:t>
            </w:r>
            <w:r>
              <w:rPr>
                <w:rFonts w:ascii="Times New Roman" w:hAnsi="Times New Roman"/>
                <w:iCs/>
                <w:color w:val="000000"/>
                <w:sz w:val="22"/>
                <w:szCs w:val="22"/>
              </w:rPr>
              <w:t>(inż.)</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ogólnoakademicki</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stacjonarne</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224E8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w:t>
            </w:r>
            <w:r>
              <w:rPr>
                <w:rFonts w:ascii="Times New Roman" w:hAnsi="Times New Roman"/>
                <w:iCs/>
                <w:color w:val="000000"/>
                <w:sz w:val="22"/>
                <w:szCs w:val="22"/>
              </w:rPr>
              <w:t>sylabusa</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dr inż. Adam </w:t>
            </w:r>
            <w:r>
              <w:rPr>
                <w:rFonts w:ascii="Times New Roman" w:hAnsi="Times New Roman"/>
                <w:iCs/>
                <w:color w:val="000000"/>
                <w:sz w:val="22"/>
                <w:szCs w:val="22"/>
              </w:rPr>
              <w:t>Bujarkiewicz</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rsidTr="00581229">
        <w:tblPrEx>
          <w:tblW w:w="9639" w:type="dxa"/>
          <w:jc w:val="center"/>
          <w:tblLook w:val="01E0"/>
        </w:tblPrEx>
        <w:trPr>
          <w:trHeight w:val="340"/>
          <w:jc w:val="center"/>
        </w:trPr>
        <w:tc>
          <w:tcPr>
            <w:tcW w:w="3775" w:type="dxa"/>
            <w:shd w:val="clear" w:color="auto" w:fill="F2F2F2"/>
            <w:vAlign w:val="center"/>
          </w:tcPr>
          <w:p w:rsidR="006F534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rPr>
            </w:pPr>
            <w:r w:rsidRPr="00B86DC9">
              <w:rPr>
                <w:rFonts w:ascii="Times New Roman" w:hAnsi="Times New Roman"/>
                <w:iCs/>
                <w:sz w:val="22"/>
                <w:szCs w:val="22"/>
              </w:rPr>
              <w:t>Wymagania wstępne</w:t>
            </w:r>
          </w:p>
        </w:tc>
        <w:tc>
          <w:tcPr>
            <w:tcW w:w="5864" w:type="dxa"/>
            <w:vAlign w:val="center"/>
          </w:tcPr>
          <w:p w:rsidR="006F534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bCs/>
                <w:iCs/>
                <w:color w:val="000000"/>
              </w:rPr>
            </w:pPr>
            <w:r>
              <w:rPr>
                <w:rFonts w:ascii="Times New Roman" w:hAnsi="Times New Roman"/>
                <w:bCs/>
                <w:iCs/>
                <w:color w:val="000000"/>
                <w:sz w:val="22"/>
                <w:szCs w:val="22"/>
              </w:rPr>
              <w:t>Podstawowe wiadomości z zakresu geodezji, katastru i gospodarki nieruchomościami oraz technologii informacyjnych</w:t>
            </w:r>
          </w:p>
        </w:tc>
      </w:tr>
    </w:tbl>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5316B0">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Liczba punktów </w:t>
            </w:r>
          </w:p>
        </w:tc>
      </w:tr>
      <w:tr w:rsidTr="005316B0">
        <w:tblPrEx>
          <w:tblW w:w="9639" w:type="dxa"/>
          <w:jc w:val="center"/>
          <w:tblCellMar>
            <w:left w:w="70" w:type="dxa"/>
            <w:right w:w="70" w:type="dxa"/>
          </w:tblCellMar>
          <w:tblLook w:val="0000"/>
        </w:tblPrEx>
        <w:trPr>
          <w:jc w:val="center"/>
        </w:trPr>
        <w:tc>
          <w:tcPr>
            <w:tcW w:w="956" w:type="dxa"/>
            <w:vMerge/>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p>
        </w:tc>
        <w:tc>
          <w:tcPr>
            <w:tcW w:w="103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E55C25" w:rsidRPr="00B86DC9" w:rsidP="00D4094C">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ECTS</w:t>
            </w:r>
            <w:r w:rsidR="00D4094C">
              <w:rPr>
                <w:rFonts w:ascii="Times New Roman" w:hAnsi="Times New Roman"/>
                <w:iCs/>
                <w:sz w:val="22"/>
                <w:szCs w:val="22"/>
              </w:rPr>
              <w:t>*</w:t>
            </w:r>
          </w:p>
        </w:tc>
      </w:tr>
      <w:tr w:rsidTr="005316B0">
        <w:tblPrEx>
          <w:tblW w:w="9639" w:type="dxa"/>
          <w:jc w:val="center"/>
          <w:tblCellMar>
            <w:left w:w="70" w:type="dxa"/>
            <w:right w:w="70" w:type="dxa"/>
          </w:tblCellMar>
          <w:tblLook w:val="0000"/>
        </w:tblPrEx>
        <w:trPr>
          <w:trHeight w:val="340"/>
          <w:jc w:val="center"/>
        </w:trPr>
        <w:tc>
          <w:tcPr>
            <w:tcW w:w="956"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3</w:t>
            </w:r>
          </w:p>
        </w:tc>
        <w:tc>
          <w:tcPr>
            <w:tcW w:w="1035"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90"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545"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rPr>
              <w:t>15</w:t>
            </w:r>
          </w:p>
        </w:tc>
        <w:tc>
          <w:tcPr>
            <w:tcW w:w="1330"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74"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47"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062" w:type="dxa"/>
          </w:tcPr>
          <w:p w:rsidR="005316B0"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3</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81229">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E55C25" w:rsidRPr="00B86DC9" w:rsidP="001B309B">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shd w:val="clear" w:color="auto" w:fill="F2F2F2"/>
            <w:vAlign w:val="center"/>
          </w:tcPr>
          <w:p w:rsidR="00E55C25" w:rsidRPr="008454B4" w:rsidP="005A333D">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sidR="000F116E">
              <w:rPr>
                <w:rFonts w:ascii="Times New Roman" w:hAnsi="Times New Roman"/>
                <w:strike/>
                <w:color w:val="000000" w:themeColor="text1"/>
                <w:sz w:val="22"/>
                <w:szCs w:val="22"/>
              </w:rPr>
              <w:br/>
            </w:r>
            <w:r w:rsidRPr="008454B4" w:rsidR="000F116E">
              <w:rPr>
                <w:rFonts w:ascii="Times New Roman" w:hAnsi="Times New Roman"/>
                <w:color w:val="000000" w:themeColor="text1"/>
                <w:sz w:val="22"/>
                <w:szCs w:val="22"/>
              </w:rPr>
              <w:t>charakterystyk II stopnia</w:t>
            </w:r>
            <w:r w:rsidRPr="008454B4" w:rsidR="0048462B">
              <w:rPr>
                <w:rFonts w:ascii="Times New Roman" w:hAnsi="Times New Roman"/>
                <w:color w:val="000000" w:themeColor="text1"/>
                <w:sz w:val="22"/>
                <w:szCs w:val="22"/>
              </w:rPr>
              <w:t xml:space="preserve"> </w:t>
            </w:r>
            <w:r w:rsidRPr="008454B4" w:rsidR="0048462B">
              <w:rPr>
                <w:rFonts w:ascii="Times New Roman" w:hAnsi="Times New Roman"/>
                <w:color w:val="000000" w:themeColor="text1"/>
                <w:sz w:val="22"/>
                <w:szCs w:val="22"/>
              </w:rPr>
              <w:br/>
              <w:t>(kod składnika opisu)</w:t>
            </w:r>
            <w:r w:rsidRPr="008454B4" w:rsidR="000F116E">
              <w:rPr>
                <w:rFonts w:ascii="Times New Roman" w:hAnsi="Times New Roman"/>
                <w:color w:val="000000" w:themeColor="text1"/>
                <w:sz w:val="22"/>
                <w:szCs w:val="22"/>
              </w:rPr>
              <w:t xml:space="preserve"> </w:t>
            </w:r>
          </w:p>
        </w:tc>
      </w:tr>
      <w:tr w:rsidTr="00581229">
        <w:tblPrEx>
          <w:tblW w:w="9657" w:type="dxa"/>
          <w:jc w:val="center"/>
          <w:tblLook w:val="00A0"/>
        </w:tblPrEx>
        <w:trPr>
          <w:jc w:val="center"/>
        </w:trPr>
        <w:tc>
          <w:tcPr>
            <w:tcW w:w="9657" w:type="dxa"/>
            <w:gridSpan w:val="4"/>
            <w:shd w:val="clear" w:color="auto" w:fill="F2F2F2"/>
            <w:vAlign w:val="center"/>
          </w:tcPr>
          <w:p w:rsidR="00E55C25" w:rsidRPr="008454B4" w:rsidP="004B539A">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B86DC9">
        <w:tblPrEx>
          <w:tblW w:w="9657" w:type="dxa"/>
          <w:jc w:val="center"/>
          <w:tblLook w:val="00A0"/>
        </w:tblPrEx>
        <w:trPr>
          <w:trHeight w:val="283"/>
          <w:jc w:val="center"/>
        </w:trPr>
        <w:tc>
          <w:tcPr>
            <w:tcW w:w="1090"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W1</w:t>
            </w:r>
          </w:p>
        </w:tc>
        <w:tc>
          <w:tcPr>
            <w:tcW w:w="5386" w:type="dxa"/>
          </w:tcPr>
          <w:p w:rsidR="005316B0"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Posiada wiedzę na temat </w:t>
            </w:r>
            <w:r w:rsidRPr="005E5E7F">
              <w:rPr>
                <w:rFonts w:ascii="Times New Roman" w:hAnsi="Times New Roman"/>
                <w:sz w:val="22"/>
                <w:szCs w:val="22"/>
              </w:rPr>
              <w:t xml:space="preserve"> istniejących w Polsce baz danych funkcjonujących w zakresie Krajowego Systemu Informacji</w:t>
            </w:r>
            <w:r>
              <w:rPr>
                <w:rFonts w:ascii="Times New Roman" w:hAnsi="Times New Roman"/>
                <w:sz w:val="22"/>
                <w:szCs w:val="22"/>
              </w:rPr>
              <w:t xml:space="preserve"> </w:t>
            </w:r>
            <w:r w:rsidRPr="005E5E7F">
              <w:rPr>
                <w:rFonts w:ascii="Times New Roman" w:hAnsi="Times New Roman"/>
                <w:sz w:val="22"/>
                <w:szCs w:val="22"/>
              </w:rPr>
              <w:t>o Terenie</w:t>
            </w:r>
            <w:r w:rsidRPr="009C79C2">
              <w:rPr>
                <w:rFonts w:ascii="Times New Roman" w:hAnsi="Times New Roman"/>
                <w:sz w:val="22"/>
                <w:szCs w:val="22"/>
              </w:rPr>
              <w:t>.</w:t>
            </w:r>
          </w:p>
        </w:tc>
        <w:tc>
          <w:tcPr>
            <w:tcW w:w="1585" w:type="dxa"/>
          </w:tcPr>
          <w:p w:rsidR="005316B0" w:rsidP="00D6356D">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K_W02</w:t>
            </w:r>
          </w:p>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K_W09</w:t>
            </w:r>
          </w:p>
        </w:tc>
        <w:tc>
          <w:tcPr>
            <w:tcW w:w="1596"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B86DC9">
        <w:tblPrEx>
          <w:tblW w:w="9657" w:type="dxa"/>
          <w:jc w:val="center"/>
          <w:tblLook w:val="00A0"/>
        </w:tblPrEx>
        <w:trPr>
          <w:trHeight w:val="283"/>
          <w:jc w:val="center"/>
        </w:trPr>
        <w:tc>
          <w:tcPr>
            <w:tcW w:w="1090"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w:t>
            </w:r>
            <w:r>
              <w:rPr>
                <w:rFonts w:ascii="Times New Roman" w:hAnsi="Times New Roman"/>
                <w:sz w:val="22"/>
                <w:szCs w:val="22"/>
              </w:rPr>
              <w:t>2</w:t>
            </w:r>
          </w:p>
        </w:tc>
        <w:tc>
          <w:tcPr>
            <w:tcW w:w="5386" w:type="dxa"/>
          </w:tcPr>
          <w:p w:rsidR="005316B0"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Zna zasady tworzenia i uaktualniania baz danych geodezyjnych</w:t>
            </w:r>
            <w:r w:rsidRPr="009C79C2">
              <w:rPr>
                <w:rFonts w:ascii="Times New Roman" w:hAnsi="Times New Roman"/>
                <w:sz w:val="22"/>
                <w:szCs w:val="22"/>
              </w:rPr>
              <w:t>.</w:t>
            </w:r>
          </w:p>
        </w:tc>
        <w:tc>
          <w:tcPr>
            <w:tcW w:w="1585" w:type="dxa"/>
          </w:tcPr>
          <w:p w:rsidR="005316B0" w:rsidP="00D6356D">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K_W03</w:t>
            </w:r>
          </w:p>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w:t>
            </w:r>
            <w:r>
              <w:rPr>
                <w:rFonts w:ascii="Times New Roman" w:hAnsi="Times New Roman"/>
              </w:rPr>
              <w:t>8</w:t>
            </w:r>
          </w:p>
        </w:tc>
        <w:tc>
          <w:tcPr>
            <w:tcW w:w="1596"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UMIEJĘTNOŚCI</w:t>
            </w:r>
          </w:p>
        </w:tc>
      </w:tr>
      <w:tr w:rsidTr="00B86DC9">
        <w:tblPrEx>
          <w:tblW w:w="9657" w:type="dxa"/>
          <w:jc w:val="center"/>
          <w:tblLook w:val="00A0"/>
        </w:tblPrEx>
        <w:trPr>
          <w:trHeight w:val="283"/>
          <w:jc w:val="center"/>
        </w:trPr>
        <w:tc>
          <w:tcPr>
            <w:tcW w:w="1090"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U1</w:t>
            </w:r>
          </w:p>
        </w:tc>
        <w:tc>
          <w:tcPr>
            <w:tcW w:w="5386" w:type="dxa"/>
          </w:tcPr>
          <w:p w:rsidR="005316B0"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 xml:space="preserve">Potrafi samodzielnie opracować plik wsadowy w celu aktualizacji </w:t>
            </w:r>
            <w:r w:rsidRPr="005E5E7F">
              <w:rPr>
                <w:rFonts w:ascii="Times New Roman" w:hAnsi="Times New Roman"/>
                <w:sz w:val="22"/>
                <w:szCs w:val="22"/>
              </w:rPr>
              <w:t xml:space="preserve">baz danych EGIB, BDOT, GESUT </w:t>
            </w:r>
            <w:r>
              <w:rPr>
                <w:rFonts w:ascii="Times New Roman" w:hAnsi="Times New Roman"/>
                <w:sz w:val="22"/>
                <w:szCs w:val="22"/>
              </w:rPr>
              <w:t>.</w:t>
            </w:r>
          </w:p>
        </w:tc>
        <w:tc>
          <w:tcPr>
            <w:tcW w:w="1585"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w:t>
            </w:r>
            <w:r>
              <w:rPr>
                <w:rFonts w:ascii="Times New Roman" w:hAnsi="Times New Roman"/>
                <w:sz w:val="22"/>
              </w:rPr>
              <w:t>3</w:t>
            </w:r>
          </w:p>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w:t>
            </w:r>
            <w:r>
              <w:rPr>
                <w:rFonts w:ascii="Times New Roman" w:hAnsi="Times New Roman"/>
                <w:sz w:val="22"/>
              </w:rPr>
              <w:t>6</w:t>
            </w:r>
          </w:p>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08</w:t>
            </w:r>
          </w:p>
        </w:tc>
        <w:tc>
          <w:tcPr>
            <w:tcW w:w="1596"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U2</w:t>
            </w:r>
          </w:p>
        </w:tc>
        <w:tc>
          <w:tcPr>
            <w:tcW w:w="5386" w:type="dxa"/>
          </w:tcPr>
          <w:p w:rsidR="005316B0"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Potrafi korzystać z danych udostępnianych z powiatowego zasobu geodezyjnego i kartograficznego</w:t>
            </w:r>
            <w:r w:rsidRPr="009C79C2">
              <w:rPr>
                <w:rFonts w:ascii="Times New Roman" w:hAnsi="Times New Roman"/>
                <w:sz w:val="22"/>
                <w:szCs w:val="22"/>
              </w:rPr>
              <w:t>.</w:t>
            </w:r>
          </w:p>
        </w:tc>
        <w:tc>
          <w:tcPr>
            <w:tcW w:w="1585"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13</w:t>
            </w:r>
          </w:p>
        </w:tc>
        <w:tc>
          <w:tcPr>
            <w:tcW w:w="1596"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KOMPETENCJE SPOŁECZNE</w:t>
            </w:r>
          </w:p>
        </w:tc>
      </w:tr>
      <w:tr w:rsidTr="00B86DC9">
        <w:tblPrEx>
          <w:tblW w:w="9657" w:type="dxa"/>
          <w:jc w:val="center"/>
          <w:tblLook w:val="00A0"/>
        </w:tblPrEx>
        <w:trPr>
          <w:trHeight w:val="283"/>
          <w:jc w:val="center"/>
        </w:trPr>
        <w:tc>
          <w:tcPr>
            <w:tcW w:w="1090"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K1</w:t>
            </w:r>
          </w:p>
        </w:tc>
        <w:tc>
          <w:tcPr>
            <w:tcW w:w="5386" w:type="dxa"/>
          </w:tcPr>
          <w:p w:rsidR="005316B0"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283722">
              <w:rPr>
                <w:rFonts w:ascii="Times New Roman" w:hAnsi="Times New Roman"/>
                <w:sz w:val="22"/>
                <w:szCs w:val="22"/>
              </w:rPr>
              <w:t>Potrafi pracować w zespole w celu opracowania dokumentacji geodezyjno-kartograficznej</w:t>
            </w:r>
          </w:p>
        </w:tc>
        <w:tc>
          <w:tcPr>
            <w:tcW w:w="1585"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K_K02</w:t>
            </w:r>
          </w:p>
        </w:tc>
        <w:tc>
          <w:tcPr>
            <w:tcW w:w="1596" w:type="dxa"/>
          </w:tcPr>
          <w:p w:rsidR="005316B0"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P6S_KR</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4B539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C35C55">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wykład multimedialny, ćwiczenia laboratoryjne w pracowni komputerowej</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6D25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5316B0" w:rsidRPr="009C79C2" w:rsidP="005316B0">
            <w:pPr>
              <w:framePr w:wrap="auto"/>
              <w:widowControl/>
              <w:autoSpaceDE/>
              <w:autoSpaceDN/>
              <w:adjustRightInd/>
              <w:spacing w:after="0" w:line="240" w:lineRule="auto"/>
              <w:ind w:left="34" w:right="0"/>
              <w:jc w:val="both"/>
              <w:textAlignment w:val="auto"/>
              <w:rPr>
                <w:rFonts w:ascii="Times New Roman" w:hAnsi="Times New Roman"/>
              </w:rPr>
            </w:pPr>
            <w:r w:rsidRPr="009C79C2">
              <w:rPr>
                <w:rFonts w:ascii="Times New Roman" w:hAnsi="Times New Roman"/>
                <w:sz w:val="22"/>
                <w:szCs w:val="22"/>
              </w:rPr>
              <w:t xml:space="preserve">Wykład: </w:t>
            </w:r>
            <w:r>
              <w:rPr>
                <w:rFonts w:ascii="Times New Roman" w:hAnsi="Times New Roman"/>
                <w:sz w:val="22"/>
                <w:szCs w:val="22"/>
              </w:rPr>
              <w:t>kolokwium</w:t>
            </w:r>
          </w:p>
          <w:p w:rsidR="00E55C25" w:rsidRPr="00B86DC9" w:rsidP="005316B0">
            <w:pPr>
              <w:framePr w:wrap="auto"/>
              <w:widowControl/>
              <w:autoSpaceDE/>
              <w:autoSpaceDN/>
              <w:adjustRightInd/>
              <w:spacing w:after="0" w:line="240" w:lineRule="auto"/>
              <w:ind w:left="34" w:right="0"/>
              <w:jc w:val="both"/>
              <w:textAlignment w:val="auto"/>
              <w:rPr>
                <w:rFonts w:ascii="Times New Roman" w:hAnsi="Times New Roman"/>
                <w:b/>
              </w:rPr>
            </w:pPr>
            <w:r w:rsidRPr="009C79C2">
              <w:rPr>
                <w:rFonts w:ascii="Times New Roman" w:hAnsi="Times New Roman"/>
                <w:sz w:val="22"/>
                <w:szCs w:val="22"/>
              </w:rPr>
              <w:t xml:space="preserve">Ćwiczenia laboratoryjne: projekt - opracowanie </w:t>
            </w:r>
            <w:r>
              <w:rPr>
                <w:rFonts w:ascii="Times New Roman" w:hAnsi="Times New Roman"/>
                <w:sz w:val="22"/>
                <w:szCs w:val="22"/>
              </w:rPr>
              <w:t>zestawień informacji z na podstawie EGIB, BDOT i GESUT; projekt – opracowanie pliku wsadowego w celu aktualizacji baz danych EGIB, BDOT i GESUT</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63"/>
        <w:gridCol w:w="8175"/>
      </w:tblGrid>
      <w:tr w:rsidTr="00D6356D">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63" w:type="dxa"/>
            <w:shd w:val="clear" w:color="auto" w:fill="F2F2F2"/>
          </w:tcPr>
          <w:p w:rsidR="005316B0" w:rsidRPr="009C79C2" w:rsidP="00D6356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Wykład</w:t>
            </w:r>
          </w:p>
        </w:tc>
        <w:tc>
          <w:tcPr>
            <w:tcW w:w="8175" w:type="dxa"/>
          </w:tcPr>
          <w:p w:rsidR="005316B0"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B93485">
              <w:rPr>
                <w:rFonts w:ascii="Times New Roman" w:hAnsi="Times New Roman"/>
                <w:sz w:val="22"/>
                <w:szCs w:val="22"/>
              </w:rPr>
              <w:t>Georeferencyjne</w:t>
            </w:r>
            <w:r w:rsidRPr="00B93485">
              <w:rPr>
                <w:rFonts w:ascii="Times New Roman" w:hAnsi="Times New Roman"/>
                <w:sz w:val="22"/>
                <w:szCs w:val="22"/>
              </w:rPr>
              <w:t xml:space="preserve"> bazy danych funkcjonujące w Polsce – informacje wstępne.</w:t>
            </w:r>
          </w:p>
          <w:p w:rsidR="005316B0"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B93485">
              <w:rPr>
                <w:rFonts w:ascii="Times New Roman" w:hAnsi="Times New Roman"/>
                <w:sz w:val="22"/>
                <w:szCs w:val="22"/>
              </w:rPr>
              <w:t>Struktura Krajowego Systemu Informacji o Terenie</w:t>
            </w:r>
            <w:r>
              <w:rPr>
                <w:rFonts w:ascii="Times New Roman" w:hAnsi="Times New Roman"/>
                <w:sz w:val="22"/>
                <w:szCs w:val="22"/>
              </w:rPr>
              <w:t>.</w:t>
            </w:r>
          </w:p>
          <w:p w:rsidR="005316B0" w:rsidRPr="00683FE4"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683FE4">
              <w:rPr>
                <w:rFonts w:ascii="Times New Roman" w:hAnsi="Times New Roman"/>
                <w:sz w:val="22"/>
                <w:szCs w:val="22"/>
              </w:rPr>
              <w:t>Udostępnianie materiałów z zasobu geodezyjnego i kartograficznego</w:t>
            </w:r>
            <w:r>
              <w:rPr>
                <w:rFonts w:ascii="Times New Roman" w:hAnsi="Times New Roman"/>
                <w:sz w:val="22"/>
                <w:szCs w:val="22"/>
              </w:rPr>
              <w:t>.</w:t>
            </w:r>
          </w:p>
          <w:p w:rsidR="005316B0"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683FE4">
              <w:rPr>
                <w:rFonts w:ascii="Times New Roman" w:hAnsi="Times New Roman"/>
                <w:sz w:val="22"/>
                <w:szCs w:val="22"/>
              </w:rPr>
              <w:t>Procedura oraz cennik wydawania materiałów. Licencje na materiały</w:t>
            </w:r>
            <w:r>
              <w:rPr>
                <w:rFonts w:ascii="Times New Roman" w:hAnsi="Times New Roman"/>
                <w:sz w:val="22"/>
                <w:szCs w:val="22"/>
              </w:rPr>
              <w:t>.</w:t>
            </w:r>
          </w:p>
          <w:p w:rsidR="005316B0"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Dane ewidencyjne - podstawowe informacje. Schemat funkcjonowania Ewidencji</w:t>
            </w:r>
          </w:p>
          <w:p w:rsidR="005316B0"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 xml:space="preserve">Gruntów i Budynków (EGIB) w Urzędach Powiatowych i Miejskich. </w:t>
            </w:r>
          </w:p>
          <w:p w:rsidR="005316B0"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83FE4">
              <w:rPr>
                <w:rFonts w:ascii="Times New Roman" w:hAnsi="Times New Roman"/>
                <w:sz w:val="22"/>
                <w:szCs w:val="22"/>
              </w:rPr>
              <w:t>Tryb i standardy techniczne udostępniania i aktualizacji bazy danych</w:t>
            </w:r>
            <w:r>
              <w:rPr>
                <w:rFonts w:ascii="Times New Roman" w:hAnsi="Times New Roman"/>
                <w:sz w:val="22"/>
                <w:szCs w:val="22"/>
              </w:rPr>
              <w:t xml:space="preserve"> </w:t>
            </w:r>
            <w:r w:rsidRPr="00B93485">
              <w:rPr>
                <w:rFonts w:ascii="Times New Roman" w:hAnsi="Times New Roman"/>
                <w:iCs/>
                <w:color w:val="000000"/>
                <w:sz w:val="22"/>
                <w:szCs w:val="22"/>
              </w:rPr>
              <w:t xml:space="preserve"> EGIB - obieg dokumentów. Typowe prace geodezyjne dotyczące </w:t>
            </w:r>
            <w:r>
              <w:rPr>
                <w:rFonts w:ascii="Times New Roman" w:hAnsi="Times New Roman"/>
                <w:iCs/>
                <w:color w:val="000000"/>
                <w:sz w:val="22"/>
                <w:szCs w:val="22"/>
              </w:rPr>
              <w:t>zmiany danych Ewidencyjnych.</w:t>
            </w:r>
          </w:p>
          <w:p w:rsidR="005316B0"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 xml:space="preserve">Bazy Danych Obiektów Topograficznych (BDOT500, BDOT10k) </w:t>
            </w:r>
            <w:r>
              <w:rPr>
                <w:rFonts w:ascii="Times New Roman" w:hAnsi="Times New Roman"/>
                <w:iCs/>
                <w:color w:val="000000"/>
                <w:sz w:val="22"/>
                <w:szCs w:val="22"/>
              </w:rPr>
              <w:t>–</w:t>
            </w:r>
            <w:r w:rsidRPr="00B93485">
              <w:rPr>
                <w:rFonts w:ascii="Times New Roman" w:hAnsi="Times New Roman"/>
                <w:iCs/>
                <w:color w:val="000000"/>
                <w:sz w:val="22"/>
                <w:szCs w:val="22"/>
              </w:rPr>
              <w:t xml:space="preserve"> zakres</w:t>
            </w:r>
            <w:r>
              <w:rPr>
                <w:rFonts w:ascii="Times New Roman" w:hAnsi="Times New Roman"/>
                <w:iCs/>
                <w:color w:val="000000"/>
                <w:sz w:val="22"/>
                <w:szCs w:val="22"/>
              </w:rPr>
              <w:t xml:space="preserve"> </w:t>
            </w:r>
            <w:r w:rsidRPr="00B93485">
              <w:rPr>
                <w:rFonts w:ascii="Times New Roman" w:hAnsi="Times New Roman"/>
                <w:iCs/>
                <w:color w:val="000000"/>
                <w:sz w:val="22"/>
                <w:szCs w:val="22"/>
              </w:rPr>
              <w:t>gromadzonych danych i forma udostępniania.</w:t>
            </w:r>
          </w:p>
          <w:p w:rsidR="005316B0" w:rsidRPr="00961613"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961613">
              <w:rPr>
                <w:rFonts w:ascii="Times New Roman" w:hAnsi="Times New Roman"/>
                <w:iCs/>
                <w:color w:val="000000"/>
                <w:sz w:val="22"/>
                <w:szCs w:val="22"/>
              </w:rPr>
              <w:t>Zakres danych gromadzonych w bazie danych geodezyjnej ewidencji sieci uzbrojenia terenu</w:t>
            </w:r>
            <w:r>
              <w:rPr>
                <w:rFonts w:ascii="Times New Roman" w:hAnsi="Times New Roman"/>
                <w:iCs/>
                <w:color w:val="000000"/>
                <w:sz w:val="22"/>
                <w:szCs w:val="22"/>
              </w:rPr>
              <w:t>.</w:t>
            </w:r>
          </w:p>
          <w:p w:rsidR="005316B0" w:rsidRPr="00961613"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961613">
              <w:rPr>
                <w:rFonts w:ascii="Times New Roman" w:hAnsi="Times New Roman"/>
                <w:iCs/>
                <w:color w:val="000000"/>
                <w:sz w:val="22"/>
                <w:szCs w:val="22"/>
              </w:rPr>
              <w:t>Klasyfikacja obiektów powiatowej bazy GESUT i krajowej bazy GESUT na trzech poziomach szczegółowości</w:t>
            </w:r>
            <w:r>
              <w:rPr>
                <w:rFonts w:ascii="Times New Roman" w:hAnsi="Times New Roman"/>
                <w:iCs/>
                <w:color w:val="000000"/>
                <w:sz w:val="22"/>
                <w:szCs w:val="22"/>
              </w:rPr>
              <w:t>.</w:t>
            </w:r>
          </w:p>
          <w:p w:rsidR="005316B0"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961613">
              <w:rPr>
                <w:rFonts w:ascii="Times New Roman" w:hAnsi="Times New Roman"/>
                <w:iCs/>
                <w:color w:val="000000"/>
                <w:sz w:val="22"/>
                <w:szCs w:val="22"/>
              </w:rPr>
              <w:t>Standardy techniczne tworzenia i aktualizacji powiatowej bazy GESUT</w:t>
            </w:r>
            <w:r>
              <w:rPr>
                <w:rFonts w:ascii="Times New Roman" w:hAnsi="Times New Roman"/>
                <w:iCs/>
                <w:color w:val="000000"/>
                <w:sz w:val="22"/>
                <w:szCs w:val="22"/>
              </w:rPr>
              <w:t>.</w:t>
            </w:r>
          </w:p>
        </w:tc>
      </w:tr>
      <w:tr w:rsidTr="00D6356D">
        <w:tblPrEx>
          <w:tblW w:w="9638" w:type="dxa"/>
          <w:jc w:val="center"/>
          <w:tblLook w:val="00A0"/>
        </w:tblPrEx>
        <w:trPr>
          <w:jc w:val="center"/>
        </w:trPr>
        <w:tc>
          <w:tcPr>
            <w:tcW w:w="1463" w:type="dxa"/>
            <w:shd w:val="clear" w:color="auto" w:fill="F2F2F2"/>
          </w:tcPr>
          <w:p w:rsidR="005316B0" w:rsidRPr="009C79C2" w:rsidP="00D6356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Ćwiczenia Laboratoryjne</w:t>
            </w:r>
          </w:p>
        </w:tc>
        <w:tc>
          <w:tcPr>
            <w:tcW w:w="8175" w:type="dxa"/>
          </w:tcPr>
          <w:p w:rsidR="005316B0"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616CC3">
              <w:rPr>
                <w:rFonts w:ascii="Times New Roman" w:hAnsi="Times New Roman"/>
                <w:sz w:val="22"/>
                <w:szCs w:val="22"/>
              </w:rPr>
              <w:t>Wyszukiwanie informacji dostępnych w Zasobie Geodezyjnym (CODGIK)</w:t>
            </w:r>
            <w:r>
              <w:rPr>
                <w:rFonts w:ascii="Times New Roman" w:hAnsi="Times New Roman"/>
                <w:sz w:val="22"/>
                <w:szCs w:val="22"/>
              </w:rPr>
              <w:t xml:space="preserve"> – obsługa wyszukiwarki </w:t>
            </w:r>
            <w:r>
              <w:rPr>
                <w:rFonts w:ascii="Times New Roman" w:hAnsi="Times New Roman"/>
                <w:sz w:val="22"/>
                <w:szCs w:val="22"/>
              </w:rPr>
              <w:t>metadanych</w:t>
            </w:r>
            <w:r>
              <w:rPr>
                <w:rFonts w:ascii="Times New Roman" w:hAnsi="Times New Roman"/>
                <w:sz w:val="22"/>
                <w:szCs w:val="22"/>
              </w:rPr>
              <w:t xml:space="preserve">, skorowidze danych, wypełnianie wniosków o udostępnienie materiałów. </w:t>
            </w:r>
          </w:p>
          <w:p w:rsidR="005316B0" w:rsidRPr="00616CC3"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Nauka obsługi wybranego programu do </w:t>
            </w:r>
            <w:r>
              <w:rPr>
                <w:rFonts w:ascii="Times New Roman" w:hAnsi="Times New Roman"/>
                <w:iCs/>
                <w:color w:val="000000"/>
              </w:rPr>
              <w:t>obsługi i aktualizacji mapy numerycznej</w:t>
            </w:r>
            <w:r>
              <w:rPr>
                <w:rFonts w:ascii="Times New Roman" w:hAnsi="Times New Roman"/>
                <w:sz w:val="22"/>
                <w:szCs w:val="22"/>
              </w:rPr>
              <w:t>.</w:t>
            </w:r>
          </w:p>
          <w:p w:rsidR="005316B0"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rPr>
              <w:t xml:space="preserve">Przygotowanie fragmentu </w:t>
            </w:r>
            <w:r w:rsidRPr="00961613">
              <w:rPr>
                <w:rFonts w:ascii="Times New Roman" w:hAnsi="Times New Roman"/>
                <w:iCs/>
                <w:color w:val="000000"/>
              </w:rPr>
              <w:t>baz</w:t>
            </w:r>
            <w:r>
              <w:rPr>
                <w:rFonts w:ascii="Times New Roman" w:hAnsi="Times New Roman"/>
                <w:iCs/>
                <w:color w:val="000000"/>
              </w:rPr>
              <w:t>y</w:t>
            </w:r>
            <w:r w:rsidRPr="00961613">
              <w:rPr>
                <w:rFonts w:ascii="Times New Roman" w:hAnsi="Times New Roman"/>
                <w:iCs/>
                <w:color w:val="000000"/>
              </w:rPr>
              <w:t xml:space="preserve"> danych BDOT 500 oraz GESUT </w:t>
            </w:r>
            <w:r>
              <w:rPr>
                <w:rFonts w:ascii="Times New Roman" w:hAnsi="Times New Roman"/>
                <w:iCs/>
                <w:color w:val="000000"/>
              </w:rPr>
              <w:t xml:space="preserve">z wykorzystaniem wybranego </w:t>
            </w:r>
            <w:r w:rsidRPr="00961613">
              <w:rPr>
                <w:rFonts w:ascii="Times New Roman" w:hAnsi="Times New Roman"/>
                <w:iCs/>
                <w:color w:val="000000"/>
              </w:rPr>
              <w:t>program</w:t>
            </w:r>
            <w:r>
              <w:rPr>
                <w:rFonts w:ascii="Times New Roman" w:hAnsi="Times New Roman"/>
                <w:iCs/>
                <w:color w:val="000000"/>
              </w:rPr>
              <w:t>u.</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5316B0">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E55C25" w:rsidRPr="002851F8" w:rsidP="0017207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Forma oceny (podano przykładowe)</w:t>
            </w:r>
          </w:p>
        </w:tc>
      </w:tr>
      <w:tr w:rsidTr="005316B0">
        <w:tblPrEx>
          <w:tblW w:w="9639" w:type="dxa"/>
          <w:jc w:val="center"/>
          <w:tblLook w:val="00A0"/>
        </w:tblPrEx>
        <w:trPr>
          <w:jc w:val="center"/>
        </w:trPr>
        <w:tc>
          <w:tcPr>
            <w:tcW w:w="1347" w:type="dxa"/>
            <w:vMerge/>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b/>
                <w:color w:val="000000"/>
              </w:rPr>
            </w:pP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t>
            </w:r>
          </w:p>
        </w:tc>
      </w:tr>
      <w:tr w:rsidTr="005316B0">
        <w:tblPrEx>
          <w:tblW w:w="9639" w:type="dxa"/>
          <w:jc w:val="center"/>
          <w:tblLook w:val="00A0"/>
        </w:tblPrEx>
        <w:trPr>
          <w:trHeight w:val="283"/>
          <w:jc w:val="center"/>
        </w:trPr>
        <w:tc>
          <w:tcPr>
            <w:tcW w:w="1347"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5316B0">
        <w:tblPrEx>
          <w:tblW w:w="9639" w:type="dxa"/>
          <w:jc w:val="center"/>
          <w:tblLook w:val="00A0"/>
        </w:tblPrEx>
        <w:trPr>
          <w:trHeight w:val="283"/>
          <w:jc w:val="center"/>
        </w:trPr>
        <w:tc>
          <w:tcPr>
            <w:tcW w:w="1347"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5316B0">
        <w:tblPrEx>
          <w:tblW w:w="9639" w:type="dxa"/>
          <w:jc w:val="center"/>
          <w:tblLook w:val="00A0"/>
        </w:tblPrEx>
        <w:trPr>
          <w:trHeight w:val="283"/>
          <w:jc w:val="center"/>
        </w:trPr>
        <w:tc>
          <w:tcPr>
            <w:tcW w:w="1347"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5316B0">
        <w:tblPrEx>
          <w:tblW w:w="9639" w:type="dxa"/>
          <w:jc w:val="center"/>
          <w:tblLook w:val="00A0"/>
        </w:tblPrEx>
        <w:trPr>
          <w:trHeight w:val="283"/>
          <w:jc w:val="center"/>
        </w:trPr>
        <w:tc>
          <w:tcPr>
            <w:tcW w:w="1347"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w:t>
            </w:r>
            <w:r>
              <w:rPr>
                <w:rFonts w:ascii="Times New Roman" w:hAnsi="Times New Roman"/>
                <w:color w:val="000000"/>
                <w:sz w:val="22"/>
                <w:szCs w:val="22"/>
              </w:rPr>
              <w:t>2</w:t>
            </w: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7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5316B0">
        <w:tblPrEx>
          <w:tblW w:w="9639" w:type="dxa"/>
          <w:jc w:val="center"/>
          <w:tblLook w:val="00A0"/>
        </w:tblPrEx>
        <w:trPr>
          <w:trHeight w:val="283"/>
          <w:jc w:val="center"/>
        </w:trPr>
        <w:tc>
          <w:tcPr>
            <w:tcW w:w="1347"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73" w:type="dxa"/>
          </w:tcPr>
          <w:p w:rsidR="005316B0"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81229">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5316B0" w:rsidRPr="00B86DC9" w:rsidP="00FE55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Pr>
          <w:p w:rsidR="005316B0"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1.</w:t>
            </w:r>
            <w:r w:rsidRPr="00A870AF">
              <w:rPr>
                <w:rFonts w:ascii="Times New Roman" w:hAnsi="Times New Roman"/>
                <w:sz w:val="22"/>
                <w:szCs w:val="22"/>
              </w:rPr>
              <w:t xml:space="preserve"> Rozporządzenie Ministra Administracji i Cyfryzacji z dnia 21 października 2015 r. w sprawie powiatowej bazy GESUT i krajowej bazy GESUT. </w:t>
            </w:r>
            <w:r w:rsidRPr="00A870AF">
              <w:rPr>
                <w:rFonts w:ascii="Times New Roman" w:hAnsi="Times New Roman"/>
                <w:sz w:val="22"/>
                <w:szCs w:val="22"/>
              </w:rPr>
              <w:t>Dz.U</w:t>
            </w:r>
            <w:r w:rsidRPr="00A870AF">
              <w:rPr>
                <w:rFonts w:ascii="Times New Roman" w:hAnsi="Times New Roman"/>
                <w:sz w:val="22"/>
                <w:szCs w:val="22"/>
              </w:rPr>
              <w:t>. 2015 poz. 1938</w:t>
            </w:r>
          </w:p>
          <w:p w:rsidR="005316B0"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2.</w:t>
            </w:r>
            <w:r w:rsidRPr="00A870AF">
              <w:rPr>
                <w:rFonts w:ascii="Times New Roman" w:hAnsi="Times New Roman"/>
                <w:sz w:val="22"/>
                <w:szCs w:val="22"/>
              </w:rPr>
              <w:t xml:space="preserve"> Rozporządzenie Ministra Administracji i Cyfryzacji z dnia 2 listopada 2015 r. w sprawie bazy danych obiektów topograficznych oraz mapy zasadniczej.</w:t>
            </w:r>
          </w:p>
          <w:p w:rsidR="005316B0"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eastAsia="SymbolMT" w:hAnsi="Times New Roman"/>
                <w:sz w:val="22"/>
                <w:szCs w:val="22"/>
              </w:rPr>
              <w:t>3.</w:t>
            </w:r>
            <w:r w:rsidRPr="00A870AF">
              <w:rPr>
                <w:rFonts w:ascii="Times New Roman" w:eastAsia="SymbolMT" w:hAnsi="Times New Roman"/>
                <w:sz w:val="22"/>
                <w:szCs w:val="22"/>
              </w:rPr>
              <w:t xml:space="preserve"> </w:t>
            </w:r>
            <w:r w:rsidRPr="00A870AF">
              <w:rPr>
                <w:rFonts w:ascii="Times New Roman" w:hAnsi="Times New Roman"/>
                <w:sz w:val="22"/>
                <w:szCs w:val="22"/>
              </w:rPr>
              <w:t xml:space="preserve">Ustawa z dnia 17 maja 1989 r. Prawo geodezyjne i kartograficzne, Warszawa, 1989, </w:t>
            </w:r>
            <w:r w:rsidRPr="00A870AF">
              <w:rPr>
                <w:rFonts w:ascii="Times New Roman" w:hAnsi="Times New Roman"/>
                <w:sz w:val="22"/>
                <w:szCs w:val="22"/>
              </w:rPr>
              <w:t>Dz.U</w:t>
            </w:r>
            <w:r w:rsidRPr="00A870AF">
              <w:rPr>
                <w:rFonts w:ascii="Times New Roman" w:hAnsi="Times New Roman"/>
                <w:sz w:val="22"/>
                <w:szCs w:val="22"/>
              </w:rPr>
              <w:t>. z 2015 poz. 520.</w:t>
            </w:r>
          </w:p>
          <w:p w:rsidR="005316B0"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4.</w:t>
            </w:r>
            <w:r w:rsidRPr="00A870AF">
              <w:rPr>
                <w:rFonts w:ascii="Times New Roman" w:hAnsi="Times New Roman"/>
                <w:sz w:val="22"/>
                <w:szCs w:val="22"/>
              </w:rPr>
              <w:t xml:space="preserve"> Obwieszczenie Ministra Infrastruktury i Budownictwa z dnia 10 czerwca 2016 r. w sprawie ogłoszenia jednolitego tekstu rozporządzenia Ministra Rozwoju Regionalnego i Budownictwa w sprawie ewidencji gruntów i budynków. </w:t>
            </w:r>
            <w:r w:rsidRPr="00A870AF">
              <w:rPr>
                <w:rFonts w:ascii="Times New Roman" w:hAnsi="Times New Roman"/>
                <w:sz w:val="22"/>
                <w:szCs w:val="22"/>
              </w:rPr>
              <w:t>Dz.U</w:t>
            </w:r>
            <w:r w:rsidRPr="00A870AF">
              <w:rPr>
                <w:rFonts w:ascii="Times New Roman" w:hAnsi="Times New Roman"/>
                <w:sz w:val="22"/>
                <w:szCs w:val="22"/>
              </w:rPr>
              <w:t>. 2016 poz. 1034</w:t>
            </w:r>
          </w:p>
          <w:p w:rsidR="005316B0"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5. Instrukcja obsługi programu wybranego do aktualizacji mapy zasadniczej.</w:t>
            </w:r>
          </w:p>
        </w:tc>
      </w:tr>
      <w:tr w:rsidTr="00581229">
        <w:tblPrEx>
          <w:tblW w:w="9638" w:type="dxa"/>
          <w:jc w:val="center"/>
          <w:tblLook w:val="00A0"/>
        </w:tblPrEx>
        <w:trPr>
          <w:jc w:val="center"/>
        </w:trPr>
        <w:tc>
          <w:tcPr>
            <w:tcW w:w="1789" w:type="dxa"/>
            <w:shd w:val="clear" w:color="auto" w:fill="F2F2F2"/>
          </w:tcPr>
          <w:p w:rsidR="005316B0" w:rsidRPr="00B86DC9" w:rsidP="00FE55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5316B0"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1. </w:t>
            </w:r>
            <w:r w:rsidRPr="00A870AF">
              <w:rPr>
                <w:rFonts w:ascii="Times New Roman" w:hAnsi="Times New Roman"/>
                <w:sz w:val="22"/>
                <w:szCs w:val="22"/>
              </w:rPr>
              <w:t>Longley</w:t>
            </w:r>
            <w:r w:rsidRPr="00A870AF">
              <w:rPr>
                <w:rFonts w:ascii="Times New Roman" w:hAnsi="Times New Roman"/>
                <w:sz w:val="22"/>
                <w:szCs w:val="22"/>
              </w:rPr>
              <w:t xml:space="preserve"> P.</w:t>
            </w:r>
            <w:r>
              <w:rPr>
                <w:rFonts w:ascii="Times New Roman" w:hAnsi="Times New Roman"/>
                <w:sz w:val="22"/>
                <w:szCs w:val="22"/>
              </w:rPr>
              <w:t xml:space="preserve">, </w:t>
            </w:r>
            <w:r w:rsidRPr="00A870AF">
              <w:rPr>
                <w:rFonts w:ascii="Times New Roman" w:hAnsi="Times New Roman"/>
                <w:sz w:val="22"/>
                <w:szCs w:val="22"/>
              </w:rPr>
              <w:t>2006, GIS Teoria i Praktyka, Wydawnictwo Naukowe PWN</w:t>
            </w:r>
            <w:r>
              <w:rPr>
                <w:rFonts w:ascii="Times New Roman" w:hAnsi="Times New Roman"/>
                <w:sz w:val="22"/>
                <w:szCs w:val="22"/>
              </w:rPr>
              <w:t>,</w:t>
            </w:r>
            <w:r w:rsidRPr="00A870AF">
              <w:rPr>
                <w:rFonts w:ascii="Times New Roman" w:hAnsi="Times New Roman"/>
                <w:sz w:val="22"/>
                <w:szCs w:val="22"/>
              </w:rPr>
              <w:t xml:space="preserve"> Warszawa</w:t>
            </w:r>
            <w:r>
              <w:rPr>
                <w:rFonts w:ascii="Times New Roman" w:hAnsi="Times New Roman"/>
                <w:sz w:val="22"/>
                <w:szCs w:val="22"/>
              </w:rPr>
              <w:t>.</w:t>
            </w:r>
          </w:p>
          <w:p w:rsidR="005316B0" w:rsidRPr="00F77875"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2. Chrobak T. red., 2014, Baza danych obiektów topograficznych. Podręcznik dla uczestników szkolenia z możliwości, form i metod zastosowania bazy danych obiektów topograficznych. </w:t>
            </w:r>
            <w:r>
              <w:rPr>
                <w:rFonts w:ascii="Times New Roman" w:hAnsi="Times New Roman"/>
                <w:sz w:val="22"/>
                <w:szCs w:val="22"/>
              </w:rPr>
              <w:t>GUGiK</w:t>
            </w:r>
            <w:r>
              <w:rPr>
                <w:rFonts w:ascii="Times New Roman" w:hAnsi="Times New Roman"/>
                <w:sz w:val="22"/>
                <w:szCs w:val="22"/>
              </w:rPr>
              <w:t>, Warszawa</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2635F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Obciążenie studenta – Liczba godzin</w:t>
            </w:r>
          </w:p>
          <w:p w:rsidR="00E55C25" w:rsidRPr="002851F8" w:rsidP="005316B0">
            <w:pPr>
              <w:framePr w:wrap="auto"/>
              <w:widowControl/>
              <w:autoSpaceDE/>
              <w:autoSpaceDN/>
              <w:adjustRightInd/>
              <w:spacing w:after="0" w:line="240" w:lineRule="auto"/>
              <w:ind w:left="0" w:right="0"/>
              <w:jc w:val="left"/>
              <w:textAlignment w:val="auto"/>
              <w:rPr>
                <w:rFonts w:ascii="Times New Roman" w:hAnsi="Times New Roman"/>
              </w:rPr>
            </w:pPr>
          </w:p>
        </w:tc>
      </w:tr>
      <w:tr w:rsidTr="00172078">
        <w:tblPrEx>
          <w:tblW w:w="9639" w:type="dxa"/>
          <w:jc w:val="center"/>
          <w:tblLook w:val="00A0"/>
        </w:tblPrEx>
        <w:trPr>
          <w:trHeight w:val="340"/>
          <w:jc w:val="center"/>
        </w:trPr>
        <w:tc>
          <w:tcPr>
            <w:tcW w:w="2978" w:type="dxa"/>
            <w:vMerge w:val="restart"/>
          </w:tcPr>
          <w:p w:rsidR="00767EC9" w:rsidRPr="002851F8" w:rsidP="00172078">
            <w:pPr>
              <w:framePr w:wrap="auto"/>
              <w:widowControl/>
              <w:autoSpaceDE/>
              <w:autoSpaceDN/>
              <w:adjustRightInd/>
              <w:spacing w:after="0" w:line="240" w:lineRule="auto"/>
              <w:ind w:left="0" w:right="0"/>
              <w:jc w:val="left"/>
              <w:textAlignment w:val="auto"/>
              <w:rPr>
                <w:rFonts w:ascii="Times New Roman" w:hAnsi="Times New Roman"/>
              </w:rPr>
            </w:pPr>
            <w:r>
              <w:rPr>
                <w:rFonts w:ascii="Times New Roman" w:hAnsi="Times New Roman"/>
                <w:sz w:val="22"/>
                <w:szCs w:val="22"/>
              </w:rPr>
              <w:t xml:space="preserve">Zajęcia prowadzone </w:t>
            </w:r>
            <w:r>
              <w:rPr>
                <w:rFonts w:ascii="Times New Roman" w:hAnsi="Times New Roman"/>
                <w:sz w:val="22"/>
                <w:szCs w:val="22"/>
              </w:rPr>
              <w:br/>
              <w:t xml:space="preserve">z bezpośrednim udziałem NA </w:t>
            </w:r>
            <w:r>
              <w:rPr>
                <w:rFonts w:ascii="Times New Roman" w:hAnsi="Times New Roman"/>
                <w:sz w:val="22"/>
                <w:szCs w:val="22"/>
              </w:rPr>
              <w:br/>
              <w:t xml:space="preserve">lub innych osób prowadzących zajęcia </w:t>
            </w:r>
          </w:p>
        </w:tc>
        <w:tc>
          <w:tcPr>
            <w:tcW w:w="4268" w:type="dxa"/>
          </w:tcPr>
          <w:p w:rsidR="00767EC9" w:rsidRPr="002851F8" w:rsidP="001018F5">
            <w:pPr>
              <w:framePr w:wrap="auto"/>
              <w:widowControl/>
              <w:autoSpaceDE/>
              <w:autoSpaceDN/>
              <w:adjustRightInd/>
              <w:spacing w:after="0" w:line="240" w:lineRule="auto"/>
              <w:ind w:left="88" w:right="0"/>
              <w:jc w:val="left"/>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767EC9" w:rsidRPr="00B47781" w:rsidP="00767EC9">
            <w:pPr>
              <w:framePr w:wrap="auto"/>
              <w:widowControl/>
              <w:autoSpaceDE/>
              <w:autoSpaceDN/>
              <w:adjustRightInd/>
              <w:spacing w:after="0" w:line="240" w:lineRule="auto"/>
              <w:ind w:left="0" w:right="0"/>
              <w:jc w:val="center"/>
              <w:textAlignment w:val="auto"/>
              <w:rPr>
                <w:rFonts w:ascii="Times New Roman" w:hAnsi="Times New Roman"/>
              </w:rPr>
            </w:pPr>
            <w:r w:rsidRPr="00B47781">
              <w:rPr>
                <w:rFonts w:ascii="Times New Roman" w:hAnsi="Times New Roman"/>
              </w:rPr>
              <w:t>30</w:t>
            </w:r>
          </w:p>
        </w:tc>
      </w:tr>
      <w:tr w:rsidTr="00172078">
        <w:tblPrEx>
          <w:tblW w:w="9639" w:type="dxa"/>
          <w:jc w:val="center"/>
          <w:tblLook w:val="00A0"/>
        </w:tblPrEx>
        <w:trPr>
          <w:trHeight w:val="271"/>
          <w:jc w:val="center"/>
        </w:trPr>
        <w:tc>
          <w:tcPr>
            <w:tcW w:w="2978" w:type="dxa"/>
            <w:vMerge/>
          </w:tcPr>
          <w:p w:rsidR="00767EC9"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767EC9"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767EC9" w:rsidRPr="00B47781" w:rsidP="00767EC9">
            <w:pPr>
              <w:framePr w:wrap="auto"/>
              <w:widowControl/>
              <w:autoSpaceDE/>
              <w:autoSpaceDN/>
              <w:adjustRightInd/>
              <w:spacing w:after="0" w:line="240" w:lineRule="auto"/>
              <w:ind w:left="0" w:right="0"/>
              <w:jc w:val="center"/>
              <w:textAlignment w:val="auto"/>
              <w:rPr>
                <w:rFonts w:ascii="Times New Roman" w:hAnsi="Times New Roman"/>
              </w:rPr>
            </w:pPr>
            <w:r w:rsidRPr="00B47781">
              <w:rPr>
                <w:rFonts w:ascii="Times New Roman" w:hAnsi="Times New Roman"/>
              </w:rPr>
              <w:t>5</w:t>
            </w:r>
          </w:p>
        </w:tc>
      </w:tr>
      <w:tr w:rsidTr="00172078">
        <w:tblPrEx>
          <w:tblW w:w="9639" w:type="dxa"/>
          <w:jc w:val="center"/>
          <w:tblLook w:val="00A0"/>
        </w:tblPrEx>
        <w:trPr>
          <w:trHeight w:val="177"/>
          <w:jc w:val="center"/>
        </w:trPr>
        <w:tc>
          <w:tcPr>
            <w:tcW w:w="2978" w:type="dxa"/>
            <w:vMerge w:val="restart"/>
          </w:tcPr>
          <w:p w:rsidR="00767EC9" w:rsidP="00172078">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p w:rsidR="00767EC9"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767EC9"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767EC9" w:rsidRPr="00B47781" w:rsidP="00767EC9">
            <w:pPr>
              <w:framePr w:wrap="auto"/>
              <w:widowControl/>
              <w:autoSpaceDE/>
              <w:autoSpaceDN/>
              <w:adjustRightInd/>
              <w:spacing w:after="0" w:line="240" w:lineRule="auto"/>
              <w:ind w:left="0" w:right="0"/>
              <w:jc w:val="center"/>
              <w:textAlignment w:val="auto"/>
              <w:rPr>
                <w:rFonts w:ascii="Times New Roman" w:hAnsi="Times New Roman"/>
              </w:rPr>
            </w:pPr>
            <w:r w:rsidRPr="00B47781">
              <w:rPr>
                <w:rFonts w:ascii="Times New Roman" w:hAnsi="Times New Roman"/>
              </w:rPr>
              <w:t>10</w:t>
            </w:r>
          </w:p>
        </w:tc>
      </w:tr>
      <w:tr w:rsidTr="00172078">
        <w:tblPrEx>
          <w:tblW w:w="9639" w:type="dxa"/>
          <w:jc w:val="center"/>
          <w:tblLook w:val="00A0"/>
        </w:tblPrEx>
        <w:trPr>
          <w:trHeight w:val="137"/>
          <w:jc w:val="center"/>
        </w:trPr>
        <w:tc>
          <w:tcPr>
            <w:tcW w:w="2978" w:type="dxa"/>
            <w:vMerge/>
          </w:tcPr>
          <w:p w:rsidR="00767EC9"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767EC9"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767EC9" w:rsidRPr="00B47781" w:rsidP="00767EC9">
            <w:pPr>
              <w:framePr w:wrap="auto"/>
              <w:widowControl/>
              <w:autoSpaceDE/>
              <w:autoSpaceDN/>
              <w:adjustRightInd/>
              <w:spacing w:after="0" w:line="240" w:lineRule="auto"/>
              <w:ind w:left="0" w:right="0"/>
              <w:jc w:val="center"/>
              <w:textAlignment w:val="auto"/>
              <w:rPr>
                <w:rFonts w:ascii="Times New Roman" w:hAnsi="Times New Roman"/>
              </w:rPr>
            </w:pPr>
            <w:r w:rsidRPr="00B47781">
              <w:rPr>
                <w:rFonts w:ascii="Times New Roman" w:hAnsi="Times New Roman"/>
              </w:rPr>
              <w:t>15</w:t>
            </w:r>
          </w:p>
        </w:tc>
      </w:tr>
      <w:tr w:rsidTr="00172078">
        <w:tblPrEx>
          <w:tblW w:w="9639" w:type="dxa"/>
          <w:jc w:val="center"/>
          <w:tblLook w:val="00A0"/>
        </w:tblPrEx>
        <w:trPr>
          <w:trHeight w:val="340"/>
          <w:jc w:val="center"/>
        </w:trPr>
        <w:tc>
          <w:tcPr>
            <w:tcW w:w="2978" w:type="dxa"/>
            <w:vMerge/>
          </w:tcPr>
          <w:p w:rsidR="00767EC9"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767EC9"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767EC9"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767EC9" w:rsidP="00767EC9">
            <w:pPr>
              <w:framePr w:wrap="auto"/>
              <w:widowControl/>
              <w:autoSpaceDE/>
              <w:autoSpaceDN/>
              <w:adjustRightInd/>
              <w:spacing w:after="0" w:line="240" w:lineRule="auto"/>
              <w:ind w:left="0" w:right="0"/>
              <w:jc w:val="center"/>
              <w:textAlignment w:val="auto"/>
              <w:rPr>
                <w:rFonts w:ascii="Times New Roman" w:hAnsi="Times New Roman"/>
              </w:rPr>
            </w:pPr>
            <w:r w:rsidRPr="00B47781">
              <w:rPr>
                <w:rFonts w:ascii="Times New Roman" w:hAnsi="Times New Roman"/>
              </w:rPr>
              <w:t>15</w:t>
            </w:r>
          </w:p>
        </w:tc>
      </w:tr>
      <w:tr w:rsidTr="002635FC">
        <w:tblPrEx>
          <w:tblW w:w="9639" w:type="dxa"/>
          <w:jc w:val="center"/>
          <w:tblLook w:val="00A0"/>
        </w:tblPrEx>
        <w:trPr>
          <w:trHeight w:val="340"/>
          <w:jc w:val="center"/>
        </w:trPr>
        <w:tc>
          <w:tcPr>
            <w:tcW w:w="7246" w:type="dxa"/>
            <w:gridSpan w:val="2"/>
            <w:shd w:val="clear" w:color="auto" w:fill="F2F2F2"/>
          </w:tcPr>
          <w:p w:rsidR="006D617A" w:rsidRPr="00B16527"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6D617A"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75</w:t>
            </w:r>
          </w:p>
        </w:tc>
      </w:tr>
      <w:tr w:rsidTr="002635FC">
        <w:tblPrEx>
          <w:tblW w:w="9639" w:type="dxa"/>
          <w:jc w:val="center"/>
          <w:tblLook w:val="00A0"/>
        </w:tblPrEx>
        <w:trPr>
          <w:trHeight w:val="397"/>
          <w:jc w:val="center"/>
        </w:trPr>
        <w:tc>
          <w:tcPr>
            <w:tcW w:w="7246" w:type="dxa"/>
            <w:gridSpan w:val="2"/>
            <w:shd w:val="clear" w:color="auto" w:fill="F2F2F2"/>
            <w:vAlign w:val="center"/>
          </w:tcPr>
          <w:p w:rsidR="006D617A" w:rsidRPr="00B16527" w:rsidP="005A333D">
            <w:pPr>
              <w:framePr w:wrap="auto"/>
              <w:widowControl/>
              <w:autoSpaceDE/>
              <w:autoSpaceDN/>
              <w:adjustRightInd/>
              <w:spacing w:after="0" w:line="240" w:lineRule="auto"/>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6D617A"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3</w:t>
            </w:r>
          </w:p>
        </w:tc>
      </w:tr>
    </w:tbl>
    <w:p w:rsidR="008344EA" w:rsidP="00F448DF">
      <w:pPr>
        <w:framePr w:wrap="auto"/>
        <w:widowControl/>
        <w:autoSpaceDE/>
        <w:autoSpaceDN/>
        <w:adjustRightInd/>
        <w:spacing w:after="0" w:line="240" w:lineRule="auto"/>
        <w:ind w:left="0" w:right="0"/>
        <w:jc w:val="left"/>
        <w:textAlignment w:val="auto"/>
        <w:rPr>
          <w:rFonts w:ascii="Times New Roman" w:hAnsi="Times New Roman"/>
          <w:b/>
          <w:sz w:val="20"/>
          <w:szCs w:val="20"/>
        </w:rPr>
      </w:pPr>
    </w:p>
    <w:p w:rsidR="008344EA" w:rsidRPr="001F6B31"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sz w:val="20"/>
          <w:szCs w:val="20"/>
        </w:rPr>
        <w:sectPr w:rsidSect="00AB5E47">
          <w:headerReference w:type="default" r:id="rId65"/>
          <w:footnotePr>
            <w:pos w:val="beneathText"/>
            <w:numFmt w:val="chicago"/>
          </w:footnotePr>
          <w:endnotePr>
            <w:numFmt w:val="chicago"/>
          </w:endnotePr>
          <w:pgSz w:w="11906" w:h="16838"/>
          <w:pgMar w:top="1418" w:right="1134" w:bottom="1418" w:left="1134" w:header="709" w:footer="709" w:gutter="0"/>
          <w:cols w:space="708"/>
          <w:docGrid w:linePitch="360"/>
        </w:sect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sidR="000F116E">
        <w:rPr>
          <w:rFonts w:ascii="Times New Roman" w:hAnsi="Times New Roman"/>
          <w:color w:val="000000" w:themeColor="text1"/>
          <w:sz w:val="20"/>
          <w:szCs w:val="20"/>
        </w:rPr>
        <w:br/>
      </w:r>
    </w:p>
    <w:p w:rsidR="00E55C25" w:rsidRPr="00F05BEC">
      <w:pPr>
        <w:framePr w:wrap="auto"/>
        <w:widowControl/>
        <w:autoSpaceDE/>
        <w:autoSpaceDN/>
        <w:adjustRightInd/>
        <w:spacing w:after="0" w:line="240" w:lineRule="auto"/>
        <w:ind w:left="0" w:right="0"/>
        <w:jc w:val="left"/>
        <w:textAlignment w:val="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rsidTr="001D6495">
        <w:tblPrEx>
          <w:tblW w:w="9639" w:type="dxa"/>
          <w:jc w:val="center"/>
          <w:tblLayout w:type="fixed"/>
          <w:tblLook w:val="00A0"/>
        </w:tblPrEx>
        <w:trPr>
          <w:trHeight w:val="454"/>
          <w:jc w:val="center"/>
        </w:trPr>
        <w:tc>
          <w:tcPr>
            <w:tcW w:w="2410" w:type="dxa"/>
            <w:vAlign w:val="center"/>
          </w:tcPr>
          <w:p w:rsidR="00E55C25" w:rsidRPr="00F05BEC" w:rsidP="004B539A">
            <w:pPr>
              <w:framePr w:wrap="auto"/>
              <w:widowControl/>
              <w:autoSpaceDE/>
              <w:autoSpaceDN/>
              <w:adjustRightInd/>
              <w:spacing w:before="0" w:after="0" w:line="276" w:lineRule="auto"/>
              <w:ind w:left="0" w:right="0"/>
              <w:jc w:val="left"/>
              <w:textAlignment w:val="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sidRPr="00F05BEC">
              <w:rPr>
                <w:rFonts w:ascii="Times New Roman" w:hAnsi="Times New Roman"/>
                <w:bCs/>
                <w:sz w:val="20"/>
                <w:szCs w:val="20"/>
              </w:rPr>
              <w:t>……………….</w:t>
            </w:r>
          </w:p>
        </w:tc>
        <w:tc>
          <w:tcPr>
            <w:tcW w:w="3464" w:type="dxa"/>
            <w:vAlign w:val="center"/>
          </w:tcPr>
          <w:p w:rsidR="00E55C25" w:rsidRPr="00F05BEC" w:rsidP="004B539A">
            <w:pPr>
              <w:framePr w:wrap="auto"/>
              <w:widowControl/>
              <w:autoSpaceDE/>
              <w:autoSpaceDN/>
              <w:adjustRightInd/>
              <w:spacing w:before="0" w:after="0" w:line="276" w:lineRule="auto"/>
              <w:ind w:left="0" w:right="0"/>
              <w:jc w:val="right"/>
              <w:textAlignment w:val="auto"/>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vAlign w:val="center"/>
          </w:tcPr>
          <w:p w:rsidR="00E55C25" w:rsidRPr="00F05BEC" w:rsidP="004B539A">
            <w:pPr>
              <w:framePr w:wrap="auto"/>
              <w:widowControl/>
              <w:autoSpaceDE/>
              <w:autoSpaceDN/>
              <w:adjustRightInd/>
              <w:spacing w:before="0" w:after="0" w:line="276" w:lineRule="auto"/>
              <w:ind w:left="0" w:right="0"/>
              <w:jc w:val="center"/>
              <w:textAlignment w:val="auto"/>
              <w:outlineLvl w:val="0"/>
              <w:rPr>
                <w:rFonts w:ascii="Times New Roman" w:hAnsi="Times New Roman"/>
                <w:bCs/>
                <w:sz w:val="20"/>
                <w:szCs w:val="20"/>
              </w:rPr>
            </w:pPr>
            <w:r>
              <w:rPr>
                <w:rFonts w:ascii="Times New Roman" w:hAnsi="Times New Roman"/>
                <w:bCs/>
                <w:sz w:val="20"/>
                <w:szCs w:val="20"/>
              </w:rPr>
              <w:t>D9</w:t>
            </w:r>
          </w:p>
        </w:tc>
      </w:tr>
    </w:tbl>
    <w:p w:rsidR="00E55C25" w:rsidRPr="00B86DC9" w:rsidP="00AB5E47">
      <w:pPr>
        <w:framePr w:wrap="auto"/>
        <w:widowControl/>
        <w:numPr>
          <w:ilvl w:val="0"/>
          <w:numId w:val="15"/>
        </w:numPr>
        <w:tabs>
          <w:tab w:val="left" w:pos="284"/>
          <w:tab w:val="clear" w:pos="1440"/>
        </w:tabs>
        <w:autoSpaceDE/>
        <w:autoSpaceDN/>
        <w:adjustRightInd/>
        <w:spacing w:before="120" w:after="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Tr="00581229">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shd w:val="clear" w:color="auto" w:fill="F2F2F2"/>
            <w:vAlign w:val="center"/>
          </w:tcPr>
          <w:p w:rsidR="00733F0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vAlign w:val="center"/>
          </w:tcPr>
          <w:p w:rsidR="00733F0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GEOREFERENCYJNE BAZY DANYCH</w:t>
            </w:r>
          </w:p>
        </w:tc>
      </w:tr>
      <w:tr w:rsidTr="00581229">
        <w:tblPrEx>
          <w:tblW w:w="9639" w:type="dxa"/>
          <w:jc w:val="center"/>
          <w:tblLook w:val="01E0"/>
        </w:tblPrEx>
        <w:trPr>
          <w:trHeight w:val="340"/>
          <w:jc w:val="center"/>
        </w:trPr>
        <w:tc>
          <w:tcPr>
            <w:tcW w:w="3775" w:type="dxa"/>
            <w:shd w:val="clear" w:color="auto" w:fill="F2F2F2"/>
            <w:vAlign w:val="center"/>
          </w:tcPr>
          <w:p w:rsidR="00733F09" w:rsidRPr="00B86DC9" w:rsidP="0065284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vAlign w:val="center"/>
          </w:tcPr>
          <w:p w:rsidR="00733F0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Geodezja i kartografia</w:t>
            </w:r>
          </w:p>
        </w:tc>
      </w:tr>
      <w:tr w:rsidTr="00581229">
        <w:tblPrEx>
          <w:tblW w:w="9639" w:type="dxa"/>
          <w:jc w:val="center"/>
          <w:tblLook w:val="01E0"/>
        </w:tblPrEx>
        <w:trPr>
          <w:trHeight w:val="340"/>
          <w:jc w:val="center"/>
        </w:trPr>
        <w:tc>
          <w:tcPr>
            <w:tcW w:w="3775" w:type="dxa"/>
            <w:shd w:val="clear" w:color="auto" w:fill="F2F2F2"/>
            <w:vAlign w:val="center"/>
          </w:tcPr>
          <w:p w:rsidR="00733F0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vAlign w:val="center"/>
          </w:tcPr>
          <w:p w:rsidR="00733F0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 xml:space="preserve">I </w:t>
            </w:r>
            <w:r>
              <w:rPr>
                <w:rFonts w:ascii="Times New Roman" w:hAnsi="Times New Roman"/>
                <w:iCs/>
                <w:color w:val="000000"/>
                <w:sz w:val="22"/>
                <w:szCs w:val="22"/>
              </w:rPr>
              <w:t>(inż.)</w:t>
            </w:r>
          </w:p>
        </w:tc>
      </w:tr>
      <w:tr w:rsidTr="00581229">
        <w:tblPrEx>
          <w:tblW w:w="9639" w:type="dxa"/>
          <w:jc w:val="center"/>
          <w:tblLook w:val="01E0"/>
        </w:tblPrEx>
        <w:trPr>
          <w:trHeight w:val="340"/>
          <w:jc w:val="center"/>
        </w:trPr>
        <w:tc>
          <w:tcPr>
            <w:tcW w:w="3775" w:type="dxa"/>
            <w:shd w:val="clear" w:color="auto" w:fill="F2F2F2"/>
            <w:vAlign w:val="center"/>
          </w:tcPr>
          <w:p w:rsidR="00733F09" w:rsidRPr="00B86DC9" w:rsidP="00ED4822">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Profil </w:t>
            </w:r>
          </w:p>
        </w:tc>
        <w:tc>
          <w:tcPr>
            <w:tcW w:w="5864" w:type="dxa"/>
            <w:vAlign w:val="center"/>
          </w:tcPr>
          <w:p w:rsidR="00733F0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ogólnoakademicki</w:t>
            </w:r>
          </w:p>
        </w:tc>
      </w:tr>
      <w:tr w:rsidTr="00581229">
        <w:tblPrEx>
          <w:tblW w:w="9639" w:type="dxa"/>
          <w:jc w:val="center"/>
          <w:tblLook w:val="01E0"/>
        </w:tblPrEx>
        <w:trPr>
          <w:trHeight w:val="340"/>
          <w:jc w:val="center"/>
        </w:trPr>
        <w:tc>
          <w:tcPr>
            <w:tcW w:w="3775" w:type="dxa"/>
            <w:shd w:val="clear" w:color="auto" w:fill="F2F2F2"/>
            <w:vAlign w:val="center"/>
          </w:tcPr>
          <w:p w:rsidR="00733F09"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vAlign w:val="center"/>
          </w:tcPr>
          <w:p w:rsidR="00733F09"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stacjonarne</w:t>
            </w:r>
          </w:p>
        </w:tc>
      </w:tr>
      <w:tr w:rsidTr="00581229">
        <w:tblPrEx>
          <w:tblW w:w="9639" w:type="dxa"/>
          <w:jc w:val="center"/>
          <w:tblLook w:val="01E0"/>
        </w:tblPrEx>
        <w:trPr>
          <w:trHeight w:val="340"/>
          <w:jc w:val="center"/>
        </w:trPr>
        <w:tc>
          <w:tcPr>
            <w:tcW w:w="3775" w:type="dxa"/>
            <w:shd w:val="clear" w:color="auto" w:fill="F2F2F2"/>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vAlign w:val="center"/>
          </w:tcPr>
          <w:p w:rsidR="00E55C25"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p>
        </w:tc>
      </w:tr>
      <w:tr w:rsidTr="00581229">
        <w:tblPrEx>
          <w:tblW w:w="9639" w:type="dxa"/>
          <w:jc w:val="center"/>
          <w:tblLook w:val="01E0"/>
        </w:tblPrEx>
        <w:trPr>
          <w:trHeight w:val="340"/>
          <w:jc w:val="center"/>
        </w:trPr>
        <w:tc>
          <w:tcPr>
            <w:tcW w:w="3775" w:type="dxa"/>
            <w:shd w:val="clear" w:color="auto" w:fill="F2F2F2"/>
            <w:vAlign w:val="center"/>
          </w:tcPr>
          <w:p w:rsidR="0047625C"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vAlign w:val="center"/>
          </w:tcPr>
          <w:p w:rsidR="0047625C"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Wydział</w:t>
            </w:r>
            <w:r>
              <w:rPr>
                <w:rFonts w:ascii="Times New Roman" w:hAnsi="Times New Roman"/>
                <w:iCs/>
                <w:color w:val="000000"/>
                <w:sz w:val="22"/>
                <w:szCs w:val="22"/>
              </w:rPr>
              <w:t xml:space="preserve"> Budownictwa, Architektury i Inżynierii Środowiska</w:t>
            </w:r>
          </w:p>
        </w:tc>
      </w:tr>
      <w:tr w:rsidTr="00581229">
        <w:tblPrEx>
          <w:tblW w:w="9639" w:type="dxa"/>
          <w:jc w:val="center"/>
          <w:tblLook w:val="01E0"/>
        </w:tblPrEx>
        <w:trPr>
          <w:trHeight w:val="340"/>
          <w:jc w:val="center"/>
        </w:trPr>
        <w:tc>
          <w:tcPr>
            <w:tcW w:w="3775" w:type="dxa"/>
            <w:shd w:val="clear" w:color="auto" w:fill="F2F2F2"/>
            <w:vAlign w:val="center"/>
          </w:tcPr>
          <w:p w:rsidR="0047625C" w:rsidRPr="00B86DC9" w:rsidP="00224E84">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w:t>
            </w:r>
            <w:r>
              <w:rPr>
                <w:rFonts w:ascii="Times New Roman" w:hAnsi="Times New Roman"/>
                <w:iCs/>
                <w:color w:val="000000"/>
                <w:sz w:val="22"/>
                <w:szCs w:val="22"/>
              </w:rPr>
              <w:t>sylabusa</w:t>
            </w:r>
          </w:p>
        </w:tc>
        <w:tc>
          <w:tcPr>
            <w:tcW w:w="5864" w:type="dxa"/>
            <w:vAlign w:val="center"/>
          </w:tcPr>
          <w:p w:rsidR="0047625C"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iCs/>
                <w:color w:val="000000"/>
                <w:sz w:val="22"/>
                <w:szCs w:val="22"/>
              </w:rPr>
              <w:t xml:space="preserve">dr inż. Adam </w:t>
            </w:r>
            <w:r>
              <w:rPr>
                <w:rFonts w:ascii="Times New Roman" w:hAnsi="Times New Roman"/>
                <w:iCs/>
                <w:color w:val="000000"/>
                <w:sz w:val="22"/>
                <w:szCs w:val="22"/>
              </w:rPr>
              <w:t>Bujarkiewicz</w:t>
            </w:r>
          </w:p>
        </w:tc>
      </w:tr>
      <w:tr w:rsidTr="00581229">
        <w:tblPrEx>
          <w:tblW w:w="9639" w:type="dxa"/>
          <w:jc w:val="center"/>
          <w:tblLook w:val="01E0"/>
        </w:tblPrEx>
        <w:trPr>
          <w:trHeight w:val="340"/>
          <w:jc w:val="center"/>
        </w:trPr>
        <w:tc>
          <w:tcPr>
            <w:tcW w:w="3775" w:type="dxa"/>
            <w:shd w:val="clear" w:color="auto" w:fill="F2F2F2"/>
            <w:vAlign w:val="center"/>
          </w:tcPr>
          <w:p w:rsidR="0047625C"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vAlign w:val="center"/>
          </w:tcPr>
          <w:p w:rsidR="0047625C"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iCs/>
                <w:color w:val="000000"/>
              </w:rPr>
            </w:pPr>
            <w:r>
              <w:rPr>
                <w:rFonts w:ascii="Times New Roman" w:hAnsi="Times New Roman"/>
                <w:bCs/>
                <w:iCs/>
                <w:color w:val="000000"/>
                <w:sz w:val="22"/>
                <w:szCs w:val="22"/>
              </w:rPr>
              <w:t>brak</w:t>
            </w:r>
            <w:r w:rsidRPr="00B86DC9">
              <w:rPr>
                <w:rFonts w:ascii="Times New Roman" w:hAnsi="Times New Roman"/>
                <w:bCs/>
                <w:iCs/>
                <w:color w:val="000000"/>
                <w:sz w:val="22"/>
                <w:szCs w:val="22"/>
              </w:rPr>
              <w:t xml:space="preserve"> </w:t>
            </w:r>
          </w:p>
        </w:tc>
      </w:tr>
      <w:tr w:rsidTr="00581229">
        <w:tblPrEx>
          <w:tblW w:w="9639" w:type="dxa"/>
          <w:jc w:val="center"/>
          <w:tblLook w:val="01E0"/>
        </w:tblPrEx>
        <w:trPr>
          <w:trHeight w:val="340"/>
          <w:jc w:val="center"/>
        </w:trPr>
        <w:tc>
          <w:tcPr>
            <w:tcW w:w="3775" w:type="dxa"/>
            <w:shd w:val="clear" w:color="auto" w:fill="F2F2F2"/>
            <w:vAlign w:val="center"/>
          </w:tcPr>
          <w:p w:rsidR="0047625C" w:rsidRPr="00B86DC9" w:rsidP="004564E7">
            <w:pPr>
              <w:framePr w:wrap="auto"/>
              <w:widowControl w:val="0"/>
              <w:autoSpaceDE w:val="0"/>
              <w:autoSpaceDN w:val="0"/>
              <w:adjustRightInd w:val="0"/>
              <w:spacing w:after="0" w:line="240" w:lineRule="auto"/>
              <w:ind w:left="0" w:right="0"/>
              <w:jc w:val="left"/>
              <w:textAlignment w:val="auto"/>
              <w:rPr>
                <w:rFonts w:ascii="Times New Roman" w:hAnsi="Times New Roman"/>
                <w:iCs/>
              </w:rPr>
            </w:pPr>
            <w:r w:rsidRPr="00B86DC9">
              <w:rPr>
                <w:rFonts w:ascii="Times New Roman" w:hAnsi="Times New Roman"/>
                <w:iCs/>
                <w:sz w:val="22"/>
                <w:szCs w:val="22"/>
              </w:rPr>
              <w:t>Wymagania wstępne</w:t>
            </w:r>
          </w:p>
        </w:tc>
        <w:tc>
          <w:tcPr>
            <w:tcW w:w="5864" w:type="dxa"/>
            <w:vAlign w:val="center"/>
          </w:tcPr>
          <w:p w:rsidR="0047625C" w:rsidRPr="00B86DC9" w:rsidP="00D6356D">
            <w:pPr>
              <w:framePr w:wrap="auto"/>
              <w:widowControl w:val="0"/>
              <w:autoSpaceDE w:val="0"/>
              <w:autoSpaceDN w:val="0"/>
              <w:adjustRightInd w:val="0"/>
              <w:spacing w:after="0" w:line="240" w:lineRule="auto"/>
              <w:ind w:left="0" w:right="0"/>
              <w:jc w:val="left"/>
              <w:textAlignment w:val="auto"/>
              <w:rPr>
                <w:rFonts w:ascii="Times New Roman" w:hAnsi="Times New Roman"/>
                <w:bCs/>
                <w:iCs/>
                <w:color w:val="000000"/>
              </w:rPr>
            </w:pPr>
            <w:r>
              <w:rPr>
                <w:rFonts w:ascii="Times New Roman" w:hAnsi="Times New Roman"/>
                <w:bCs/>
                <w:iCs/>
                <w:color w:val="000000"/>
                <w:sz w:val="22"/>
                <w:szCs w:val="22"/>
              </w:rPr>
              <w:t>Podstawowe wiadomości z zakresu technologii informacyjnych oraz wielkoskalowych opracowań kartograficznych</w:t>
            </w:r>
          </w:p>
        </w:tc>
      </w:tr>
    </w:tbl>
    <w:p w:rsidR="00E55C25" w:rsidRPr="00B86DC9" w:rsidP="00AB5E47">
      <w:pPr>
        <w:framePr w:wrap="auto"/>
        <w:widowControl/>
        <w:numPr>
          <w:ilvl w:val="1"/>
          <w:numId w:val="15"/>
        </w:numPr>
        <w:tabs>
          <w:tab w:val="num" w:pos="567"/>
          <w:tab w:val="clear" w:pos="720"/>
        </w:tabs>
        <w:autoSpaceDE/>
        <w:autoSpaceDN/>
        <w:adjustRightInd/>
        <w:spacing w:before="120" w:after="120" w:line="240" w:lineRule="auto"/>
        <w:ind w:left="567" w:right="0" w:hanging="283"/>
        <w:jc w:val="left"/>
        <w:textAlignment w:val="auto"/>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Tr="0047625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371"/>
          <w:jc w:val="center"/>
        </w:trPr>
        <w:tc>
          <w:tcPr>
            <w:tcW w:w="956" w:type="dxa"/>
            <w:vMerge w:val="restart"/>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Wykłady</w:t>
            </w:r>
          </w:p>
        </w:tc>
        <w:tc>
          <w:tcPr>
            <w:tcW w:w="139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audytoryjne</w:t>
            </w:r>
          </w:p>
        </w:tc>
        <w:tc>
          <w:tcPr>
            <w:tcW w:w="1545"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laboratoryjne</w:t>
            </w:r>
          </w:p>
        </w:tc>
        <w:tc>
          <w:tcPr>
            <w:tcW w:w="1330"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Ćwiczenia projektowe</w:t>
            </w:r>
          </w:p>
        </w:tc>
        <w:tc>
          <w:tcPr>
            <w:tcW w:w="1174"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Seminaria</w:t>
            </w:r>
          </w:p>
        </w:tc>
        <w:tc>
          <w:tcPr>
            <w:tcW w:w="1147" w:type="dxa"/>
            <w:tcBorders>
              <w:bottom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Zajęcia   terenowe </w:t>
            </w:r>
          </w:p>
        </w:tc>
        <w:tc>
          <w:tcPr>
            <w:tcW w:w="1062" w:type="dxa"/>
            <w:tcBorders>
              <w:bottom w:val="nil"/>
            </w:tcBorders>
            <w:shd w:val="clear" w:color="auto" w:fill="F2F2F2"/>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 xml:space="preserve">Liczba punktów </w:t>
            </w:r>
          </w:p>
        </w:tc>
      </w:tr>
      <w:tr w:rsidTr="0047625C">
        <w:tblPrEx>
          <w:tblW w:w="9639" w:type="dxa"/>
          <w:jc w:val="center"/>
          <w:tblCellMar>
            <w:left w:w="70" w:type="dxa"/>
            <w:right w:w="70" w:type="dxa"/>
          </w:tblCellMar>
          <w:tblLook w:val="0000"/>
        </w:tblPrEx>
        <w:trPr>
          <w:jc w:val="center"/>
        </w:trPr>
        <w:tc>
          <w:tcPr>
            <w:tcW w:w="956" w:type="dxa"/>
            <w:vMerge/>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p>
        </w:tc>
        <w:tc>
          <w:tcPr>
            <w:tcW w:w="103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(W)</w:t>
            </w:r>
          </w:p>
        </w:tc>
        <w:tc>
          <w:tcPr>
            <w:tcW w:w="139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(Ć)</w:t>
            </w:r>
          </w:p>
        </w:tc>
        <w:tc>
          <w:tcPr>
            <w:tcW w:w="1545"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(L)</w:t>
            </w:r>
          </w:p>
        </w:tc>
        <w:tc>
          <w:tcPr>
            <w:tcW w:w="1330"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(P)</w:t>
            </w:r>
          </w:p>
        </w:tc>
        <w:tc>
          <w:tcPr>
            <w:tcW w:w="1174"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(S)</w:t>
            </w:r>
          </w:p>
        </w:tc>
        <w:tc>
          <w:tcPr>
            <w:tcW w:w="1147" w:type="dxa"/>
            <w:tcBorders>
              <w:top w:val="nil"/>
            </w:tcBorders>
            <w:shd w:val="clear" w:color="auto" w:fill="F2F2F2"/>
            <w:vAlign w:val="center"/>
          </w:tcPr>
          <w:p w:rsidR="00E55C25" w:rsidRPr="00B86DC9" w:rsidP="004564E7">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(T)</w:t>
            </w:r>
          </w:p>
        </w:tc>
        <w:tc>
          <w:tcPr>
            <w:tcW w:w="1062" w:type="dxa"/>
            <w:tcBorders>
              <w:top w:val="nil"/>
            </w:tcBorders>
            <w:shd w:val="clear" w:color="auto" w:fill="F2F2F2"/>
          </w:tcPr>
          <w:p w:rsidR="00E55C25" w:rsidRPr="00B86DC9" w:rsidP="00D4094C">
            <w:pPr>
              <w:framePr w:wrap="auto"/>
              <w:widowControl/>
              <w:autoSpaceDE/>
              <w:autoSpaceDN/>
              <w:adjustRightInd/>
              <w:spacing w:after="0" w:line="240" w:lineRule="auto"/>
              <w:ind w:left="0" w:right="0"/>
              <w:jc w:val="center"/>
              <w:textAlignment w:val="auto"/>
              <w:rPr>
                <w:rFonts w:ascii="Times New Roman" w:hAnsi="Times New Roman"/>
                <w:iCs/>
              </w:rPr>
            </w:pPr>
            <w:r w:rsidRPr="00B86DC9">
              <w:rPr>
                <w:rFonts w:ascii="Times New Roman" w:hAnsi="Times New Roman"/>
                <w:iCs/>
                <w:sz w:val="22"/>
                <w:szCs w:val="22"/>
              </w:rPr>
              <w:t>ECTS</w:t>
            </w:r>
            <w:r w:rsidR="00D4094C">
              <w:rPr>
                <w:rFonts w:ascii="Times New Roman" w:hAnsi="Times New Roman"/>
                <w:iCs/>
                <w:sz w:val="22"/>
                <w:szCs w:val="22"/>
              </w:rPr>
              <w:t>*</w:t>
            </w:r>
          </w:p>
        </w:tc>
      </w:tr>
      <w:tr w:rsidTr="0047625C">
        <w:tblPrEx>
          <w:tblW w:w="9639" w:type="dxa"/>
          <w:jc w:val="center"/>
          <w:tblCellMar>
            <w:left w:w="70" w:type="dxa"/>
            <w:right w:w="70" w:type="dxa"/>
          </w:tblCellMar>
          <w:tblLook w:val="0000"/>
        </w:tblPrEx>
        <w:trPr>
          <w:trHeight w:val="340"/>
          <w:jc w:val="center"/>
        </w:trPr>
        <w:tc>
          <w:tcPr>
            <w:tcW w:w="956"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3</w:t>
            </w:r>
          </w:p>
        </w:tc>
        <w:tc>
          <w:tcPr>
            <w:tcW w:w="1035"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15</w:t>
            </w:r>
          </w:p>
        </w:tc>
        <w:tc>
          <w:tcPr>
            <w:tcW w:w="1390"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545"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rPr>
              <w:t>15</w:t>
            </w:r>
          </w:p>
        </w:tc>
        <w:tc>
          <w:tcPr>
            <w:tcW w:w="1330"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74"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147"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p>
        </w:tc>
        <w:tc>
          <w:tcPr>
            <w:tcW w:w="1062" w:type="dxa"/>
          </w:tcPr>
          <w:p w:rsidR="0047625C" w:rsidRPr="00B86DC9" w:rsidP="00D6356D">
            <w:pPr>
              <w:framePr w:wrap="auto"/>
              <w:widowControl/>
              <w:autoSpaceDE/>
              <w:autoSpaceDN/>
              <w:adjustRightInd/>
              <w:spacing w:after="0" w:line="276" w:lineRule="auto"/>
              <w:ind w:left="0" w:right="0"/>
              <w:jc w:val="center"/>
              <w:textAlignment w:val="auto"/>
              <w:rPr>
                <w:rFonts w:ascii="Times New Roman" w:hAnsi="Times New Roman"/>
                <w:iCs/>
                <w:color w:val="000000"/>
              </w:rPr>
            </w:pPr>
            <w:r>
              <w:rPr>
                <w:rFonts w:ascii="Times New Roman" w:hAnsi="Times New Roman"/>
                <w:iCs/>
                <w:color w:val="000000"/>
                <w:sz w:val="22"/>
                <w:szCs w:val="22"/>
              </w:rPr>
              <w:t>3</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Tr="00581229">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shd w:val="clear" w:color="auto" w:fill="F2F2F2"/>
            <w:vAlign w:val="center"/>
          </w:tcPr>
          <w:p w:rsidR="00E55C25" w:rsidRPr="00B86DC9" w:rsidP="001B309B">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Lp.</w:t>
            </w:r>
          </w:p>
        </w:tc>
        <w:tc>
          <w:tcPr>
            <w:tcW w:w="5386"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shd w:val="clear" w:color="auto" w:fill="F2F2F2"/>
            <w:vAlign w:val="center"/>
          </w:tcPr>
          <w:p w:rsidR="00E55C25" w:rsidRPr="00B86DC9" w:rsidP="002635FC">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shd w:val="clear" w:color="auto" w:fill="F2F2F2"/>
            <w:vAlign w:val="center"/>
          </w:tcPr>
          <w:p w:rsidR="00E55C25" w:rsidRPr="008454B4" w:rsidP="005A333D">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 xml:space="preserve">Odniesienie do </w:t>
            </w:r>
            <w:r w:rsidRPr="008454B4" w:rsidR="000F116E">
              <w:rPr>
                <w:rFonts w:ascii="Times New Roman" w:hAnsi="Times New Roman"/>
                <w:strike/>
                <w:color w:val="000000" w:themeColor="text1"/>
                <w:sz w:val="22"/>
                <w:szCs w:val="22"/>
              </w:rPr>
              <w:br/>
            </w:r>
            <w:r w:rsidRPr="008454B4" w:rsidR="000F116E">
              <w:rPr>
                <w:rFonts w:ascii="Times New Roman" w:hAnsi="Times New Roman"/>
                <w:color w:val="000000" w:themeColor="text1"/>
                <w:sz w:val="22"/>
                <w:szCs w:val="22"/>
              </w:rPr>
              <w:t>charakterystyk II stopnia</w:t>
            </w:r>
            <w:r w:rsidRPr="008454B4" w:rsidR="0048462B">
              <w:rPr>
                <w:rFonts w:ascii="Times New Roman" w:hAnsi="Times New Roman"/>
                <w:color w:val="000000" w:themeColor="text1"/>
                <w:sz w:val="22"/>
                <w:szCs w:val="22"/>
              </w:rPr>
              <w:t xml:space="preserve"> </w:t>
            </w:r>
            <w:r w:rsidRPr="008454B4" w:rsidR="0048462B">
              <w:rPr>
                <w:rFonts w:ascii="Times New Roman" w:hAnsi="Times New Roman"/>
                <w:color w:val="000000" w:themeColor="text1"/>
                <w:sz w:val="22"/>
                <w:szCs w:val="22"/>
              </w:rPr>
              <w:br/>
              <w:t>(kod składnika opisu)</w:t>
            </w:r>
            <w:r w:rsidRPr="008454B4" w:rsidR="000F116E">
              <w:rPr>
                <w:rFonts w:ascii="Times New Roman" w:hAnsi="Times New Roman"/>
                <w:color w:val="000000" w:themeColor="text1"/>
                <w:sz w:val="22"/>
                <w:szCs w:val="22"/>
              </w:rPr>
              <w:t xml:space="preserve"> </w:t>
            </w:r>
          </w:p>
        </w:tc>
      </w:tr>
      <w:tr w:rsidTr="00581229">
        <w:tblPrEx>
          <w:tblW w:w="9657" w:type="dxa"/>
          <w:jc w:val="center"/>
          <w:tblLook w:val="00A0"/>
        </w:tblPrEx>
        <w:trPr>
          <w:jc w:val="center"/>
        </w:trPr>
        <w:tc>
          <w:tcPr>
            <w:tcW w:w="9657" w:type="dxa"/>
            <w:gridSpan w:val="4"/>
            <w:shd w:val="clear" w:color="auto" w:fill="F2F2F2"/>
            <w:vAlign w:val="center"/>
          </w:tcPr>
          <w:p w:rsidR="00E55C25" w:rsidRPr="008454B4" w:rsidP="004B539A">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sidRPr="008454B4">
              <w:rPr>
                <w:rFonts w:ascii="Times New Roman" w:hAnsi="Times New Roman"/>
                <w:color w:val="000000" w:themeColor="text1"/>
                <w:sz w:val="22"/>
                <w:szCs w:val="22"/>
              </w:rPr>
              <w:t>WIEDZA</w:t>
            </w:r>
          </w:p>
        </w:tc>
      </w:tr>
      <w:tr w:rsidTr="00B86DC9">
        <w:tblPrEx>
          <w:tblW w:w="9657" w:type="dxa"/>
          <w:jc w:val="center"/>
          <w:tblLook w:val="00A0"/>
        </w:tblPrEx>
        <w:trPr>
          <w:trHeight w:val="283"/>
          <w:jc w:val="center"/>
        </w:trPr>
        <w:tc>
          <w:tcPr>
            <w:tcW w:w="1090"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W1</w:t>
            </w:r>
          </w:p>
        </w:tc>
        <w:tc>
          <w:tcPr>
            <w:tcW w:w="5386" w:type="dxa"/>
          </w:tcPr>
          <w:p w:rsidR="0047625C"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Posiada wiedzę na temat </w:t>
            </w:r>
            <w:r w:rsidRPr="005E5E7F">
              <w:rPr>
                <w:rFonts w:ascii="Times New Roman" w:hAnsi="Times New Roman"/>
                <w:sz w:val="22"/>
                <w:szCs w:val="22"/>
              </w:rPr>
              <w:t xml:space="preserve"> istniejących w Polsce baz danych funkcjonujących w zakresie Krajowego Systemu Informacji</w:t>
            </w:r>
            <w:r>
              <w:rPr>
                <w:rFonts w:ascii="Times New Roman" w:hAnsi="Times New Roman"/>
                <w:sz w:val="22"/>
                <w:szCs w:val="22"/>
              </w:rPr>
              <w:t xml:space="preserve"> </w:t>
            </w:r>
            <w:r w:rsidRPr="005E5E7F">
              <w:rPr>
                <w:rFonts w:ascii="Times New Roman" w:hAnsi="Times New Roman"/>
                <w:sz w:val="22"/>
                <w:szCs w:val="22"/>
              </w:rPr>
              <w:t>o Terenie</w:t>
            </w:r>
            <w:r w:rsidRPr="009C79C2">
              <w:rPr>
                <w:rFonts w:ascii="Times New Roman" w:hAnsi="Times New Roman"/>
                <w:sz w:val="22"/>
                <w:szCs w:val="22"/>
              </w:rPr>
              <w:t>.</w:t>
            </w:r>
          </w:p>
        </w:tc>
        <w:tc>
          <w:tcPr>
            <w:tcW w:w="1585" w:type="dxa"/>
          </w:tcPr>
          <w:p w:rsidR="0047625C" w:rsidP="00D6356D">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K_W02</w:t>
            </w:r>
          </w:p>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Pr>
                <w:rFonts w:ascii="Times New Roman" w:hAnsi="Times New Roman"/>
              </w:rPr>
              <w:t>K_W09</w:t>
            </w:r>
          </w:p>
        </w:tc>
        <w:tc>
          <w:tcPr>
            <w:tcW w:w="1596"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B86DC9">
        <w:tblPrEx>
          <w:tblW w:w="9657" w:type="dxa"/>
          <w:jc w:val="center"/>
          <w:tblLook w:val="00A0"/>
        </w:tblPrEx>
        <w:trPr>
          <w:trHeight w:val="283"/>
          <w:jc w:val="center"/>
        </w:trPr>
        <w:tc>
          <w:tcPr>
            <w:tcW w:w="1090"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w:t>
            </w:r>
            <w:r>
              <w:rPr>
                <w:rFonts w:ascii="Times New Roman" w:hAnsi="Times New Roman"/>
                <w:sz w:val="22"/>
                <w:szCs w:val="22"/>
              </w:rPr>
              <w:t>2</w:t>
            </w:r>
          </w:p>
        </w:tc>
        <w:tc>
          <w:tcPr>
            <w:tcW w:w="5386" w:type="dxa"/>
          </w:tcPr>
          <w:p w:rsidR="0047625C"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 xml:space="preserve">Zna zawartość, zasady i zakres wykorzystania funkcjonujących </w:t>
            </w:r>
            <w:r w:rsidRPr="005E5E7F">
              <w:rPr>
                <w:rFonts w:ascii="Times New Roman" w:hAnsi="Times New Roman"/>
                <w:sz w:val="22"/>
                <w:szCs w:val="22"/>
              </w:rPr>
              <w:t xml:space="preserve">w Polsce baz danych </w:t>
            </w:r>
            <w:r>
              <w:rPr>
                <w:rFonts w:ascii="Times New Roman" w:hAnsi="Times New Roman"/>
                <w:sz w:val="22"/>
                <w:szCs w:val="22"/>
              </w:rPr>
              <w:t>Zasobu Geodezyjnego</w:t>
            </w:r>
            <w:r w:rsidRPr="009C79C2">
              <w:rPr>
                <w:rFonts w:ascii="Times New Roman" w:hAnsi="Times New Roman"/>
                <w:sz w:val="22"/>
                <w:szCs w:val="22"/>
              </w:rPr>
              <w:t>.</w:t>
            </w:r>
          </w:p>
        </w:tc>
        <w:tc>
          <w:tcPr>
            <w:tcW w:w="1585"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rPr>
              <w:t>K_W0</w:t>
            </w:r>
            <w:r>
              <w:rPr>
                <w:rFonts w:ascii="Times New Roman" w:hAnsi="Times New Roman"/>
              </w:rPr>
              <w:t>8</w:t>
            </w:r>
          </w:p>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p>
        </w:tc>
        <w:tc>
          <w:tcPr>
            <w:tcW w:w="1596"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color w:val="000000" w:themeColor="text1"/>
              </w:rPr>
            </w:pPr>
            <w:r w:rsidRPr="009C79C2">
              <w:rPr>
                <w:rFonts w:ascii="Times New Roman" w:hAnsi="Times New Roman"/>
                <w:color w:val="000000" w:themeColor="text1"/>
                <w:sz w:val="22"/>
                <w:szCs w:val="22"/>
              </w:rPr>
              <w:t>P6S_WG</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UMIEJĘTNOŚCI</w:t>
            </w:r>
          </w:p>
        </w:tc>
      </w:tr>
      <w:tr w:rsidTr="00B86DC9">
        <w:tblPrEx>
          <w:tblW w:w="9657" w:type="dxa"/>
          <w:jc w:val="center"/>
          <w:tblLook w:val="00A0"/>
        </w:tblPrEx>
        <w:trPr>
          <w:trHeight w:val="283"/>
          <w:jc w:val="center"/>
        </w:trPr>
        <w:tc>
          <w:tcPr>
            <w:tcW w:w="1090"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U1</w:t>
            </w:r>
          </w:p>
        </w:tc>
        <w:tc>
          <w:tcPr>
            <w:tcW w:w="5386" w:type="dxa"/>
          </w:tcPr>
          <w:p w:rsidR="0047625C"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Obsługa</w:t>
            </w:r>
            <w:r w:rsidRPr="005E5E7F">
              <w:rPr>
                <w:rFonts w:ascii="Times New Roman" w:hAnsi="Times New Roman"/>
                <w:sz w:val="22"/>
                <w:szCs w:val="22"/>
              </w:rPr>
              <w:t xml:space="preserve"> baz danych EGIB, BDOT, GESUT w zakresie ich aktualizacji i udostępniania danych</w:t>
            </w:r>
            <w:r>
              <w:rPr>
                <w:rFonts w:ascii="Times New Roman" w:hAnsi="Times New Roman"/>
                <w:sz w:val="22"/>
                <w:szCs w:val="22"/>
              </w:rPr>
              <w:t xml:space="preserve"> </w:t>
            </w:r>
            <w:r w:rsidRPr="005E5E7F">
              <w:rPr>
                <w:rFonts w:ascii="Times New Roman" w:hAnsi="Times New Roman"/>
                <w:sz w:val="22"/>
                <w:szCs w:val="22"/>
              </w:rPr>
              <w:t>w nich zawartych</w:t>
            </w:r>
          </w:p>
        </w:tc>
        <w:tc>
          <w:tcPr>
            <w:tcW w:w="1585"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w:t>
            </w:r>
            <w:r>
              <w:rPr>
                <w:rFonts w:ascii="Times New Roman" w:hAnsi="Times New Roman"/>
                <w:sz w:val="22"/>
              </w:rPr>
              <w:t>3</w:t>
            </w:r>
          </w:p>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K_U0</w:t>
            </w:r>
            <w:r>
              <w:rPr>
                <w:rFonts w:ascii="Times New Roman" w:hAnsi="Times New Roman"/>
                <w:sz w:val="22"/>
              </w:rPr>
              <w:t>6</w:t>
            </w:r>
          </w:p>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08</w:t>
            </w:r>
          </w:p>
        </w:tc>
        <w:tc>
          <w:tcPr>
            <w:tcW w:w="1596"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B86DC9">
        <w:tblPrEx>
          <w:tblW w:w="9657" w:type="dxa"/>
          <w:jc w:val="center"/>
          <w:tblLook w:val="00A0"/>
        </w:tblPrEx>
        <w:trPr>
          <w:trHeight w:val="283"/>
          <w:jc w:val="center"/>
        </w:trPr>
        <w:tc>
          <w:tcPr>
            <w:tcW w:w="1090"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U2</w:t>
            </w:r>
          </w:p>
        </w:tc>
        <w:tc>
          <w:tcPr>
            <w:tcW w:w="5386" w:type="dxa"/>
          </w:tcPr>
          <w:p w:rsidR="0047625C"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5E5E7F">
              <w:rPr>
                <w:rFonts w:ascii="Times New Roman" w:hAnsi="Times New Roman"/>
                <w:sz w:val="22"/>
                <w:szCs w:val="22"/>
              </w:rPr>
              <w:t>Wykorzystanie danych z Zasobu Geodezyjnego różny</w:t>
            </w:r>
            <w:r>
              <w:rPr>
                <w:rFonts w:ascii="Times New Roman" w:hAnsi="Times New Roman"/>
                <w:sz w:val="22"/>
                <w:szCs w:val="22"/>
              </w:rPr>
              <w:t>ch szczebli w zadaniach gospodarki przestrzennej</w:t>
            </w:r>
            <w:r w:rsidRPr="009C79C2">
              <w:rPr>
                <w:rFonts w:ascii="Times New Roman" w:hAnsi="Times New Roman"/>
                <w:sz w:val="22"/>
                <w:szCs w:val="22"/>
              </w:rPr>
              <w:t>.</w:t>
            </w:r>
          </w:p>
        </w:tc>
        <w:tc>
          <w:tcPr>
            <w:tcW w:w="1585"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K_U</w:t>
            </w:r>
            <w:r>
              <w:rPr>
                <w:rFonts w:ascii="Times New Roman" w:hAnsi="Times New Roman"/>
                <w:sz w:val="22"/>
              </w:rPr>
              <w:t>13</w:t>
            </w:r>
          </w:p>
        </w:tc>
        <w:tc>
          <w:tcPr>
            <w:tcW w:w="1596"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P6S_UW</w:t>
            </w:r>
          </w:p>
        </w:tc>
      </w:tr>
      <w:tr w:rsidTr="00581229">
        <w:tblPrEx>
          <w:tblW w:w="9657" w:type="dxa"/>
          <w:jc w:val="center"/>
          <w:tblLook w:val="00A0"/>
        </w:tblPrEx>
        <w:trPr>
          <w:trHeight w:val="283"/>
          <w:jc w:val="center"/>
        </w:trPr>
        <w:tc>
          <w:tcPr>
            <w:tcW w:w="9657" w:type="dxa"/>
            <w:gridSpan w:val="4"/>
            <w:shd w:val="clear" w:color="auto" w:fill="F2F2F2"/>
          </w:tcPr>
          <w:p w:rsidR="00E55C25" w:rsidRPr="00B86DC9" w:rsidP="00E20967">
            <w:pPr>
              <w:framePr w:wrap="auto"/>
              <w:widowControl/>
              <w:autoSpaceDE/>
              <w:autoSpaceDN/>
              <w:adjustRightInd/>
              <w:spacing w:after="0" w:line="240" w:lineRule="auto"/>
              <w:ind w:left="0" w:right="0"/>
              <w:jc w:val="center"/>
              <w:textAlignment w:val="auto"/>
              <w:rPr>
                <w:rFonts w:ascii="Times New Roman" w:hAnsi="Times New Roman"/>
              </w:rPr>
            </w:pPr>
            <w:r w:rsidRPr="00B86DC9">
              <w:rPr>
                <w:rFonts w:ascii="Times New Roman" w:hAnsi="Times New Roman"/>
                <w:sz w:val="22"/>
                <w:szCs w:val="22"/>
              </w:rPr>
              <w:t>KOMPETENCJE SPOŁECZNE</w:t>
            </w:r>
          </w:p>
        </w:tc>
      </w:tr>
      <w:tr w:rsidTr="00B86DC9">
        <w:tblPrEx>
          <w:tblW w:w="9657" w:type="dxa"/>
          <w:jc w:val="center"/>
          <w:tblLook w:val="00A0"/>
        </w:tblPrEx>
        <w:trPr>
          <w:trHeight w:val="283"/>
          <w:jc w:val="center"/>
        </w:trPr>
        <w:tc>
          <w:tcPr>
            <w:tcW w:w="1090"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K1</w:t>
            </w:r>
          </w:p>
        </w:tc>
        <w:tc>
          <w:tcPr>
            <w:tcW w:w="5386" w:type="dxa"/>
          </w:tcPr>
          <w:p w:rsidR="0047625C"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Pr>
                <w:rFonts w:ascii="Times New Roman" w:hAnsi="Times New Roman"/>
                <w:sz w:val="22"/>
                <w:szCs w:val="22"/>
              </w:rPr>
              <w:t>Umiejętność współpracy w grupie i ponoszenia odpowiedzialności za wspólnie realizowane zadania</w:t>
            </w:r>
          </w:p>
        </w:tc>
        <w:tc>
          <w:tcPr>
            <w:tcW w:w="1585"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rPr>
              <w:t>K_K02</w:t>
            </w:r>
          </w:p>
        </w:tc>
        <w:tc>
          <w:tcPr>
            <w:tcW w:w="1596" w:type="dxa"/>
          </w:tcPr>
          <w:p w:rsidR="0047625C" w:rsidRPr="009C79C2" w:rsidP="00D6356D">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P6S_KR</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4B539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E55C25" w:rsidRPr="00B86DC9" w:rsidP="00C35C55">
            <w:pPr>
              <w:framePr w:wrap="auto"/>
              <w:widowControl/>
              <w:autoSpaceDE/>
              <w:autoSpaceDN/>
              <w:adjustRightInd/>
              <w:spacing w:after="0" w:line="240" w:lineRule="auto"/>
              <w:ind w:left="0" w:right="0"/>
              <w:jc w:val="both"/>
              <w:textAlignment w:val="auto"/>
              <w:rPr>
                <w:rFonts w:ascii="Times New Roman" w:hAnsi="Times New Roman"/>
              </w:rPr>
            </w:pPr>
            <w:r w:rsidRPr="009C79C2">
              <w:rPr>
                <w:rFonts w:ascii="Times New Roman" w:hAnsi="Times New Roman"/>
                <w:sz w:val="22"/>
                <w:szCs w:val="22"/>
              </w:rPr>
              <w:t>wykład multimedialny, ćwiczenia laboratoryjne w pracowni komputerowej</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rsidTr="006D25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Pr>
          <w:p w:rsidR="0047625C" w:rsidRPr="009C79C2" w:rsidP="0047625C">
            <w:pPr>
              <w:framePr w:wrap="auto"/>
              <w:widowControl/>
              <w:autoSpaceDE/>
              <w:autoSpaceDN/>
              <w:adjustRightInd/>
              <w:spacing w:after="0" w:line="240" w:lineRule="auto"/>
              <w:ind w:left="34" w:right="0"/>
              <w:jc w:val="both"/>
              <w:textAlignment w:val="auto"/>
              <w:rPr>
                <w:rFonts w:ascii="Times New Roman" w:hAnsi="Times New Roman"/>
              </w:rPr>
            </w:pPr>
            <w:r w:rsidRPr="009C79C2">
              <w:rPr>
                <w:rFonts w:ascii="Times New Roman" w:hAnsi="Times New Roman"/>
                <w:sz w:val="22"/>
                <w:szCs w:val="22"/>
              </w:rPr>
              <w:t xml:space="preserve">Wykład: </w:t>
            </w:r>
            <w:r>
              <w:rPr>
                <w:rFonts w:ascii="Times New Roman" w:hAnsi="Times New Roman"/>
                <w:sz w:val="22"/>
                <w:szCs w:val="22"/>
              </w:rPr>
              <w:t>kolokwium</w:t>
            </w:r>
          </w:p>
          <w:p w:rsidR="00E55C25" w:rsidRPr="00B86DC9" w:rsidP="0047625C">
            <w:pPr>
              <w:framePr w:wrap="auto"/>
              <w:widowControl/>
              <w:autoSpaceDE/>
              <w:autoSpaceDN/>
              <w:adjustRightInd/>
              <w:spacing w:after="0" w:line="240" w:lineRule="auto"/>
              <w:ind w:left="34" w:right="0"/>
              <w:jc w:val="both"/>
              <w:textAlignment w:val="auto"/>
              <w:rPr>
                <w:rFonts w:ascii="Times New Roman" w:hAnsi="Times New Roman"/>
                <w:b/>
              </w:rPr>
            </w:pPr>
            <w:r w:rsidRPr="009C79C2">
              <w:rPr>
                <w:rFonts w:ascii="Times New Roman" w:hAnsi="Times New Roman"/>
                <w:sz w:val="22"/>
                <w:szCs w:val="22"/>
              </w:rPr>
              <w:t xml:space="preserve">Ćwiczenia laboratoryjne: projekt - opracowanie </w:t>
            </w:r>
            <w:r>
              <w:rPr>
                <w:rFonts w:ascii="Times New Roman" w:hAnsi="Times New Roman"/>
                <w:sz w:val="22"/>
                <w:szCs w:val="22"/>
              </w:rPr>
              <w:t>zestawień informacji z na podstawie EGIB, BDOT i GESUT; sprawozdania z ćwiczeń w zakresie aktualizacji i udostępniania baz danych EGIB, BDOT i GESUT</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63"/>
        <w:gridCol w:w="8175"/>
      </w:tblGrid>
      <w:tr w:rsidTr="00D6356D">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463" w:type="dxa"/>
            <w:shd w:val="clear" w:color="auto" w:fill="F2F2F2"/>
          </w:tcPr>
          <w:p w:rsidR="0047625C" w:rsidRPr="009C79C2" w:rsidP="00D6356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Wykład</w:t>
            </w:r>
          </w:p>
        </w:tc>
        <w:tc>
          <w:tcPr>
            <w:tcW w:w="8175" w:type="dxa"/>
          </w:tcPr>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B93485">
              <w:rPr>
                <w:rFonts w:ascii="Times New Roman" w:hAnsi="Times New Roman"/>
                <w:sz w:val="22"/>
                <w:szCs w:val="22"/>
              </w:rPr>
              <w:t>Georeferencyjne</w:t>
            </w:r>
            <w:r w:rsidRPr="00B93485">
              <w:rPr>
                <w:rFonts w:ascii="Times New Roman" w:hAnsi="Times New Roman"/>
                <w:sz w:val="22"/>
                <w:szCs w:val="22"/>
              </w:rPr>
              <w:t xml:space="preserve"> bazy danych funkcjonujące w Polsce – informacje wstępne.</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B93485">
              <w:rPr>
                <w:rFonts w:ascii="Times New Roman" w:hAnsi="Times New Roman"/>
                <w:sz w:val="22"/>
                <w:szCs w:val="22"/>
              </w:rPr>
              <w:t>Struktura Krajowego Systemu Informacji o Terenie - zakres gromadzonych danych,</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B93485">
              <w:rPr>
                <w:rFonts w:ascii="Times New Roman" w:hAnsi="Times New Roman"/>
                <w:sz w:val="22"/>
                <w:szCs w:val="22"/>
              </w:rPr>
              <w:t>forma udostępniania. Formaty danych stosowanych w Zasobach Geodezyjnych.</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Dane ewidencyjne - podstawowe informacje. Schemat funkcjonowania Ewidencji</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 xml:space="preserve">Gruntów i Budynków (EGIB) w Urzędach Powiatowych i Miejskich. </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Metody i techniki aktualizacji EGIB - obieg dokumentów. Typowe prace geodezyjne dotyczące zmiany danych Ewidencyjnych (rozgraniczenie, scalenie i podział gruntów).</w:t>
            </w:r>
          </w:p>
          <w:p w:rsidR="0047625C"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 xml:space="preserve">Bazy Danych Obiektów Topograficznych (BDOT500, BDOT10k) </w:t>
            </w:r>
            <w:r>
              <w:rPr>
                <w:rFonts w:ascii="Times New Roman" w:hAnsi="Times New Roman"/>
                <w:iCs/>
                <w:color w:val="000000"/>
                <w:sz w:val="22"/>
                <w:szCs w:val="22"/>
              </w:rPr>
              <w:t>–</w:t>
            </w:r>
            <w:r w:rsidRPr="00B93485">
              <w:rPr>
                <w:rFonts w:ascii="Times New Roman" w:hAnsi="Times New Roman"/>
                <w:iCs/>
                <w:color w:val="000000"/>
                <w:sz w:val="22"/>
                <w:szCs w:val="22"/>
              </w:rPr>
              <w:t xml:space="preserve"> zakres</w:t>
            </w:r>
            <w:r>
              <w:rPr>
                <w:rFonts w:ascii="Times New Roman" w:hAnsi="Times New Roman"/>
                <w:iCs/>
                <w:color w:val="000000"/>
                <w:sz w:val="22"/>
                <w:szCs w:val="22"/>
              </w:rPr>
              <w:t xml:space="preserve"> </w:t>
            </w:r>
            <w:r w:rsidRPr="00B93485">
              <w:rPr>
                <w:rFonts w:ascii="Times New Roman" w:hAnsi="Times New Roman"/>
                <w:iCs/>
                <w:color w:val="000000"/>
                <w:sz w:val="22"/>
                <w:szCs w:val="22"/>
              </w:rPr>
              <w:t>gromadzonych danych i forma udostępniania.</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Geodezyjna Ewidencja Sieci Uzbrojenia Terenu (GESUT) - zakres gromadzonych</w:t>
            </w:r>
          </w:p>
          <w:p w:rsidR="0047625C"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danych i forma udostępniania.</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Branżowe bazy danych wykorzystujące dane referencyjne z Zasobu Geodezyjnego</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(ISOK, SOPO, Baza Danych Geologicznych)</w:t>
            </w:r>
            <w:r>
              <w:rPr>
                <w:rFonts w:ascii="Times New Roman" w:hAnsi="Times New Roman"/>
                <w:iCs/>
                <w:color w:val="000000"/>
                <w:sz w:val="22"/>
                <w:szCs w:val="22"/>
              </w:rPr>
              <w:t>.</w:t>
            </w:r>
            <w:r w:rsidRPr="00B93485">
              <w:rPr>
                <w:rFonts w:ascii="Times New Roman" w:hAnsi="Times New Roman"/>
                <w:iCs/>
                <w:color w:val="000000"/>
                <w:sz w:val="22"/>
                <w:szCs w:val="22"/>
              </w:rPr>
              <w:t xml:space="preserve"> Wykorzystanie danych z BDOT,</w:t>
            </w:r>
          </w:p>
          <w:p w:rsidR="0047625C" w:rsidRPr="00B93485"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B93485">
              <w:rPr>
                <w:rFonts w:ascii="Times New Roman" w:hAnsi="Times New Roman"/>
                <w:iCs/>
                <w:color w:val="000000"/>
                <w:sz w:val="22"/>
                <w:szCs w:val="22"/>
              </w:rPr>
              <w:t>EGIB, GESUT w planowaniu przestrzennym</w:t>
            </w:r>
            <w:r>
              <w:rPr>
                <w:rFonts w:ascii="Times New Roman" w:hAnsi="Times New Roman"/>
                <w:iCs/>
                <w:color w:val="000000"/>
                <w:sz w:val="22"/>
                <w:szCs w:val="22"/>
              </w:rPr>
              <w:t>.</w:t>
            </w:r>
          </w:p>
        </w:tc>
      </w:tr>
      <w:tr w:rsidTr="00D6356D">
        <w:tblPrEx>
          <w:tblW w:w="9638" w:type="dxa"/>
          <w:jc w:val="center"/>
          <w:tblLook w:val="00A0"/>
        </w:tblPrEx>
        <w:trPr>
          <w:jc w:val="center"/>
        </w:trPr>
        <w:tc>
          <w:tcPr>
            <w:tcW w:w="1463" w:type="dxa"/>
            <w:shd w:val="clear" w:color="auto" w:fill="F2F2F2"/>
          </w:tcPr>
          <w:p w:rsidR="0047625C" w:rsidRPr="009C79C2" w:rsidP="00D6356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color w:val="000000"/>
              </w:rPr>
            </w:pPr>
            <w:r w:rsidRPr="009C79C2">
              <w:rPr>
                <w:rFonts w:ascii="Times New Roman" w:hAnsi="Times New Roman"/>
                <w:color w:val="000000"/>
                <w:sz w:val="22"/>
                <w:szCs w:val="22"/>
              </w:rPr>
              <w:t>Ćwiczenia Laboratoryjne</w:t>
            </w:r>
          </w:p>
        </w:tc>
        <w:tc>
          <w:tcPr>
            <w:tcW w:w="8175" w:type="dxa"/>
          </w:tcPr>
          <w:p w:rsidR="0047625C" w:rsidRPr="00616CC3" w:rsidP="00D6356D">
            <w:pPr>
              <w:framePr w:wrap="auto"/>
              <w:widowControl/>
              <w:autoSpaceDE w:val="0"/>
              <w:autoSpaceDN w:val="0"/>
              <w:adjustRightInd w:val="0"/>
              <w:spacing w:after="0" w:line="240" w:lineRule="auto"/>
              <w:ind w:left="0" w:right="0"/>
              <w:jc w:val="left"/>
              <w:textAlignment w:val="auto"/>
              <w:rPr>
                <w:rFonts w:ascii="Times New Roman" w:hAnsi="Times New Roman"/>
              </w:rPr>
            </w:pPr>
            <w:r w:rsidRPr="00616CC3">
              <w:rPr>
                <w:rFonts w:ascii="Times New Roman" w:hAnsi="Times New Roman"/>
                <w:sz w:val="22"/>
                <w:szCs w:val="22"/>
              </w:rPr>
              <w:t>Wyszukiwanie informacji dostępnych w Zasobie Geodezyjnym (CODGIK)</w:t>
            </w:r>
            <w:r>
              <w:rPr>
                <w:rFonts w:ascii="Times New Roman" w:hAnsi="Times New Roman"/>
                <w:sz w:val="22"/>
                <w:szCs w:val="22"/>
              </w:rPr>
              <w:t xml:space="preserve"> – obsługa wyszukiwarki </w:t>
            </w:r>
            <w:r>
              <w:rPr>
                <w:rFonts w:ascii="Times New Roman" w:hAnsi="Times New Roman"/>
                <w:sz w:val="22"/>
                <w:szCs w:val="22"/>
              </w:rPr>
              <w:t>metadanych</w:t>
            </w:r>
            <w:r>
              <w:rPr>
                <w:rFonts w:ascii="Times New Roman" w:hAnsi="Times New Roman"/>
                <w:sz w:val="22"/>
                <w:szCs w:val="22"/>
              </w:rPr>
              <w:t>, skorowidze danych, wypełnianie wniosków o udostępnienie materiałów.</w:t>
            </w:r>
          </w:p>
          <w:p w:rsidR="0047625C"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16CC3">
              <w:rPr>
                <w:rFonts w:ascii="Times New Roman" w:hAnsi="Times New Roman"/>
                <w:iCs/>
                <w:color w:val="000000"/>
              </w:rPr>
              <w:t>Obsługa Ewidencyjnej Bazy danych w zakresie wyszukiwania informacji dotyczących użytkowania gruntów, struktury władania, informacji</w:t>
            </w:r>
            <w:r>
              <w:rPr>
                <w:rFonts w:ascii="Times New Roman" w:hAnsi="Times New Roman"/>
                <w:iCs/>
                <w:color w:val="000000"/>
              </w:rPr>
              <w:t xml:space="preserve"> </w:t>
            </w:r>
            <w:r w:rsidRPr="00616CC3">
              <w:rPr>
                <w:rFonts w:ascii="Times New Roman" w:hAnsi="Times New Roman"/>
                <w:iCs/>
                <w:color w:val="000000"/>
              </w:rPr>
              <w:t>z karty budynków, tworzenia raportów zbiorczych.</w:t>
            </w:r>
            <w:r>
              <w:rPr>
                <w:rFonts w:ascii="Times New Roman" w:hAnsi="Times New Roman"/>
                <w:iCs/>
                <w:color w:val="000000"/>
              </w:rPr>
              <w:t xml:space="preserve"> </w:t>
            </w:r>
            <w:r w:rsidRPr="00616CC3">
              <w:rPr>
                <w:rFonts w:ascii="Times New Roman" w:hAnsi="Times New Roman"/>
                <w:iCs/>
                <w:color w:val="000000"/>
              </w:rPr>
              <w:t>Obsługa E</w:t>
            </w:r>
            <w:r>
              <w:rPr>
                <w:rFonts w:ascii="Times New Roman" w:hAnsi="Times New Roman"/>
                <w:iCs/>
                <w:color w:val="000000"/>
              </w:rPr>
              <w:t xml:space="preserve">GIB </w:t>
            </w:r>
            <w:r w:rsidRPr="00616CC3">
              <w:rPr>
                <w:rFonts w:ascii="Times New Roman" w:hAnsi="Times New Roman"/>
                <w:iCs/>
                <w:color w:val="000000"/>
              </w:rPr>
              <w:t>w zakresie aktualizacji danych ewidencyjnych</w:t>
            </w:r>
            <w:r>
              <w:rPr>
                <w:rFonts w:ascii="Times New Roman" w:hAnsi="Times New Roman"/>
                <w:iCs/>
                <w:color w:val="000000"/>
              </w:rPr>
              <w:t xml:space="preserve"> </w:t>
            </w:r>
            <w:r w:rsidRPr="00616CC3">
              <w:rPr>
                <w:rFonts w:ascii="Times New Roman" w:hAnsi="Times New Roman"/>
                <w:iCs/>
                <w:color w:val="000000"/>
              </w:rPr>
              <w:t>(zmiana władania, użytkowania gruntów i budynków, wprowadzenie operatu</w:t>
            </w:r>
            <w:r>
              <w:rPr>
                <w:rFonts w:ascii="Times New Roman" w:hAnsi="Times New Roman"/>
                <w:iCs/>
                <w:color w:val="000000"/>
              </w:rPr>
              <w:t xml:space="preserve"> </w:t>
            </w:r>
            <w:r w:rsidRPr="00616CC3">
              <w:rPr>
                <w:rFonts w:ascii="Times New Roman" w:hAnsi="Times New Roman"/>
                <w:iCs/>
                <w:color w:val="000000"/>
              </w:rPr>
              <w:t>rozgraniczeniowego do bazy)</w:t>
            </w:r>
            <w:r>
              <w:rPr>
                <w:rFonts w:ascii="Times New Roman" w:hAnsi="Times New Roman"/>
                <w:iCs/>
                <w:color w:val="000000"/>
              </w:rPr>
              <w:t>.</w:t>
            </w:r>
          </w:p>
          <w:p w:rsidR="0047625C" w:rsidRPr="00616CC3"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16CC3">
              <w:rPr>
                <w:rFonts w:ascii="Times New Roman" w:hAnsi="Times New Roman"/>
                <w:iCs/>
                <w:color w:val="000000"/>
              </w:rPr>
              <w:t>Obsługa BDOT w zakresie - wyszukiwania informacji dla wskazanych</w:t>
            </w:r>
          </w:p>
          <w:p w:rsidR="0047625C" w:rsidRPr="00616CC3"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16CC3">
              <w:rPr>
                <w:rFonts w:ascii="Times New Roman" w:hAnsi="Times New Roman"/>
                <w:iCs/>
                <w:color w:val="000000"/>
              </w:rPr>
              <w:t>obiektów topograficznych, aktualizacja danych na podstawie opracowań</w:t>
            </w:r>
          </w:p>
          <w:p w:rsidR="0047625C"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16CC3">
              <w:rPr>
                <w:rFonts w:ascii="Times New Roman" w:hAnsi="Times New Roman"/>
                <w:iCs/>
                <w:color w:val="000000"/>
              </w:rPr>
              <w:t>fotogrametrycznych i operatów geodezyjnych.</w:t>
            </w:r>
          </w:p>
          <w:p w:rsidR="0047625C" w:rsidRPr="00616CC3"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16CC3">
              <w:rPr>
                <w:rFonts w:ascii="Times New Roman" w:hAnsi="Times New Roman"/>
                <w:iCs/>
                <w:color w:val="000000"/>
              </w:rPr>
              <w:t>Obsługa GESUT w zakresie - wyszukiwania informacji dla</w:t>
            </w:r>
            <w:r>
              <w:rPr>
                <w:rFonts w:ascii="Times New Roman" w:hAnsi="Times New Roman"/>
                <w:iCs/>
                <w:color w:val="000000"/>
              </w:rPr>
              <w:t xml:space="preserve"> </w:t>
            </w:r>
            <w:r w:rsidRPr="00616CC3">
              <w:rPr>
                <w:rFonts w:ascii="Times New Roman" w:hAnsi="Times New Roman"/>
                <w:iCs/>
                <w:color w:val="000000"/>
              </w:rPr>
              <w:t>wskazanych sieci uzbrojenia terenu, aktualizacja danych na podstawie operatów</w:t>
            </w:r>
            <w:r>
              <w:rPr>
                <w:rFonts w:ascii="Times New Roman" w:hAnsi="Times New Roman"/>
                <w:iCs/>
                <w:color w:val="000000"/>
              </w:rPr>
              <w:t xml:space="preserve"> </w:t>
            </w:r>
            <w:r w:rsidRPr="00616CC3">
              <w:rPr>
                <w:rFonts w:ascii="Times New Roman" w:hAnsi="Times New Roman"/>
                <w:iCs/>
                <w:color w:val="000000"/>
              </w:rPr>
              <w:t>geodezyjnych i danych branżowych.</w:t>
            </w:r>
            <w:r w:rsidRPr="00616CC3">
              <w:rPr>
                <w:rFonts w:ascii="Times New Roman" w:hAnsi="Times New Roman"/>
                <w:iCs/>
                <w:color w:val="000000"/>
              </w:rPr>
              <w:cr/>
              <w:t>Wykorzystanie danych zawartych w BDOT, EGIB, GESUT do opracowań</w:t>
            </w:r>
          </w:p>
          <w:p w:rsidR="0047625C" w:rsidRPr="009C79C2" w:rsidP="00D6356D">
            <w:pPr>
              <w:framePr w:wrap="auto"/>
              <w:widowControl/>
              <w:autoSpaceDE w:val="0"/>
              <w:autoSpaceDN w:val="0"/>
              <w:adjustRightInd w:val="0"/>
              <w:spacing w:after="0" w:line="240" w:lineRule="auto"/>
              <w:ind w:left="0" w:right="0"/>
              <w:jc w:val="left"/>
              <w:textAlignment w:val="auto"/>
              <w:rPr>
                <w:rFonts w:ascii="Times New Roman" w:hAnsi="Times New Roman"/>
                <w:iCs/>
                <w:color w:val="000000"/>
              </w:rPr>
            </w:pPr>
            <w:r w:rsidRPr="00616CC3">
              <w:rPr>
                <w:rFonts w:ascii="Times New Roman" w:hAnsi="Times New Roman"/>
                <w:iCs/>
                <w:color w:val="000000"/>
              </w:rPr>
              <w:t>związanych z planowaniem przestrzennym (przygotowanie danych do wydania decyzji</w:t>
            </w:r>
            <w:r>
              <w:rPr>
                <w:rFonts w:ascii="Times New Roman" w:hAnsi="Times New Roman"/>
                <w:iCs/>
                <w:color w:val="000000"/>
              </w:rPr>
              <w:t xml:space="preserve"> </w:t>
            </w:r>
            <w:r w:rsidRPr="00616CC3">
              <w:rPr>
                <w:rFonts w:ascii="Times New Roman" w:hAnsi="Times New Roman"/>
                <w:iCs/>
                <w:color w:val="000000"/>
              </w:rPr>
              <w:t>WZiZT</w:t>
            </w:r>
            <w:r w:rsidRPr="00616CC3">
              <w:rPr>
                <w:rFonts w:ascii="Times New Roman" w:hAnsi="Times New Roman"/>
                <w:iCs/>
                <w:color w:val="000000"/>
              </w:rPr>
              <w:t>)</w:t>
            </w:r>
            <w:r>
              <w:rPr>
                <w:rFonts w:ascii="Times New Roman" w:hAnsi="Times New Roman"/>
                <w:iCs/>
                <w:color w:val="000000"/>
              </w:rPr>
              <w:t>.</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Tr="0047625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shd w:val="clear" w:color="auto" w:fill="F2F2F2"/>
            <w:vAlign w:val="center"/>
          </w:tcPr>
          <w:p w:rsidR="00E55C25" w:rsidRPr="002851F8" w:rsidP="0017207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Forma oceny (podano przykładowe)</w:t>
            </w:r>
          </w:p>
        </w:tc>
      </w:tr>
      <w:tr w:rsidTr="0047625C">
        <w:tblPrEx>
          <w:tblW w:w="9639" w:type="dxa"/>
          <w:jc w:val="center"/>
          <w:tblLook w:val="00A0"/>
        </w:tblPrEx>
        <w:trPr>
          <w:jc w:val="center"/>
        </w:trPr>
        <w:tc>
          <w:tcPr>
            <w:tcW w:w="1347" w:type="dxa"/>
            <w:vMerge/>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b/>
                <w:color w:val="000000"/>
              </w:rPr>
            </w:pP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ustny</w:t>
            </w:r>
          </w:p>
        </w:tc>
        <w:tc>
          <w:tcPr>
            <w:tcW w:w="1360"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Egzamin pisemny</w:t>
            </w:r>
          </w:p>
        </w:tc>
        <w:tc>
          <w:tcPr>
            <w:tcW w:w="1394"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Kolokwium</w:t>
            </w:r>
          </w:p>
        </w:tc>
        <w:tc>
          <w:tcPr>
            <w:tcW w:w="1342"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Projekt</w:t>
            </w:r>
          </w:p>
        </w:tc>
        <w:tc>
          <w:tcPr>
            <w:tcW w:w="146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Sprawozdanie</w:t>
            </w:r>
          </w:p>
        </w:tc>
        <w:tc>
          <w:tcPr>
            <w:tcW w:w="1373" w:type="dxa"/>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t>
            </w:r>
          </w:p>
        </w:tc>
      </w:tr>
      <w:tr w:rsidTr="0047625C">
        <w:tblPrEx>
          <w:tblW w:w="9639" w:type="dxa"/>
          <w:jc w:val="center"/>
          <w:tblLook w:val="00A0"/>
        </w:tblPrEx>
        <w:trPr>
          <w:trHeight w:val="283"/>
          <w:jc w:val="center"/>
        </w:trPr>
        <w:tc>
          <w:tcPr>
            <w:tcW w:w="1347"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W1</w:t>
            </w: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7625C">
        <w:tblPrEx>
          <w:tblW w:w="9639" w:type="dxa"/>
          <w:jc w:val="center"/>
          <w:tblLook w:val="00A0"/>
        </w:tblPrEx>
        <w:trPr>
          <w:trHeight w:val="283"/>
          <w:jc w:val="center"/>
        </w:trPr>
        <w:tc>
          <w:tcPr>
            <w:tcW w:w="1347"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Pr>
                <w:rFonts w:ascii="Times New Roman" w:hAnsi="Times New Roman"/>
                <w:color w:val="000000"/>
                <w:sz w:val="22"/>
                <w:szCs w:val="22"/>
              </w:rPr>
              <w:t>W2</w:t>
            </w: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42"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7625C">
        <w:tblPrEx>
          <w:tblW w:w="9639" w:type="dxa"/>
          <w:jc w:val="center"/>
          <w:tblLook w:val="00A0"/>
        </w:tblPrEx>
        <w:trPr>
          <w:trHeight w:val="283"/>
          <w:jc w:val="center"/>
        </w:trPr>
        <w:tc>
          <w:tcPr>
            <w:tcW w:w="1347"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U1</w:t>
            </w: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7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7625C">
        <w:tblPrEx>
          <w:tblW w:w="9639" w:type="dxa"/>
          <w:jc w:val="center"/>
          <w:tblLook w:val="00A0"/>
        </w:tblPrEx>
        <w:trPr>
          <w:trHeight w:val="283"/>
          <w:jc w:val="center"/>
        </w:trPr>
        <w:tc>
          <w:tcPr>
            <w:tcW w:w="1347"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U</w:t>
            </w:r>
            <w:r>
              <w:rPr>
                <w:rFonts w:ascii="Times New Roman" w:hAnsi="Times New Roman"/>
                <w:color w:val="000000"/>
                <w:sz w:val="22"/>
                <w:szCs w:val="22"/>
              </w:rPr>
              <w:t>2</w:t>
            </w: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46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7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r w:rsidTr="0047625C">
        <w:tblPrEx>
          <w:tblW w:w="9639" w:type="dxa"/>
          <w:jc w:val="center"/>
          <w:tblLook w:val="00A0"/>
        </w:tblPrEx>
        <w:trPr>
          <w:trHeight w:val="283"/>
          <w:jc w:val="center"/>
        </w:trPr>
        <w:tc>
          <w:tcPr>
            <w:tcW w:w="1347"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K1</w:t>
            </w: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60"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94"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342"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c>
          <w:tcPr>
            <w:tcW w:w="146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r w:rsidRPr="002851F8">
              <w:rPr>
                <w:rFonts w:ascii="Times New Roman" w:hAnsi="Times New Roman"/>
                <w:color w:val="000000"/>
                <w:sz w:val="22"/>
                <w:szCs w:val="22"/>
              </w:rPr>
              <w:t>x</w:t>
            </w:r>
          </w:p>
        </w:tc>
        <w:tc>
          <w:tcPr>
            <w:tcW w:w="1373" w:type="dxa"/>
          </w:tcPr>
          <w:p w:rsidR="0047625C" w:rsidRPr="002851F8" w:rsidP="00D6356D">
            <w:pPr>
              <w:framePr w:wrap="auto"/>
              <w:widowControl/>
              <w:autoSpaceDE/>
              <w:autoSpaceDN/>
              <w:adjustRightInd/>
              <w:spacing w:after="0" w:line="240" w:lineRule="auto"/>
              <w:ind w:left="0" w:right="0"/>
              <w:jc w:val="center"/>
              <w:textAlignment w:val="auto"/>
              <w:rPr>
                <w:rFonts w:ascii="Times New Roman" w:hAnsi="Times New Roman"/>
                <w:color w:val="000000"/>
              </w:rPr>
            </w:pP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Tr="00581229">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shd w:val="clear" w:color="auto" w:fill="F2F2F2"/>
          </w:tcPr>
          <w:p w:rsidR="0047625C" w:rsidRPr="00B86DC9" w:rsidP="00FE55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Pr>
          <w:p w:rsidR="0047625C"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1.</w:t>
            </w:r>
            <w:r w:rsidRPr="00A870AF">
              <w:rPr>
                <w:rFonts w:ascii="Times New Roman" w:hAnsi="Times New Roman"/>
                <w:sz w:val="22"/>
                <w:szCs w:val="22"/>
              </w:rPr>
              <w:t xml:space="preserve"> </w:t>
            </w:r>
            <w:r w:rsidRPr="00A870AF">
              <w:rPr>
                <w:rFonts w:ascii="Times New Roman" w:hAnsi="Times New Roman"/>
                <w:sz w:val="22"/>
                <w:szCs w:val="22"/>
              </w:rPr>
              <w:t>Śmiałowska-Uberman</w:t>
            </w:r>
            <w:r w:rsidRPr="00A870AF">
              <w:rPr>
                <w:rFonts w:ascii="Times New Roman" w:hAnsi="Times New Roman"/>
                <w:sz w:val="22"/>
                <w:szCs w:val="22"/>
              </w:rPr>
              <w:t xml:space="preserve"> Z., 2000, Prawo geodezyjne i kartograficzne Komentarz, Wydawnictwo AGH,  Kraków.</w:t>
            </w:r>
          </w:p>
          <w:p w:rsidR="0047625C"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eastAsia="SymbolMT" w:hAnsi="Times New Roman"/>
                <w:sz w:val="22"/>
                <w:szCs w:val="22"/>
              </w:rPr>
              <w:t>2.</w:t>
            </w:r>
            <w:r w:rsidRPr="00A870AF">
              <w:rPr>
                <w:rFonts w:ascii="Times New Roman" w:eastAsia="SymbolMT" w:hAnsi="Times New Roman"/>
                <w:sz w:val="22"/>
                <w:szCs w:val="22"/>
              </w:rPr>
              <w:t xml:space="preserve"> </w:t>
            </w:r>
            <w:r w:rsidRPr="00A870AF">
              <w:rPr>
                <w:rFonts w:ascii="Times New Roman" w:hAnsi="Times New Roman"/>
                <w:sz w:val="22"/>
                <w:szCs w:val="22"/>
              </w:rPr>
              <w:t xml:space="preserve">Ustawa z dnia 17 maja 1989 r. Prawo geodezyjne i kartograficzne, Warszawa, 1989, </w:t>
            </w:r>
            <w:r w:rsidRPr="00A870AF">
              <w:rPr>
                <w:rFonts w:ascii="Times New Roman" w:hAnsi="Times New Roman"/>
                <w:sz w:val="22"/>
                <w:szCs w:val="22"/>
              </w:rPr>
              <w:t>Dz.U</w:t>
            </w:r>
            <w:r w:rsidRPr="00A870AF">
              <w:rPr>
                <w:rFonts w:ascii="Times New Roman" w:hAnsi="Times New Roman"/>
                <w:sz w:val="22"/>
                <w:szCs w:val="22"/>
              </w:rPr>
              <w:t>. z 2015 poz. 520.</w:t>
            </w:r>
          </w:p>
          <w:p w:rsidR="0047625C"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3.</w:t>
            </w:r>
            <w:r w:rsidRPr="00A870AF">
              <w:rPr>
                <w:rFonts w:ascii="Times New Roman" w:hAnsi="Times New Roman"/>
                <w:sz w:val="22"/>
                <w:szCs w:val="22"/>
              </w:rPr>
              <w:t xml:space="preserve"> Rozporządzenie Ministra Administracji i Cyfryzacji z dnia 2 listopada 2015 r. w sprawie bazy danych obiektów topograficznych oraz mapy zasadniczej.</w:t>
            </w:r>
          </w:p>
          <w:p w:rsidR="0047625C"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4.</w:t>
            </w:r>
            <w:r w:rsidRPr="00A870AF">
              <w:rPr>
                <w:rFonts w:ascii="Times New Roman" w:hAnsi="Times New Roman"/>
                <w:sz w:val="22"/>
                <w:szCs w:val="22"/>
              </w:rPr>
              <w:t xml:space="preserve"> Obwieszczenie Ministra Infrastruktury i Budownictwa z dnia 10 czerwca 2016 r. w sprawie ogłoszenia jednolitego tekstu rozporządzenia Ministra Rozwoju Regionalnego i Budownictwa w sprawie ewidencji gruntów i budynków. </w:t>
            </w:r>
            <w:r w:rsidRPr="00A870AF">
              <w:rPr>
                <w:rFonts w:ascii="Times New Roman" w:hAnsi="Times New Roman"/>
                <w:sz w:val="22"/>
                <w:szCs w:val="22"/>
              </w:rPr>
              <w:t>Dz.U</w:t>
            </w:r>
            <w:r w:rsidRPr="00A870AF">
              <w:rPr>
                <w:rFonts w:ascii="Times New Roman" w:hAnsi="Times New Roman"/>
                <w:sz w:val="22"/>
                <w:szCs w:val="22"/>
              </w:rPr>
              <w:t>. 2016 poz. 1034</w:t>
            </w:r>
          </w:p>
          <w:p w:rsidR="0047625C" w:rsidRPr="00A870AF"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5.</w:t>
            </w:r>
            <w:r w:rsidRPr="00A870AF">
              <w:rPr>
                <w:rFonts w:ascii="Times New Roman" w:hAnsi="Times New Roman"/>
                <w:sz w:val="22"/>
                <w:szCs w:val="22"/>
              </w:rPr>
              <w:t xml:space="preserve"> Rozporządzenie Ministra Administracji i Cyfryzacji z dnia 21 października 2015 r. w sprawie powiatowej bazy GESUT i krajowej bazy GESUT. </w:t>
            </w:r>
            <w:r w:rsidRPr="00A870AF">
              <w:rPr>
                <w:rFonts w:ascii="Times New Roman" w:hAnsi="Times New Roman"/>
                <w:sz w:val="22"/>
                <w:szCs w:val="22"/>
              </w:rPr>
              <w:t>Dz.U</w:t>
            </w:r>
            <w:r w:rsidRPr="00A870AF">
              <w:rPr>
                <w:rFonts w:ascii="Times New Roman" w:hAnsi="Times New Roman"/>
                <w:sz w:val="22"/>
                <w:szCs w:val="22"/>
              </w:rPr>
              <w:t>. 2015 poz. 1938</w:t>
            </w:r>
          </w:p>
        </w:tc>
      </w:tr>
      <w:tr w:rsidTr="00581229">
        <w:tblPrEx>
          <w:tblW w:w="9638" w:type="dxa"/>
          <w:jc w:val="center"/>
          <w:tblLook w:val="00A0"/>
        </w:tblPrEx>
        <w:trPr>
          <w:jc w:val="center"/>
        </w:trPr>
        <w:tc>
          <w:tcPr>
            <w:tcW w:w="1789" w:type="dxa"/>
            <w:shd w:val="clear" w:color="auto" w:fill="F2F2F2"/>
          </w:tcPr>
          <w:p w:rsidR="0047625C" w:rsidRPr="00B86DC9" w:rsidP="00FE559D">
            <w:pPr>
              <w:framePr w:wrap="auto"/>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spacing w:after="0" w:line="276" w:lineRule="auto"/>
              <w:ind w:left="0" w:right="0"/>
              <w:jc w:val="left"/>
              <w:textAlignment w:val="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Pr>
          <w:p w:rsidR="0047625C"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1. </w:t>
            </w:r>
            <w:r w:rsidRPr="00A870AF">
              <w:rPr>
                <w:rFonts w:ascii="Times New Roman" w:hAnsi="Times New Roman"/>
                <w:sz w:val="22"/>
                <w:szCs w:val="22"/>
              </w:rPr>
              <w:t>Longley</w:t>
            </w:r>
            <w:r w:rsidRPr="00A870AF">
              <w:rPr>
                <w:rFonts w:ascii="Times New Roman" w:hAnsi="Times New Roman"/>
                <w:sz w:val="22"/>
                <w:szCs w:val="22"/>
              </w:rPr>
              <w:t xml:space="preserve"> P.</w:t>
            </w:r>
            <w:r>
              <w:rPr>
                <w:rFonts w:ascii="Times New Roman" w:hAnsi="Times New Roman"/>
                <w:sz w:val="22"/>
                <w:szCs w:val="22"/>
              </w:rPr>
              <w:t xml:space="preserve">, </w:t>
            </w:r>
            <w:r w:rsidRPr="00A870AF">
              <w:rPr>
                <w:rFonts w:ascii="Times New Roman" w:hAnsi="Times New Roman"/>
                <w:sz w:val="22"/>
                <w:szCs w:val="22"/>
              </w:rPr>
              <w:t>2006, GIS Teoria i Praktyka, Wydawnictwo Naukowe PWN</w:t>
            </w:r>
            <w:r>
              <w:rPr>
                <w:rFonts w:ascii="Times New Roman" w:hAnsi="Times New Roman"/>
                <w:sz w:val="22"/>
                <w:szCs w:val="22"/>
              </w:rPr>
              <w:t>,</w:t>
            </w:r>
            <w:r w:rsidRPr="00A870AF">
              <w:rPr>
                <w:rFonts w:ascii="Times New Roman" w:hAnsi="Times New Roman"/>
                <w:sz w:val="22"/>
                <w:szCs w:val="22"/>
              </w:rPr>
              <w:t xml:space="preserve"> Warszawa</w:t>
            </w:r>
            <w:r>
              <w:rPr>
                <w:rFonts w:ascii="Times New Roman" w:hAnsi="Times New Roman"/>
                <w:sz w:val="22"/>
                <w:szCs w:val="22"/>
              </w:rPr>
              <w:t>.</w:t>
            </w:r>
          </w:p>
          <w:p w:rsidR="0047625C" w:rsidRPr="00F77875" w:rsidP="00D6356D">
            <w:pPr>
              <w:framePr w:wrap="auto"/>
              <w:widowControl/>
              <w:autoSpaceDE w:val="0"/>
              <w:autoSpaceDN w:val="0"/>
              <w:adjustRightInd w:val="0"/>
              <w:spacing w:after="0" w:line="240" w:lineRule="auto"/>
              <w:ind w:left="230" w:right="0" w:hanging="230"/>
              <w:jc w:val="left"/>
              <w:textAlignment w:val="auto"/>
              <w:rPr>
                <w:rFonts w:ascii="Times New Roman" w:hAnsi="Times New Roman"/>
              </w:rPr>
            </w:pPr>
            <w:r>
              <w:rPr>
                <w:rFonts w:ascii="Times New Roman" w:hAnsi="Times New Roman"/>
                <w:sz w:val="22"/>
                <w:szCs w:val="22"/>
              </w:rPr>
              <w:t xml:space="preserve">2. Chrobak T. red., 2014, Baza danych obiektów topograficznych. Podręcznik dla uczestników szkolenia z możliwości, form i metod zastosowania bazy danych obiektów topograficznych. </w:t>
            </w:r>
            <w:r>
              <w:rPr>
                <w:rFonts w:ascii="Times New Roman" w:hAnsi="Times New Roman"/>
                <w:sz w:val="22"/>
                <w:szCs w:val="22"/>
              </w:rPr>
              <w:t>GUGiK</w:t>
            </w:r>
            <w:r>
              <w:rPr>
                <w:rFonts w:ascii="Times New Roman" w:hAnsi="Times New Roman"/>
                <w:sz w:val="22"/>
                <w:szCs w:val="22"/>
              </w:rPr>
              <w:t>, Warszawa</w:t>
            </w:r>
          </w:p>
        </w:tc>
      </w:tr>
    </w:tbl>
    <w:p w:rsidR="00E55C25" w:rsidRPr="00B86DC9" w:rsidP="00AB5E47">
      <w:pPr>
        <w:framePr w:wrap="auto"/>
        <w:widowControl/>
        <w:numPr>
          <w:ilvl w:val="0"/>
          <w:numId w:val="15"/>
        </w:numPr>
        <w:tabs>
          <w:tab w:val="left" w:pos="284"/>
          <w:tab w:val="clear" w:pos="1440"/>
        </w:tabs>
        <w:autoSpaceDE/>
        <w:autoSpaceDN/>
        <w:adjustRightInd/>
        <w:spacing w:before="120" w:after="120" w:line="240" w:lineRule="auto"/>
        <w:ind w:left="284" w:right="0" w:hanging="284"/>
        <w:jc w:val="left"/>
        <w:textAlignment w:val="auto"/>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Tr="002635FC">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shd w:val="clear" w:color="auto" w:fill="F2F2F2"/>
            <w:vAlign w:val="center"/>
          </w:tcPr>
          <w:p w:rsidR="00E55C25"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Aktywność studenta</w:t>
            </w:r>
          </w:p>
        </w:tc>
        <w:tc>
          <w:tcPr>
            <w:tcW w:w="2393" w:type="dxa"/>
            <w:shd w:val="clear" w:color="auto" w:fill="F2F2F2"/>
            <w:vAlign w:val="center"/>
          </w:tcPr>
          <w:p w:rsidR="00E55C25" w:rsidRPr="002851F8" w:rsidP="00136D96">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Obciążenie studenta – Liczba godzin</w:t>
            </w:r>
          </w:p>
        </w:tc>
      </w:tr>
      <w:tr w:rsidTr="00172078">
        <w:tblPrEx>
          <w:tblW w:w="9639" w:type="dxa"/>
          <w:jc w:val="center"/>
          <w:tblLook w:val="00A0"/>
        </w:tblPrEx>
        <w:trPr>
          <w:trHeight w:val="340"/>
          <w:jc w:val="center"/>
        </w:trPr>
        <w:tc>
          <w:tcPr>
            <w:tcW w:w="2978" w:type="dxa"/>
            <w:vMerge w:val="restart"/>
          </w:tcPr>
          <w:p w:rsidR="002635FC" w:rsidRPr="002851F8" w:rsidP="00172078">
            <w:pPr>
              <w:framePr w:wrap="auto"/>
              <w:widowControl/>
              <w:autoSpaceDE/>
              <w:autoSpaceDN/>
              <w:adjustRightInd/>
              <w:spacing w:after="0" w:line="240" w:lineRule="auto"/>
              <w:ind w:left="0" w:right="0"/>
              <w:jc w:val="left"/>
              <w:textAlignment w:val="auto"/>
              <w:rPr>
                <w:rFonts w:ascii="Times New Roman" w:hAnsi="Times New Roman"/>
              </w:rPr>
            </w:pPr>
            <w:r>
              <w:rPr>
                <w:rFonts w:ascii="Times New Roman" w:hAnsi="Times New Roman"/>
                <w:sz w:val="22"/>
                <w:szCs w:val="22"/>
              </w:rPr>
              <w:t>Zajęcia prowadzone</w:t>
            </w:r>
            <w:r w:rsidR="0051603A">
              <w:rPr>
                <w:rFonts w:ascii="Times New Roman" w:hAnsi="Times New Roman"/>
                <w:sz w:val="22"/>
                <w:szCs w:val="22"/>
              </w:rPr>
              <w:t xml:space="preserve"> </w:t>
            </w:r>
            <w:r w:rsidR="0051603A">
              <w:rPr>
                <w:rFonts w:ascii="Times New Roman" w:hAnsi="Times New Roman"/>
                <w:sz w:val="22"/>
                <w:szCs w:val="22"/>
              </w:rPr>
              <w:br/>
              <w:t xml:space="preserve">z bezpośrednim udziałem NA </w:t>
            </w:r>
            <w:r w:rsidR="0051603A">
              <w:rPr>
                <w:rFonts w:ascii="Times New Roman" w:hAnsi="Times New Roman"/>
                <w:sz w:val="22"/>
                <w:szCs w:val="22"/>
              </w:rPr>
              <w:br/>
            </w:r>
            <w:r>
              <w:rPr>
                <w:rFonts w:ascii="Times New Roman" w:hAnsi="Times New Roman"/>
                <w:sz w:val="22"/>
                <w:szCs w:val="22"/>
              </w:rPr>
              <w:t xml:space="preserve">lub innych osób prowadzących zajęcia </w:t>
            </w:r>
          </w:p>
        </w:tc>
        <w:tc>
          <w:tcPr>
            <w:tcW w:w="4268" w:type="dxa"/>
          </w:tcPr>
          <w:p w:rsidR="002635FC" w:rsidRPr="002851F8" w:rsidP="001018F5">
            <w:pPr>
              <w:framePr w:wrap="auto"/>
              <w:widowControl/>
              <w:autoSpaceDE/>
              <w:autoSpaceDN/>
              <w:adjustRightInd/>
              <w:spacing w:after="0" w:line="240" w:lineRule="auto"/>
              <w:ind w:left="88" w:right="0"/>
              <w:jc w:val="left"/>
              <w:textAlignment w:val="auto"/>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Pr>
          <w:p w:rsidR="002635FC" w:rsidRPr="002851F8" w:rsidP="002851F8">
            <w:pPr>
              <w:framePr w:wrap="auto"/>
              <w:widowControl/>
              <w:autoSpaceDE/>
              <w:autoSpaceDN/>
              <w:adjustRightInd/>
              <w:spacing w:after="0" w:line="240" w:lineRule="auto"/>
              <w:ind w:left="0" w:right="0"/>
              <w:jc w:val="center"/>
              <w:textAlignment w:val="auto"/>
              <w:rPr>
                <w:rFonts w:ascii="Times New Roman" w:hAnsi="Times New Roman"/>
              </w:rPr>
            </w:pPr>
            <w:r w:rsidRPr="002851F8">
              <w:rPr>
                <w:rFonts w:ascii="Times New Roman" w:hAnsi="Times New Roman"/>
                <w:sz w:val="22"/>
                <w:szCs w:val="22"/>
              </w:rPr>
              <w:t>30</w:t>
            </w:r>
          </w:p>
        </w:tc>
      </w:tr>
      <w:tr w:rsidTr="00172078">
        <w:tblPrEx>
          <w:tblW w:w="9639" w:type="dxa"/>
          <w:jc w:val="center"/>
          <w:tblLook w:val="00A0"/>
        </w:tblPrEx>
        <w:trPr>
          <w:trHeight w:val="271"/>
          <w:jc w:val="center"/>
        </w:trPr>
        <w:tc>
          <w:tcPr>
            <w:tcW w:w="2978" w:type="dxa"/>
            <w:vMerge/>
          </w:tcPr>
          <w:p w:rsidR="002635FC"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2635FC"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Konsultacje </w:t>
            </w:r>
          </w:p>
        </w:tc>
        <w:tc>
          <w:tcPr>
            <w:tcW w:w="2393" w:type="dxa"/>
          </w:tcPr>
          <w:p w:rsidR="002635FC"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5</w:t>
            </w:r>
          </w:p>
        </w:tc>
      </w:tr>
      <w:tr w:rsidTr="00172078">
        <w:tblPrEx>
          <w:tblW w:w="9639" w:type="dxa"/>
          <w:jc w:val="center"/>
          <w:tblLook w:val="00A0"/>
        </w:tblPrEx>
        <w:trPr>
          <w:trHeight w:val="177"/>
          <w:jc w:val="center"/>
        </w:trPr>
        <w:tc>
          <w:tcPr>
            <w:tcW w:w="2978" w:type="dxa"/>
            <w:vMerge w:val="restart"/>
          </w:tcPr>
          <w:p w:rsidR="00146040" w:rsidP="00172078">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Pr>
                <w:rFonts w:ascii="Times New Roman" w:hAnsi="Times New Roman"/>
                <w:color w:val="000000" w:themeColor="text1"/>
                <w:sz w:val="22"/>
                <w:szCs w:val="22"/>
              </w:rPr>
              <w:t xml:space="preserve">Praca własna studenta </w:t>
            </w:r>
          </w:p>
        </w:tc>
        <w:tc>
          <w:tcPr>
            <w:tcW w:w="4268" w:type="dxa"/>
          </w:tcPr>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do zajęć</w:t>
            </w:r>
          </w:p>
        </w:tc>
        <w:tc>
          <w:tcPr>
            <w:tcW w:w="2393" w:type="dxa"/>
          </w:tcPr>
          <w:p w:rsidR="00146040" w:rsidRPr="00B16527" w:rsidP="00EB7940">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10</w:t>
            </w:r>
          </w:p>
        </w:tc>
      </w:tr>
      <w:tr w:rsidTr="00172078">
        <w:tblPrEx>
          <w:tblW w:w="9639" w:type="dxa"/>
          <w:jc w:val="center"/>
          <w:tblLook w:val="00A0"/>
        </w:tblPrEx>
        <w:trPr>
          <w:trHeight w:val="137"/>
          <w:jc w:val="center"/>
        </w:trPr>
        <w:tc>
          <w:tcPr>
            <w:tcW w:w="2978" w:type="dxa"/>
            <w:vMerge/>
          </w:tcPr>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Studiowanie literatury</w:t>
            </w:r>
          </w:p>
        </w:tc>
        <w:tc>
          <w:tcPr>
            <w:tcW w:w="2393" w:type="dxa"/>
          </w:tcPr>
          <w:p w:rsidR="00146040" w:rsidRPr="00B16527" w:rsidP="00EB7940">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15</w:t>
            </w:r>
          </w:p>
        </w:tc>
      </w:tr>
      <w:tr w:rsidTr="00172078">
        <w:tblPrEx>
          <w:tblW w:w="9639" w:type="dxa"/>
          <w:jc w:val="center"/>
          <w:tblLook w:val="00A0"/>
        </w:tblPrEx>
        <w:trPr>
          <w:trHeight w:val="340"/>
          <w:jc w:val="center"/>
        </w:trPr>
        <w:tc>
          <w:tcPr>
            <w:tcW w:w="2978" w:type="dxa"/>
            <w:vMerge/>
          </w:tcPr>
          <w:p w:rsidR="00146040" w:rsidRPr="00B16527" w:rsidP="002635FC">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p>
        </w:tc>
        <w:tc>
          <w:tcPr>
            <w:tcW w:w="4268" w:type="dxa"/>
          </w:tcPr>
          <w:p w:rsidR="00146040"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 xml:space="preserve">Inne (przygotowanie do egzaminu, zaliczeń, </w:t>
            </w:r>
          </w:p>
          <w:p w:rsidR="00146040" w:rsidRPr="00B16527" w:rsidP="002635FC">
            <w:pPr>
              <w:framePr w:wrap="auto"/>
              <w:widowControl/>
              <w:autoSpaceDE/>
              <w:autoSpaceDN/>
              <w:adjustRightInd/>
              <w:spacing w:after="0" w:line="240" w:lineRule="auto"/>
              <w:ind w:left="88"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przygotowanie projektu itd.)</w:t>
            </w:r>
          </w:p>
        </w:tc>
        <w:tc>
          <w:tcPr>
            <w:tcW w:w="2393" w:type="dxa"/>
          </w:tcPr>
          <w:p w:rsidR="00146040"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15</w:t>
            </w:r>
          </w:p>
        </w:tc>
      </w:tr>
      <w:tr w:rsidTr="002635FC">
        <w:tblPrEx>
          <w:tblW w:w="9639" w:type="dxa"/>
          <w:jc w:val="center"/>
          <w:tblLook w:val="00A0"/>
        </w:tblPrEx>
        <w:trPr>
          <w:trHeight w:val="340"/>
          <w:jc w:val="center"/>
        </w:trPr>
        <w:tc>
          <w:tcPr>
            <w:tcW w:w="7246" w:type="dxa"/>
            <w:gridSpan w:val="2"/>
            <w:shd w:val="clear" w:color="auto" w:fill="F2F2F2"/>
          </w:tcPr>
          <w:p w:rsidR="006D617A" w:rsidRPr="00B16527"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rPr>
            </w:pPr>
            <w:r w:rsidRPr="00B16527">
              <w:rPr>
                <w:rFonts w:ascii="Times New Roman" w:hAnsi="Times New Roman"/>
                <w:color w:val="000000" w:themeColor="text1"/>
                <w:sz w:val="22"/>
                <w:szCs w:val="22"/>
              </w:rPr>
              <w:t>Łączny nakład pracy studenta</w:t>
            </w:r>
          </w:p>
        </w:tc>
        <w:tc>
          <w:tcPr>
            <w:tcW w:w="2393" w:type="dxa"/>
            <w:shd w:val="clear" w:color="auto" w:fill="F2F2F2"/>
          </w:tcPr>
          <w:p w:rsidR="006D617A"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75</w:t>
            </w:r>
          </w:p>
        </w:tc>
      </w:tr>
      <w:tr w:rsidTr="002635FC">
        <w:tblPrEx>
          <w:tblW w:w="9639" w:type="dxa"/>
          <w:jc w:val="center"/>
          <w:tblLook w:val="00A0"/>
        </w:tblPrEx>
        <w:trPr>
          <w:trHeight w:val="397"/>
          <w:jc w:val="center"/>
        </w:trPr>
        <w:tc>
          <w:tcPr>
            <w:tcW w:w="7246" w:type="dxa"/>
            <w:gridSpan w:val="2"/>
            <w:shd w:val="clear" w:color="auto" w:fill="F2F2F2"/>
            <w:vAlign w:val="center"/>
          </w:tcPr>
          <w:p w:rsidR="006D617A" w:rsidRPr="00B16527" w:rsidP="005A333D">
            <w:pPr>
              <w:framePr w:wrap="auto"/>
              <w:widowControl/>
              <w:autoSpaceDE/>
              <w:autoSpaceDN/>
              <w:adjustRightInd/>
              <w:spacing w:after="0" w:line="240" w:lineRule="auto"/>
              <w:ind w:left="0" w:right="0"/>
              <w:jc w:val="right"/>
              <w:textAlignment w:val="auto"/>
              <w:rPr>
                <w:rFonts w:ascii="Times New Roman" w:hAnsi="Times New Roman"/>
                <w:b/>
                <w:color w:val="000000" w:themeColor="text1"/>
              </w:rPr>
            </w:pPr>
            <w:r w:rsidRPr="00B16527">
              <w:rPr>
                <w:rFonts w:ascii="Times New Roman" w:hAnsi="Times New Roman"/>
                <w:color w:val="000000" w:themeColor="text1"/>
                <w:sz w:val="22"/>
                <w:szCs w:val="22"/>
              </w:rPr>
              <w:t xml:space="preserve"> </w:t>
            </w:r>
            <w:r w:rsidRPr="00B16527">
              <w:rPr>
                <w:rFonts w:ascii="Times New Roman" w:hAnsi="Times New Roman"/>
                <w:b/>
                <w:color w:val="000000" w:themeColor="text1"/>
                <w:sz w:val="22"/>
                <w:szCs w:val="22"/>
              </w:rPr>
              <w:t xml:space="preserve">Liczba punktów ECTS </w:t>
            </w:r>
          </w:p>
        </w:tc>
        <w:tc>
          <w:tcPr>
            <w:tcW w:w="2393" w:type="dxa"/>
            <w:shd w:val="clear" w:color="auto" w:fill="F2F2F2"/>
            <w:vAlign w:val="center"/>
          </w:tcPr>
          <w:p w:rsidR="006D617A" w:rsidRPr="00B16527" w:rsidP="002851F8">
            <w:pPr>
              <w:framePr w:wrap="auto"/>
              <w:widowControl/>
              <w:autoSpaceDE/>
              <w:autoSpaceDN/>
              <w:adjustRightInd/>
              <w:spacing w:after="0" w:line="240" w:lineRule="auto"/>
              <w:ind w:left="0" w:right="0"/>
              <w:jc w:val="center"/>
              <w:textAlignment w:val="auto"/>
              <w:rPr>
                <w:rFonts w:ascii="Times New Roman" w:hAnsi="Times New Roman"/>
                <w:color w:val="000000" w:themeColor="text1"/>
              </w:rPr>
            </w:pPr>
            <w:r>
              <w:rPr>
                <w:rFonts w:ascii="Times New Roman" w:hAnsi="Times New Roman"/>
                <w:color w:val="000000" w:themeColor="text1"/>
                <w:sz w:val="22"/>
                <w:szCs w:val="22"/>
              </w:rPr>
              <w:t>3</w:t>
            </w:r>
          </w:p>
        </w:tc>
      </w:tr>
    </w:tbl>
    <w:p w:rsidR="008344EA" w:rsidP="00F448DF">
      <w:pPr>
        <w:framePr w:wrap="auto"/>
        <w:widowControl/>
        <w:autoSpaceDE/>
        <w:autoSpaceDN/>
        <w:adjustRightInd/>
        <w:spacing w:after="0" w:line="240" w:lineRule="auto"/>
        <w:ind w:left="0" w:right="0"/>
        <w:jc w:val="left"/>
        <w:textAlignment w:val="auto"/>
        <w:rPr>
          <w:rFonts w:ascii="Times New Roman" w:hAnsi="Times New Roman"/>
          <w:b/>
          <w:sz w:val="20"/>
          <w:szCs w:val="20"/>
        </w:rPr>
      </w:pPr>
    </w:p>
    <w:p w:rsidR="008344EA" w:rsidRPr="001F6B31" w:rsidP="00F448DF">
      <w:pPr>
        <w:framePr w:wrap="auto"/>
        <w:widowControl/>
        <w:autoSpaceDE/>
        <w:autoSpaceDN/>
        <w:adjustRightInd/>
        <w:spacing w:after="0" w:line="240" w:lineRule="auto"/>
        <w:ind w:left="0" w:right="0"/>
        <w:jc w:val="left"/>
        <w:textAlignment w:val="auto"/>
        <w:rPr>
          <w:rFonts w:ascii="Times New Roman" w:hAnsi="Times New Roman"/>
          <w:color w:val="000000" w:themeColor="text1"/>
          <w:sz w:val="20"/>
          <w:szCs w:val="20"/>
        </w:rPr>
        <w:sectPr w:rsidSect="00AB5E47">
          <w:headerReference w:type="default" r:id="rId66"/>
          <w:footnotePr>
            <w:pos w:val="beneathText"/>
            <w:numFmt w:val="chicago"/>
          </w:footnotePr>
          <w:endnotePr>
            <w:numFmt w:val="chicago"/>
          </w:endnotePr>
          <w:pgSz w:w="11906" w:h="16838"/>
          <w:pgMar w:top="1418" w:right="1134" w:bottom="1418" w:left="1134" w:header="709" w:footer="709" w:gutter="0"/>
          <w:cols w:space="708"/>
          <w:docGrid w:linePitch="360"/>
        </w:sectPr>
      </w:pPr>
      <w:r w:rsidRPr="001F6B31">
        <w:rPr>
          <w:rFonts w:ascii="Times New Roman" w:hAnsi="Times New Roman"/>
          <w:color w:val="000000" w:themeColor="text1"/>
          <w:vertAlign w:val="superscript"/>
        </w:rPr>
        <w:endnoteRef/>
      </w:r>
      <w:r w:rsidRPr="001F6B31">
        <w:rPr>
          <w:rFonts w:ascii="Times New Roman" w:hAnsi="Times New Roman"/>
          <w:color w:val="000000" w:themeColor="text1"/>
        </w:rPr>
        <w:t xml:space="preserve"> </w:t>
      </w:r>
      <w:r w:rsidRPr="001F6B31">
        <w:rPr>
          <w:rFonts w:ascii="Times New Roman" w:hAnsi="Times New Roman"/>
          <w:color w:val="000000" w:themeColor="text1"/>
          <w:sz w:val="20"/>
          <w:szCs w:val="20"/>
        </w:rPr>
        <w:t>ostateczna liczba punktów ECTS</w:t>
      </w:r>
      <w:r w:rsidRPr="001F6B31" w:rsidR="000F116E">
        <w:rPr>
          <w:rFonts w:ascii="Times New Roman" w:hAnsi="Times New Roman"/>
          <w:color w:val="000000" w:themeColor="text1"/>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2F1DB2">
              <w:rPr>
                <w:rFonts w:ascii="Times New Roman" w:hAnsi="Times New Roman"/>
                <w:bCs/>
                <w:sz w:val="20"/>
                <w:szCs w:val="20"/>
              </w:rPr>
              <w:t>D8</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 xml:space="preserve">GEOINFORMACJA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dr hab. inż. Janusz Kwiecień</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RPr="001B3CD8" w:rsidP="00573CE2">
            <w:pPr>
              <w:bidi w:val="0"/>
              <w:spacing w:after="0" w:line="240" w:lineRule="auto"/>
              <w:rPr>
                <w:rFonts w:ascii="Times New Roman" w:hAnsi="Times New Roman"/>
              </w:rPr>
            </w:pPr>
            <w:r w:rsidRPr="001B3CD8">
              <w:rPr>
                <w:rFonts w:ascii="Times New Roman" w:hAnsi="Times New Roman"/>
              </w:rPr>
              <w:t>Technologie informacyjne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2F1DB2" w:rsidP="00573CE2">
            <w:pPr>
              <w:bidi w:val="0"/>
              <w:spacing w:after="0" w:line="240" w:lineRule="auto"/>
              <w:rPr>
                <w:rFonts w:ascii="Times New Roman" w:hAnsi="Times New Roman"/>
              </w:rPr>
            </w:pPr>
            <w:r w:rsidRPr="001B3CD8">
              <w:rPr>
                <w:rFonts w:ascii="Times New Roman" w:hAnsi="Times New Roman"/>
              </w:rPr>
              <w:t>Brak wymagań</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15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4</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30E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r w:rsidRPr="006513C5">
              <w:rPr>
                <w:rFonts w:ascii="Times New Roman" w:hAnsi="Times New Roman"/>
              </w:rPr>
              <w:t>30</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2F1DB2" w:rsidRPr="006513C5" w:rsidP="002F1DB2">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2F1DB2" w:rsidP="002F1DB2">
            <w:pPr>
              <w:bidi w:val="0"/>
              <w:spacing w:after="0" w:line="240" w:lineRule="auto"/>
              <w:jc w:val="center"/>
              <w:rPr>
                <w:rFonts w:ascii="Times New Roman" w:hAnsi="Times New Roman"/>
              </w:rPr>
            </w:pPr>
            <w:r w:rsidRPr="006513C5">
              <w:rPr>
                <w:rFonts w:ascii="Times New Roman" w:hAnsi="Times New Roman"/>
              </w:rPr>
              <w:t>4</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posiada wiedzę na temat modeli danych przestrzennych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K_W09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posiada wiedzę na temat budowy baz danych przestrzennych, w tym tworzenia modeli wysokościowych z danych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F1DB2" w:rsidRPr="009B6C86" w:rsidP="002C45DA">
            <w:pPr>
              <w:bidi w:val="0"/>
              <w:spacing w:after="0" w:line="240" w:lineRule="auto"/>
              <w:rPr>
                <w:rFonts w:ascii="Times New Roman" w:hAnsi="Times New Roman"/>
              </w:rPr>
            </w:pPr>
            <w:r w:rsidRPr="009B6C86">
              <w:rPr>
                <w:rFonts w:ascii="Times New Roman" w:hAnsi="Times New Roman"/>
              </w:rPr>
              <w:t>K_W09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F1DB2" w:rsidP="002C45DA">
            <w:pPr>
              <w:bidi w:val="0"/>
              <w:spacing w:after="0" w:line="240" w:lineRule="auto"/>
              <w:rPr>
                <w:rFonts w:ascii="Times New Roman" w:hAnsi="Times New Roman"/>
              </w:rPr>
            </w:pPr>
            <w:r w:rsidRPr="009B6C86">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posiada umiejętność wprowadzania danych do systemów GIS</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potrafi wykonać podstawowe analizy przestrzenne na danych wektorowych i rastrowych z wykorzystaniem programów Geomedia, ArcGIS</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F1DB2" w:rsidRPr="00C029A4" w:rsidP="001771AF">
            <w:pPr>
              <w:bidi w:val="0"/>
              <w:spacing w:after="0" w:line="240" w:lineRule="auto"/>
              <w:rPr>
                <w:rFonts w:ascii="Times New Roman" w:hAnsi="Times New Roman"/>
              </w:rPr>
            </w:pPr>
            <w:r w:rsidRPr="00C029A4">
              <w:rPr>
                <w:rFonts w:ascii="Times New Roman" w:hAnsi="Times New Roman"/>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F1DB2" w:rsidP="001771AF">
            <w:pPr>
              <w:bidi w:val="0"/>
              <w:spacing w:after="0" w:line="240" w:lineRule="auto"/>
              <w:rPr>
                <w:rFonts w:ascii="Times New Roman" w:hAnsi="Times New Roman"/>
              </w:rPr>
            </w:pPr>
            <w:r w:rsidRPr="00C029A4">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2F1DB2" w:rsidRPr="00634FDC" w:rsidP="00D63CFE">
            <w:pPr>
              <w:bidi w:val="0"/>
              <w:spacing w:after="0" w:line="240" w:lineRule="auto"/>
              <w:rPr>
                <w:rFonts w:ascii="Times New Roman" w:hAnsi="Times New Roman"/>
              </w:rPr>
            </w:pPr>
            <w:r w:rsidRPr="00634FDC">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2F1DB2" w:rsidRPr="00634FDC" w:rsidP="00D63CFE">
            <w:pPr>
              <w:bidi w:val="0"/>
              <w:spacing w:after="0" w:line="240" w:lineRule="auto"/>
              <w:rPr>
                <w:rFonts w:ascii="Times New Roman" w:hAnsi="Times New Roman"/>
              </w:rPr>
            </w:pPr>
            <w:r w:rsidRPr="00634FDC">
              <w:rPr>
                <w:rFonts w:ascii="Times New Roman" w:hAnsi="Times New Roman"/>
              </w:rPr>
              <w:t>ma świadomość możliwości wykorzystania analiz przestrzennych w procesie podejmowania decyzji środowiskowych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2F1DB2" w:rsidRPr="00634FDC" w:rsidP="00D63CFE">
            <w:pPr>
              <w:bidi w:val="0"/>
              <w:spacing w:after="0" w:line="240" w:lineRule="auto"/>
              <w:rPr>
                <w:rFonts w:ascii="Times New Roman" w:hAnsi="Times New Roman"/>
              </w:rPr>
            </w:pPr>
            <w:r w:rsidRPr="00634FDC">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2F1DB2" w:rsidP="00D63CFE">
            <w:pPr>
              <w:bidi w:val="0"/>
              <w:spacing w:after="0" w:line="240" w:lineRule="auto"/>
              <w:rPr>
                <w:rFonts w:ascii="Times New Roman" w:hAnsi="Times New Roman"/>
              </w:rPr>
            </w:pPr>
            <w:r w:rsidRPr="00634FDC">
              <w:rPr>
                <w:rFonts w:ascii="Times New Roman" w:hAnsi="Times New Roman"/>
              </w:rPr>
              <w:t>P6S_KK</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2F1DB2" w:rsidR="002F1DB2">
              <w:rPr>
                <w:rFonts w:ascii="Times New Roman" w:hAnsi="Times New Roman"/>
                <w:sz w:val="22"/>
                <w:szCs w:val="22"/>
              </w:rPr>
              <w:t>wykład multimedialny, ćwiczenia projektowe i laboratoryjne</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Pr="002F1DB2" w:rsidR="002F1DB2">
              <w:rPr>
                <w:rFonts w:ascii="Times New Roman" w:hAnsi="Times New Roman"/>
                <w:sz w:val="22"/>
                <w:szCs w:val="22"/>
              </w:rPr>
              <w:t>egzamin pisemny z wykładów, zaliczenie projektu bazy danych</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2F1DB2">
              <w:rPr>
                <w:rFonts w:ascii="Times New Roman" w:hAnsi="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2F1DB2" w:rsidRPr="002F1DB2"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Pr>
                <w:rFonts w:ascii="Times New Roman" w:hAnsi="Times New Roman"/>
                <w:iCs/>
                <w:color w:val="000000"/>
                <w:sz w:val="22"/>
                <w:szCs w:val="22"/>
              </w:rPr>
              <w:t>Przestrzenne bazy danych i ich struktur. Zapis przestrzeni w postaci modelu wektorowego i rastrowego. Numeryczne modele powierzchni terenowej. Podstawowe elementy języka SQL. Analizy przestrzenne  realizowane z wykorzystaniem wektorowego i rastrowego modelu danych</w:t>
            </w:r>
          </w:p>
          <w:p w:rsidR="00E55C25" w:rsidRPr="00B86DC9"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sidR="002F1DB2">
              <w:rPr>
                <w:rFonts w:ascii="Times New Roman" w:hAnsi="Times New Roman"/>
                <w:iCs/>
                <w:color w:val="000000"/>
                <w:sz w:val="22"/>
                <w:szCs w:val="22"/>
              </w:rPr>
              <w:t>Mobilny GIS, Odbiorniki GPS-GIS, importowanie danych z GPS-GIS do aplikacji internetowych, udostępnianie danych przestrzennych.</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F1DB2"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2F1DB2" w:rsidRPr="002F1DB2"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Pr>
                <w:rFonts w:ascii="Times New Roman" w:hAnsi="Times New Roman"/>
                <w:iCs/>
                <w:color w:val="000000"/>
                <w:sz w:val="22"/>
                <w:szCs w:val="22"/>
              </w:rPr>
              <w:t>Wprowadzenie do pakietów ArcGIS, i Geomedia.  Zdefiniowanie w zestawie danych klas obiektów.. Wektoryzacja. Zbudowanie topologii z wykorzystaniem odpowiednich reguł. Kontrola poprawności i ewentualna korekta geometrii obiektów. Zbudowanie obiektów powierzchniowych z linii granicznych. Wykonanie złączenia przestrzennego. Dodanie pól do tabeli atrybutów. Uzupełnienie danych w tabeli atrybutów.</w:t>
            </w:r>
          </w:p>
          <w:p w:rsidR="002F1DB2" w:rsidRPr="00B86DC9"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Pr>
                <w:rFonts w:ascii="Times New Roman" w:hAnsi="Times New Roman"/>
                <w:iCs/>
                <w:color w:val="000000"/>
                <w:sz w:val="22"/>
                <w:szCs w:val="22"/>
              </w:rPr>
              <w:t>Budowa przykładowego projektu przestrzennej bazy danych przy pomocy programu QGIS.. Analizy przestrzenne projektu z wykorzystaniem jezyka SQL.</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r w:rsidRPr="004A4134">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2F1DB2" w:rsidRPr="004A4134" w:rsidP="002F1DB2">
            <w:pPr>
              <w:bidi w:val="0"/>
              <w:spacing w:after="0" w:line="240"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2F1DB2" w:rsidP="002F1DB2">
            <w:pPr>
              <w:bidi w:val="0"/>
              <w:spacing w:after="0" w:line="240" w:lineRule="auto"/>
              <w:jc w:val="center"/>
              <w:rPr>
                <w:rFonts w:ascii="Times New Roman" w:hAnsi="Times New Roman"/>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2F1DB2" w:rsidRPr="002F1DB2"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Pr>
                <w:rFonts w:ascii="Times New Roman" w:hAnsi="Times New Roman"/>
                <w:iCs/>
                <w:color w:val="000000"/>
                <w:sz w:val="22"/>
                <w:szCs w:val="22"/>
              </w:rPr>
              <w:t>1. Kwiecień J. Systemy informacji geograficznej. Podstawy. UTP Bydgoszcz 2004</w:t>
            </w:r>
          </w:p>
          <w:p w:rsidR="002F1DB2" w:rsidRPr="002F1DB2"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Pr>
                <w:rFonts w:ascii="Times New Roman" w:hAnsi="Times New Roman"/>
                <w:iCs/>
                <w:color w:val="000000"/>
                <w:sz w:val="22"/>
                <w:szCs w:val="22"/>
              </w:rPr>
              <w:t>2. Bielecka E.: Systemy informacji geograficznej. Teoria i zastosowania. PJWSTK, Warszawa 2006.</w:t>
            </w:r>
          </w:p>
          <w:p w:rsidR="002F1DB2" w:rsidRPr="002F1DB2"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Pr>
                <w:rFonts w:ascii="Times New Roman" w:hAnsi="Times New Roman"/>
                <w:iCs/>
                <w:color w:val="000000"/>
                <w:sz w:val="22"/>
                <w:szCs w:val="22"/>
              </w:rPr>
              <w:t xml:space="preserve">3. Bielecka E.: Systemy informacji przestrzennej: podstawy teoretyczne. WAT, Warszawa, 2009. </w:t>
            </w:r>
          </w:p>
          <w:p w:rsidR="00E55C25" w:rsidRPr="009720B2" w:rsidP="002F1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2F1DB2" w:rsidR="002F1DB2">
              <w:rPr>
                <w:rFonts w:ascii="Times New Roman" w:hAnsi="Times New Roman"/>
                <w:iCs/>
                <w:color w:val="000000"/>
                <w:sz w:val="22"/>
                <w:szCs w:val="22"/>
              </w:rPr>
              <w:t>4. Gotlib D., Iwaniak A., Olszewski R.: GIS. Obszary zastosowań. PWN, Warszawa 2008</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2F1DB2"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2F1DB2" w:rsidR="002F1DB2">
              <w:rPr>
                <w:rFonts w:ascii="Times New Roman" w:hAnsi="Times New Roman"/>
                <w:iCs/>
                <w:color w:val="000000"/>
                <w:sz w:val="22"/>
                <w:szCs w:val="22"/>
              </w:rPr>
              <w:t>1. Longley Paul A., Goodchild Michael F., Maguire David J., Rhind David W.: GIS Teoria i praktyka. Wydawnictwo PWN 2006.</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F1DB2" w:rsidRPr="002851F8" w:rsidP="00172078">
            <w:pPr>
              <w:bidi w:val="0"/>
              <w:spacing w:after="0" w:line="240" w:lineRule="auto"/>
              <w:rPr>
                <w:rFonts w:ascii="Times New Roman" w:hAnsi="Times New Roman"/>
                <w:sz w:val="22"/>
                <w:szCs w:val="22"/>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F1DB2"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F1DB2" w:rsidRPr="006A2EA5" w:rsidP="002F1DB2">
            <w:pPr>
              <w:bidi w:val="0"/>
              <w:spacing w:after="0" w:line="240" w:lineRule="auto"/>
              <w:jc w:val="center"/>
              <w:rPr>
                <w:rFonts w:ascii="Times New Roman" w:hAnsi="Times New Roman"/>
              </w:rPr>
            </w:pPr>
            <w:r w:rsidRPr="006A2EA5">
              <w:rPr>
                <w:rFonts w:ascii="Times New Roman" w:hAnsi="Times New Roman"/>
              </w:rPr>
              <w:t>105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F1DB2"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F1DB2"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F1DB2" w:rsidRPr="006A2EA5" w:rsidP="002F1DB2">
            <w:pPr>
              <w:bidi w:val="0"/>
              <w:spacing w:after="0" w:line="240" w:lineRule="auto"/>
              <w:jc w:val="center"/>
              <w:rPr>
                <w:rFonts w:ascii="Times New Roman" w:hAnsi="Times New Roman"/>
              </w:rPr>
            </w:pPr>
            <w:r w:rsidRPr="006A2EA5">
              <w:rPr>
                <w:rFonts w:ascii="Times New Roman" w:hAnsi="Times New Roman"/>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F1DB2" w:rsidP="00172078">
            <w:pPr>
              <w:bidi w:val="0"/>
              <w:spacing w:after="0" w:line="240" w:lineRule="auto"/>
              <w:rPr>
                <w:rFonts w:ascii="Times New Roman" w:hAnsi="Times New Roman"/>
                <w:color w:val="000000" w:themeColor="tx1" w:themeShade="FF"/>
                <w:sz w:val="22"/>
                <w:szCs w:val="22"/>
              </w:rPr>
            </w:pPr>
          </w:p>
          <w:p w:rsidR="002F1DB2" w:rsidRPr="00B16527" w:rsidP="002635FC">
            <w:pPr>
              <w:bidi w:val="0"/>
              <w:spacing w:after="0" w:line="240" w:lineRule="auto"/>
              <w:rPr>
                <w:rFonts w:ascii="Times New Roman" w:hAnsi="Times New Roman"/>
                <w:color w:val="000000" w:themeColor="tx1" w:themeShade="FF"/>
                <w:sz w:val="22"/>
                <w:szCs w:val="22"/>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F1DB2"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F1DB2" w:rsidRPr="006A2EA5" w:rsidP="002F1DB2">
            <w:pPr>
              <w:bidi w:val="0"/>
              <w:spacing w:after="0" w:line="240" w:lineRule="auto"/>
              <w:jc w:val="center"/>
              <w:rPr>
                <w:rFonts w:ascii="Times New Roman" w:hAnsi="Times New Roman"/>
              </w:rPr>
            </w:pPr>
            <w:r w:rsidRPr="006A2EA5">
              <w:rPr>
                <w:rFonts w:ascii="Times New Roman" w:hAnsi="Times New Roman"/>
              </w:rPr>
              <w:t>30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F1DB2"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F1DB2"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F1DB2" w:rsidRPr="006A2EA5" w:rsidP="002F1DB2">
            <w:pPr>
              <w:bidi w:val="0"/>
              <w:spacing w:after="0" w:line="240" w:lineRule="auto"/>
              <w:jc w:val="center"/>
              <w:rPr>
                <w:rFonts w:ascii="Times New Roman" w:hAnsi="Times New Roman"/>
              </w:rPr>
            </w:pPr>
            <w:r w:rsidRPr="006A2EA5">
              <w:rPr>
                <w:rFonts w:ascii="Times New Roman" w:hAnsi="Times New Roman"/>
              </w:rPr>
              <w:t>30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F1DB2"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F1DB2"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2F1DB2"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F1DB2" w:rsidRPr="006A2EA5" w:rsidP="002F1DB2">
            <w:pPr>
              <w:bidi w:val="0"/>
              <w:spacing w:after="0" w:line="240" w:lineRule="auto"/>
              <w:jc w:val="center"/>
              <w:rPr>
                <w:rFonts w:ascii="Times New Roman" w:hAnsi="Times New Roman"/>
              </w:rPr>
            </w:pPr>
            <w:r w:rsidRPr="006A2EA5">
              <w:rPr>
                <w:rFonts w:ascii="Times New Roman" w:hAnsi="Times New Roman"/>
              </w:rPr>
              <w:t>30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F1DB2"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2F1DB2"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200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2F1DB2" w:rsidRPr="00B16527" w:rsidP="002851F8">
            <w:pPr>
              <w:bidi w:val="0"/>
              <w:spacing w:after="0" w:line="240" w:lineRule="auto"/>
              <w:jc w:val="center"/>
              <w:rPr>
                <w:rFonts w:ascii="Times New Roman" w:hAnsi="Times New Roman"/>
                <w:color w:val="000000" w:themeColor="tx1" w:themeShade="FF"/>
                <w:sz w:val="22"/>
                <w:szCs w:val="22"/>
              </w:rPr>
            </w:pPr>
            <w:r>
              <w:rPr>
                <w:rFonts w:ascii="Times New Roman" w:hAnsi="Times New Roman"/>
                <w:color w:val="000000" w:themeColor="tx1" w:themeShade="FF"/>
                <w:sz w:val="22"/>
                <w:szCs w:val="22"/>
              </w:rPr>
              <w:t>8</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67"/>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rsidRPr="00F05BEC">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E55C25" w:rsidRPr="00F05BEC" w:rsidP="004B539A">
            <w:pPr>
              <w:bidi w:val="0"/>
              <w:spacing w:before="0" w:after="0" w:line="276" w:lineRule="auto"/>
              <w:jc w:val="center"/>
              <w:outlineLvl w:val="0"/>
              <w:rPr>
                <w:rFonts w:ascii="Times New Roman" w:hAnsi="Times New Roman"/>
                <w:bCs/>
                <w:sz w:val="20"/>
                <w:szCs w:val="20"/>
              </w:rPr>
            </w:pPr>
            <w:r w:rsidR="00991BA3">
              <w:rPr>
                <w:rFonts w:ascii="Times New Roman" w:hAnsi="Times New Roman"/>
                <w:bCs/>
                <w:sz w:val="20"/>
                <w:szCs w:val="20"/>
              </w:rPr>
              <w:t>D8</w:t>
            </w:r>
          </w:p>
        </w:tc>
      </w:tr>
    </w:tbl>
    <w:p w:rsidR="00E55C25" w:rsidRPr="00B86DC9" w:rsidP="00AB5E47">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SYSTEMY INFORMACJI PRZESTRZENNEJ</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65284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ED4822">
            <w:pPr>
              <w:widowControl w:val="0"/>
              <w:autoSpaceDE w:val="0"/>
              <w:autoSpaceDN w:val="0"/>
              <w:bidi w:val="0"/>
              <w:adjustRightInd w:val="0"/>
              <w:spacing w:after="0" w:line="240" w:lineRule="auto"/>
              <w:rPr>
                <w:rFonts w:ascii="Times New Roman" w:hAnsi="Times New Roman"/>
                <w:iCs/>
                <w:color w:val="000000"/>
                <w:sz w:val="22"/>
                <w:szCs w:val="22"/>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 xml:space="preserve">ogólnoakademicki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 xml:space="preserve">stacjonarne </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224E84">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dr hab. inż. Janusz Kwiecień</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color w:val="000000"/>
                <w:sz w:val="22"/>
                <w:szCs w:val="22"/>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RPr="00E607E3" w:rsidP="00073BE1">
            <w:pPr>
              <w:bidi w:val="0"/>
              <w:spacing w:after="0" w:line="240" w:lineRule="auto"/>
              <w:rPr>
                <w:rFonts w:ascii="Times New Roman" w:hAnsi="Times New Roman"/>
              </w:rPr>
            </w:pPr>
            <w:r w:rsidRPr="00E607E3">
              <w:rPr>
                <w:rFonts w:ascii="Times New Roman" w:hAnsi="Times New Roman"/>
              </w:rPr>
              <w:t>Technologie informacyjne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991BA3" w:rsidRPr="00B86DC9" w:rsidP="004564E7">
            <w:pPr>
              <w:widowControl w:val="0"/>
              <w:autoSpaceDE w:val="0"/>
              <w:autoSpaceDN w:val="0"/>
              <w:bidi w:val="0"/>
              <w:adjustRightInd w:val="0"/>
              <w:spacing w:after="0" w:line="240" w:lineRule="auto"/>
              <w:rPr>
                <w:rFonts w:ascii="Times New Roman" w:hAnsi="Times New Roman"/>
                <w:iCs/>
                <w:sz w:val="22"/>
                <w:szCs w:val="22"/>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top"/>
          </w:tcPr>
          <w:p w:rsidR="00991BA3" w:rsidP="00073BE1">
            <w:pPr>
              <w:bidi w:val="0"/>
              <w:spacing w:after="0" w:line="240" w:lineRule="auto"/>
              <w:rPr>
                <w:rFonts w:ascii="Times New Roman" w:hAnsi="Times New Roman"/>
              </w:rPr>
            </w:pPr>
            <w:r w:rsidRPr="00D10CBE" w:rsidR="00D10CBE">
              <w:rPr>
                <w:rFonts w:ascii="Times New Roman" w:hAnsi="Times New Roman"/>
              </w:rPr>
              <w:t>Systemy CAD</w:t>
            </w:r>
          </w:p>
        </w:tc>
      </w:tr>
    </w:tbl>
    <w:p w:rsidR="00E55C25" w:rsidRPr="00B86DC9" w:rsidP="00AB5E47">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E55C25" w:rsidRPr="00B86DC9" w:rsidP="004564E7">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E55C25" w:rsidRPr="00B86DC9" w:rsidP="00D4094C">
            <w:pPr>
              <w:bidi w:val="0"/>
              <w:spacing w:after="0" w:line="240" w:lineRule="auto"/>
              <w:jc w:val="center"/>
              <w:rPr>
                <w:rFonts w:ascii="Times New Roman" w:hAnsi="Times New Roman"/>
                <w:iCs/>
                <w:sz w:val="22"/>
                <w:szCs w:val="22"/>
              </w:rPr>
            </w:pPr>
            <w:r w:rsidRPr="00B86DC9">
              <w:rPr>
                <w:rFonts w:ascii="Times New Roman" w:hAnsi="Times New Roman"/>
                <w:iCs/>
                <w:sz w:val="22"/>
                <w:szCs w:val="22"/>
              </w:rPr>
              <w:t>ECTS</w:t>
            </w:r>
            <w:r w:rsidR="00D4094C">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30</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15</w:t>
            </w: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4</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30E</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r w:rsidRPr="00913C5A">
              <w:rPr>
                <w:rFonts w:ascii="Times New Roman" w:hAnsi="Times New Roman"/>
              </w:rPr>
              <w:t>30</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991BA3" w:rsidRPr="00913C5A" w:rsidP="00991BA3">
            <w:pPr>
              <w:bidi w:val="0"/>
              <w:spacing w:after="0" w:line="240" w:lineRule="auto"/>
              <w:jc w:val="cente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991BA3" w:rsidP="00991BA3">
            <w:pPr>
              <w:bidi w:val="0"/>
              <w:spacing w:after="0" w:line="240" w:lineRule="auto"/>
              <w:jc w:val="center"/>
              <w:rPr>
                <w:rFonts w:ascii="Times New Roman" w:hAnsi="Times New Roman"/>
              </w:rPr>
            </w:pPr>
            <w:r w:rsidRPr="00913C5A">
              <w:rPr>
                <w:rFonts w:ascii="Times New Roman" w:hAnsi="Times New Roman"/>
              </w:rPr>
              <w:t>4</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sidR="002635FC">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1B309B">
            <w:pPr>
              <w:bidi w:val="0"/>
              <w:spacing w:after="0" w:line="240" w:lineRule="auto"/>
              <w:jc w:val="center"/>
              <w:rPr>
                <w:rFonts w:ascii="Times New Roman" w:hAnsi="Times New Roman"/>
                <w:sz w:val="22"/>
                <w:szCs w:val="22"/>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Opis efektów </w:t>
            </w:r>
            <w:r w:rsidR="002635FC">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B86DC9" w:rsidP="002635FC">
            <w:pPr>
              <w:bidi w:val="0"/>
              <w:spacing w:after="0" w:line="240" w:lineRule="auto"/>
              <w:jc w:val="center"/>
              <w:rPr>
                <w:rFonts w:ascii="Times New Roman" w:hAnsi="Times New Roman"/>
                <w:sz w:val="22"/>
                <w:szCs w:val="22"/>
              </w:rPr>
            </w:pPr>
            <w:r w:rsidRPr="00B86DC9">
              <w:rPr>
                <w:rFonts w:ascii="Times New Roman" w:hAnsi="Times New Roman"/>
                <w:sz w:val="22"/>
                <w:szCs w:val="22"/>
              </w:rPr>
              <w:t xml:space="preserve">Odniesienie do kierunkowych efektów </w:t>
            </w:r>
            <w:r w:rsidR="002635FC">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5A333D">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 xml:space="preserve">Odniesienie do </w:t>
            </w:r>
            <w:r w:rsidRPr="008454B4" w:rsidR="000F116E">
              <w:rPr>
                <w:rFonts w:ascii="Times New Roman" w:hAnsi="Times New Roman"/>
                <w:strike/>
                <w:color w:val="000000" w:themeColor="tx1" w:themeShade="FF"/>
                <w:sz w:val="22"/>
                <w:szCs w:val="22"/>
              </w:rPr>
              <w:br/>
            </w:r>
            <w:r w:rsidRPr="008454B4" w:rsidR="000F116E">
              <w:rPr>
                <w:rFonts w:ascii="Times New Roman" w:hAnsi="Times New Roman"/>
                <w:color w:val="000000" w:themeColor="tx1" w:themeShade="FF"/>
                <w:sz w:val="22"/>
                <w:szCs w:val="22"/>
              </w:rPr>
              <w:t>charakterystyk II stopnia</w:t>
            </w:r>
            <w:r w:rsidRPr="008454B4" w:rsidR="0048462B">
              <w:rPr>
                <w:rFonts w:ascii="Times New Roman" w:hAnsi="Times New Roman"/>
                <w:color w:val="000000" w:themeColor="tx1" w:themeShade="FF"/>
                <w:sz w:val="22"/>
                <w:szCs w:val="22"/>
              </w:rPr>
              <w:t xml:space="preserve"> </w:t>
              <w:br/>
              <w:t>(kod składnika opisu)</w:t>
            </w:r>
            <w:r w:rsidRPr="008454B4" w:rsidR="000F116E">
              <w:rPr>
                <w:rFonts w:ascii="Times New Roman" w:hAnsi="Times New Roman"/>
                <w:color w:val="000000" w:themeColor="tx1" w:themeShade="FF"/>
                <w:sz w:val="22"/>
                <w:szCs w:val="22"/>
              </w:rPr>
              <w:t xml:space="preserve">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8454B4" w:rsidP="004B539A">
            <w:pPr>
              <w:bidi w:val="0"/>
              <w:spacing w:after="0" w:line="240" w:lineRule="auto"/>
              <w:jc w:val="center"/>
              <w:rPr>
                <w:rFonts w:ascii="Times New Roman" w:hAnsi="Times New Roman"/>
                <w:color w:val="000000" w:themeColor="tx1" w:themeShade="FF"/>
                <w:sz w:val="22"/>
                <w:szCs w:val="22"/>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posiada wiedzę na temat modeli danych przestrzennych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K_W09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P6S_WG</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W2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posiada wiedzę na temat budowy baz danych przestrzennych, w tym tworzenia modeli wysokościowych z danych pomiarowych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91BA3" w:rsidRPr="00345180" w:rsidP="005C3959">
            <w:pPr>
              <w:bidi w:val="0"/>
              <w:spacing w:after="0" w:line="240" w:lineRule="auto"/>
              <w:rPr>
                <w:rFonts w:ascii="Times New Roman" w:hAnsi="Times New Roman"/>
              </w:rPr>
            </w:pPr>
            <w:r w:rsidRPr="00345180">
              <w:rPr>
                <w:rFonts w:ascii="Times New Roman" w:hAnsi="Times New Roman"/>
              </w:rPr>
              <w:t>K_W09</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91BA3" w:rsidP="005C3959">
            <w:pPr>
              <w:bidi w:val="0"/>
              <w:spacing w:after="0" w:line="240" w:lineRule="auto"/>
              <w:rPr>
                <w:rFonts w:ascii="Times New Roman" w:hAnsi="Times New Roman"/>
              </w:rPr>
            </w:pPr>
            <w:r w:rsidRPr="00345180">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posiada umiejętność wprowadzania danych do systemów GIS</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P6S_UW</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U2</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potrafi wykonać podstawowe analizy przestrzenne na danych wektorowych i rastrowych z wykorzystaniem programów Geomedia, ArcGIS</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91BA3" w:rsidRPr="0000715D" w:rsidP="009909E8">
            <w:pPr>
              <w:bidi w:val="0"/>
              <w:spacing w:after="0" w:line="240" w:lineRule="auto"/>
              <w:rPr>
                <w:rFonts w:ascii="Times New Roman" w:hAnsi="Times New Roman"/>
              </w:rPr>
            </w:pPr>
            <w:r w:rsidRPr="0000715D">
              <w:rPr>
                <w:rFonts w:ascii="Times New Roman" w:hAnsi="Times New Roman"/>
              </w:rPr>
              <w:t>K_U04</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91BA3" w:rsidP="009909E8">
            <w:pPr>
              <w:bidi w:val="0"/>
              <w:spacing w:after="0" w:line="240" w:lineRule="auto"/>
              <w:rPr>
                <w:rFonts w:ascii="Times New Roman" w:hAnsi="Times New Roman"/>
              </w:rPr>
            </w:pPr>
            <w:r w:rsidRPr="0000715D">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E20967">
            <w:pPr>
              <w:bidi w:val="0"/>
              <w:spacing w:after="0" w:line="240" w:lineRule="auto"/>
              <w:jc w:val="center"/>
              <w:rPr>
                <w:rFonts w:ascii="Times New Roman" w:hAnsi="Times New Roman"/>
                <w:sz w:val="22"/>
                <w:szCs w:val="22"/>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991BA3" w:rsidRPr="00615ED4" w:rsidP="00F01EC7">
            <w:pPr>
              <w:bidi w:val="0"/>
              <w:spacing w:after="0" w:line="240" w:lineRule="auto"/>
              <w:rPr>
                <w:rFonts w:ascii="Times New Roman" w:hAnsi="Times New Roman"/>
              </w:rPr>
            </w:pPr>
            <w:r w:rsidRPr="00615ED4">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991BA3" w:rsidRPr="00615ED4" w:rsidP="00F01EC7">
            <w:pPr>
              <w:bidi w:val="0"/>
              <w:spacing w:after="0" w:line="240" w:lineRule="auto"/>
              <w:rPr>
                <w:rFonts w:ascii="Times New Roman" w:hAnsi="Times New Roman"/>
              </w:rPr>
            </w:pPr>
            <w:r w:rsidRPr="00615ED4">
              <w:rPr>
                <w:rFonts w:ascii="Times New Roman" w:hAnsi="Times New Roman"/>
              </w:rPr>
              <w:t>ma świadomość możliwości wykorzystania analiz przestrzennych w procesie podejmowania decyzji środowiskowych</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991BA3" w:rsidRPr="00615ED4" w:rsidP="00F01EC7">
            <w:pPr>
              <w:bidi w:val="0"/>
              <w:spacing w:after="0" w:line="240" w:lineRule="auto"/>
              <w:rPr>
                <w:rFonts w:ascii="Times New Roman" w:hAnsi="Times New Roman"/>
              </w:rPr>
            </w:pPr>
            <w:r w:rsidRPr="00615ED4">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991BA3" w:rsidP="00F01EC7">
            <w:pPr>
              <w:bidi w:val="0"/>
              <w:spacing w:after="0" w:line="240" w:lineRule="auto"/>
              <w:rPr>
                <w:rFonts w:ascii="Times New Roman" w:hAnsi="Times New Roman"/>
              </w:rPr>
            </w:pPr>
            <w:r w:rsidRPr="00615ED4">
              <w:rPr>
                <w:rFonts w:ascii="Times New Roman" w:hAnsi="Times New Roman"/>
              </w:rPr>
              <w:t>P6S_KK</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C35C55">
            <w:pPr>
              <w:bidi w:val="0"/>
              <w:spacing w:after="0" w:line="240" w:lineRule="auto"/>
              <w:jc w:val="both"/>
              <w:rPr>
                <w:rFonts w:ascii="Times New Roman" w:hAnsi="Times New Roman"/>
                <w:sz w:val="22"/>
                <w:szCs w:val="22"/>
              </w:rPr>
            </w:pPr>
            <w:r w:rsidRPr="00991BA3" w:rsidR="00991BA3">
              <w:rPr>
                <w:rFonts w:ascii="Times New Roman" w:hAnsi="Times New Roman"/>
                <w:sz w:val="22"/>
                <w:szCs w:val="22"/>
              </w:rPr>
              <w:t>wykład multimedialny, ćwiczenia projektowe i laboratoryjne</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E55C25" w:rsidRPr="00B86DC9" w:rsidP="006D2502">
            <w:pPr>
              <w:bidi w:val="0"/>
              <w:spacing w:after="0" w:line="240" w:lineRule="auto"/>
              <w:ind w:left="34"/>
              <w:jc w:val="both"/>
              <w:rPr>
                <w:rFonts w:ascii="Times New Roman" w:hAnsi="Times New Roman"/>
                <w:b/>
                <w:sz w:val="22"/>
                <w:szCs w:val="22"/>
              </w:rPr>
            </w:pPr>
            <w:r w:rsidRPr="00991BA3" w:rsidR="00991BA3">
              <w:rPr>
                <w:rFonts w:ascii="Times New Roman" w:hAnsi="Times New Roman"/>
                <w:sz w:val="22"/>
                <w:szCs w:val="22"/>
              </w:rPr>
              <w:t>egzamin pisemny z wykładów, zaliczenie projektu bazy danych</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sidR="002635FC">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sidR="00991BA3">
              <w:rPr>
                <w:rFonts w:ascii="Times New Roman" w:hAnsi="Times New Roman"/>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D10CBE" w:rsidRPr="00D10CBE" w:rsidP="00D10C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10CBE">
              <w:rPr>
                <w:rFonts w:ascii="Times New Roman" w:hAnsi="Times New Roman"/>
                <w:iCs/>
                <w:color w:val="000000"/>
                <w:sz w:val="22"/>
                <w:szCs w:val="22"/>
              </w:rPr>
              <w:t>Przestrzenne bazy danych i ich struktur. Zapis przestrzeni w postaci modelu wektorowego i rastrowego. Rozwarstwienie geometryczne i tematyczne obiektów, zasady odwzorowania struktur obiektów. Numeryczne modele powierzchni terenowej. Relacyjne bazy danych – pojęcia podstawowe: krotki, atrybuty i ich dziedziny, tablice relacji. Sześć podstawowych operacji na tablicach relacji: sumowanie, mnożenie, odejmowanie, projekcja, selekcja, łączenie. Warunki i ograniczenia wykonywanych operacji, interpretacja graficzna. Podstawowe elementy języka SQL. Analizy przestrzenne  realizowane z wykorzystaniem wektorowego i rastrowego modelu danych. Modelowanie informacji przestrzennej. Elementy języka UML. Model prostych obiektów (Simple Feature). Modelowanie pojęciowe, logiczne, fizyczne. Metody indeksowania przestrzennego.</w:t>
            </w:r>
          </w:p>
          <w:p w:rsidR="00E55C25" w:rsidRPr="00B86DC9" w:rsidP="00D10C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10CBE" w:rsidR="00D10CBE">
              <w:rPr>
                <w:rFonts w:ascii="Times New Roman" w:hAnsi="Times New Roman"/>
                <w:iCs/>
                <w:color w:val="000000"/>
                <w:sz w:val="22"/>
                <w:szCs w:val="22"/>
              </w:rPr>
              <w:t>Mobilny GIS, Odbiorniki GNSS-GIS, importowanie danych z GNSS-GIS do aplikacji internetowych, udostępnianie danych przestrzennych.</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991BA3" w:rsidRPr="00B86DC9" w:rsidP="006D25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sz w:val="22"/>
                <w:szCs w:val="22"/>
              </w:rPr>
            </w:pPr>
            <w:r>
              <w:rPr>
                <w:rFonts w:ascii="Times New Roman" w:hAnsi="Times New Roman"/>
                <w:color w:val="000000"/>
                <w:sz w:val="22"/>
                <w:szCs w:val="22"/>
              </w:rPr>
              <w:t>Ćwiczenia</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D10CBE" w:rsidRPr="00D10CBE" w:rsidP="00D10C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10CBE">
              <w:rPr>
                <w:rFonts w:ascii="Times New Roman" w:hAnsi="Times New Roman"/>
                <w:iCs/>
                <w:color w:val="000000"/>
                <w:sz w:val="22"/>
                <w:szCs w:val="22"/>
              </w:rPr>
              <w:t>Wprowadzenie do pakietów  QGIS i Geomedia.  Wprowadzanie danych do geobazy z kontrolą poprawności. Tworzenie nowego pliku geobazy. Zdefiniowanie zestawu danych. Import danych CAD. Zdefiniowanie w zestawie danych klas obiektów. Kalibracja obrazu rastrowego. Wektoryzacja. Zbudowanie topologii z wykorzystaniem odpowiednich reguł. Kontrola poprawności i ewentualna korekta geometrii obiektów. Zbudowanie obiektów powierzchniowych z linii granicznych. Wykonanie złączenia przestrzennego. Dodanie pól do tabeli atrybutów. Uzupełnienie danych w tabeli atrybutów.</w:t>
            </w:r>
          </w:p>
          <w:p w:rsidR="00991BA3" w:rsidRPr="00B86DC9" w:rsidP="00D10C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D10CBE" w:rsidR="00D10CBE">
              <w:rPr>
                <w:rFonts w:ascii="Times New Roman" w:hAnsi="Times New Roman"/>
                <w:iCs/>
                <w:color w:val="000000"/>
                <w:sz w:val="22"/>
                <w:szCs w:val="22"/>
              </w:rPr>
              <w:t>Budowa przykładowego projektu przestrzennej bazy danych przy pomocy programu QGIS i Geomedia. Analizy przestrzenne projektu z wykorzystaniem jezyka SQL.</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sidR="002635FC">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sidR="002635FC">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sidR="002635FC">
        <w:rPr>
          <w:rFonts w:ascii="Times New Roman" w:hAnsi="Times New Roman"/>
          <w:b/>
          <w:color w:val="000000"/>
          <w:sz w:val="22"/>
          <w:szCs w:val="22"/>
        </w:rPr>
        <w:t>UCZENIA SIĘ OSIĄGNIĘTYCH PRZEZ STUDENTA</w:t>
      </w:r>
    </w:p>
    <w:p w:rsidR="00E55C25" w:rsidRPr="00B86DC9" w:rsidP="00B86DC9">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sidR="002635FC">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sidR="002635FC">
        <w:rPr>
          <w:rFonts w:ascii="Times New Roman" w:hAnsi="Times New Roman"/>
          <w:color w:val="000000"/>
          <w:sz w:val="22"/>
          <w:szCs w:val="22"/>
        </w:rPr>
        <w:t xml:space="preserve">wymienionego w pkt. 2. </w:t>
      </w:r>
      <w:r w:rsidR="00AB5E47">
        <w:rPr>
          <w:rFonts w:ascii="Times New Roman" w:hAnsi="Times New Roman"/>
          <w:color w:val="000000"/>
          <w:sz w:val="22"/>
          <w:szCs w:val="22"/>
        </w:rPr>
        <w:t xml:space="preserve">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17207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 xml:space="preserve">Efekt </w:t>
            </w:r>
            <w:r w:rsidR="00172078">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Forma oceny (podano przykładowe)</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color w:val="000000"/>
                <w:sz w:val="22"/>
                <w:szCs w:val="22"/>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W2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U2</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r w:rsidRPr="005D7017">
              <w:rPr>
                <w:rFonts w:ascii="Times New Roman" w:hAnsi="Times New Roman"/>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991BA3" w:rsidRPr="005D7017" w:rsidP="00594EEF">
            <w:pPr>
              <w:bidi w:val="0"/>
              <w:spacing w:after="0" w:line="240" w:lineRule="auto"/>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991BA3" w:rsidP="00594EEF">
            <w:pPr>
              <w:bidi w:val="0"/>
              <w:spacing w:after="0" w:line="240" w:lineRule="auto"/>
              <w:rPr>
                <w:rFonts w:ascii="Times New Roman" w:hAnsi="Times New Roman"/>
              </w:rPr>
            </w:pP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991BA3" w:rsidRPr="00991BA3" w:rsidP="00991B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91BA3">
              <w:rPr>
                <w:rFonts w:ascii="Times New Roman" w:hAnsi="Times New Roman"/>
                <w:iCs/>
                <w:color w:val="000000"/>
                <w:sz w:val="22"/>
                <w:szCs w:val="22"/>
              </w:rPr>
              <w:t>1. Kwiecień J. Systemy informacji geograficznej. Podstawy. UTP Bydgoszcz 2004</w:t>
            </w:r>
          </w:p>
          <w:p w:rsidR="00991BA3" w:rsidRPr="00991BA3" w:rsidP="00991B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91BA3">
              <w:rPr>
                <w:rFonts w:ascii="Times New Roman" w:hAnsi="Times New Roman"/>
                <w:iCs/>
                <w:color w:val="000000"/>
                <w:sz w:val="22"/>
                <w:szCs w:val="22"/>
              </w:rPr>
              <w:t>2. Bielecka E.: Systemy informacji geograficznej. Teoria i zastosowania. PJWSTK, Warszawa 2006.</w:t>
            </w:r>
          </w:p>
          <w:p w:rsidR="00991BA3" w:rsidRPr="00991BA3" w:rsidP="00991B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91BA3">
              <w:rPr>
                <w:rFonts w:ascii="Times New Roman" w:hAnsi="Times New Roman"/>
                <w:iCs/>
                <w:color w:val="000000"/>
                <w:sz w:val="22"/>
                <w:szCs w:val="22"/>
              </w:rPr>
              <w:t xml:space="preserve">3. Bielecka E.: Systemy informacji przestrzennej: podstawy teoretyczne. WAT, Warszawa, 2009. </w:t>
            </w:r>
          </w:p>
          <w:p w:rsidR="00991BA3" w:rsidRPr="00991BA3" w:rsidP="00991B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91BA3">
              <w:rPr>
                <w:rFonts w:ascii="Times New Roman" w:hAnsi="Times New Roman"/>
                <w:iCs/>
                <w:color w:val="000000"/>
                <w:sz w:val="22"/>
                <w:szCs w:val="22"/>
              </w:rPr>
              <w:t>4. Gotlib D., Iwaniak A., Olszewski R.: GIS. Obszary zastosowań. PWN, Warszawa 2008</w:t>
            </w:r>
          </w:p>
          <w:p w:rsidR="00E55C25" w:rsidRPr="009720B2" w:rsidP="00991B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FF0000"/>
                <w:sz w:val="22"/>
                <w:szCs w:val="22"/>
              </w:rPr>
            </w:pPr>
            <w:r w:rsidRPr="00991BA3" w:rsidR="00991BA3">
              <w:rPr>
                <w:rFonts w:ascii="Times New Roman" w:hAnsi="Times New Roman"/>
                <w:iCs/>
                <w:color w:val="000000"/>
                <w:sz w:val="22"/>
                <w:szCs w:val="22"/>
              </w:rPr>
              <w:t>5. Eckes K. Modele i analizy w systemach informacji przestrzennej. AGH Uczelniane Wydawnictwa Naukowo-Dydaktyczne, Kraków 2006.</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E55C25" w:rsidRPr="00B86DC9" w:rsidP="00FE55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E55C25" w:rsidRPr="00991BA3" w:rsidP="00F448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sz w:val="22"/>
                <w:szCs w:val="22"/>
              </w:rPr>
            </w:pPr>
            <w:r w:rsidRPr="00991BA3" w:rsidR="00991BA3">
              <w:rPr>
                <w:rFonts w:ascii="Times New Roman" w:hAnsi="Times New Roman"/>
                <w:iCs/>
                <w:color w:val="000000"/>
                <w:sz w:val="22"/>
                <w:szCs w:val="22"/>
              </w:rPr>
              <w:t>1. Longley Paul A., Goodchild Michael F., Maguire David J., Rhind David W.: GIS Teoria i praktyka. Wydawnictwo PWN 2006.</w:t>
            </w:r>
          </w:p>
        </w:tc>
      </w:tr>
    </w:tbl>
    <w:p w:rsidR="00E55C25" w:rsidRPr="00B86DC9" w:rsidP="00AB5E47">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Obciążenie studenta – Liczba godzin</w:t>
            </w:r>
          </w:p>
          <w:p w:rsidR="00E55C25" w:rsidRPr="002851F8" w:rsidP="002851F8">
            <w:pPr>
              <w:bidi w:val="0"/>
              <w:spacing w:after="0" w:line="240" w:lineRule="auto"/>
              <w:jc w:val="center"/>
              <w:rPr>
                <w:rFonts w:ascii="Times New Roman" w:hAnsi="Times New Roman"/>
                <w:sz w:val="22"/>
                <w:szCs w:val="22"/>
              </w:rPr>
            </w:pPr>
            <w:r w:rsidRPr="002851F8">
              <w:rPr>
                <w:rFonts w:ascii="Times New Roman" w:hAnsi="Times New Roman"/>
                <w:sz w:val="22"/>
                <w:szCs w:val="22"/>
              </w:rPr>
              <w:t>(podano przykładowe)</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2635FC" w:rsidRPr="002851F8" w:rsidP="00172078">
            <w:pPr>
              <w:bidi w:val="0"/>
              <w:spacing w:after="0" w:line="240" w:lineRule="auto"/>
              <w:rPr>
                <w:rFonts w:ascii="Times New Roman" w:hAnsi="Times New Roman"/>
                <w:sz w:val="22"/>
                <w:szCs w:val="22"/>
              </w:rPr>
            </w:pPr>
            <w:r w:rsidR="00172078">
              <w:rPr>
                <w:rFonts w:ascii="Times New Roman" w:hAnsi="Times New Roman"/>
                <w:sz w:val="22"/>
                <w:szCs w:val="22"/>
              </w:rPr>
              <w:t>Zajęcia prowadzone</w:t>
            </w:r>
            <w:r w:rsidR="0051603A">
              <w:rPr>
                <w:rFonts w:ascii="Times New Roman" w:hAnsi="Times New Roman"/>
                <w:sz w:val="22"/>
                <w:szCs w:val="22"/>
              </w:rPr>
              <w:t xml:space="preserve"> </w:t>
              <w:br/>
              <w:t xml:space="preserve">z bezpośrednim udziałem NA </w:t>
              <w:br/>
            </w:r>
            <w:r w:rsidR="00172078">
              <w:rPr>
                <w:rFonts w:ascii="Times New Roman" w:hAnsi="Times New Roman"/>
                <w:sz w:val="22"/>
                <w:szCs w:val="22"/>
              </w:rP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1018F5">
            <w:pPr>
              <w:bidi w:val="0"/>
              <w:spacing w:after="0" w:line="240" w:lineRule="auto"/>
              <w:ind w:left="88"/>
              <w:rPr>
                <w:rFonts w:ascii="Times New Roman" w:hAnsi="Times New Roman"/>
                <w:sz w:val="22"/>
                <w:szCs w:val="22"/>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sidR="00172078">
              <w:rPr>
                <w:rFonts w:ascii="Times New Roman" w:hAnsi="Times New Roman"/>
                <w:sz w:val="22"/>
                <w:szCs w:val="22"/>
              </w:rPr>
              <w:t>tycznych</w:t>
            </w:r>
            <w:r w:rsidR="001018F5">
              <w:rPr>
                <w:rFonts w:ascii="Times New Roman" w:hAnsi="Times New Roman"/>
                <w:sz w:val="22"/>
                <w:szCs w:val="22"/>
              </w:rPr>
              <w:t>,</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2851F8" w:rsidP="002851F8">
            <w:pPr>
              <w:bidi w:val="0"/>
              <w:spacing w:after="0" w:line="240" w:lineRule="auto"/>
              <w:jc w:val="center"/>
              <w:rPr>
                <w:rFonts w:ascii="Times New Roman" w:hAnsi="Times New Roman"/>
                <w:sz w:val="22"/>
                <w:szCs w:val="22"/>
              </w:rPr>
            </w:pPr>
            <w:r w:rsidR="00D31262">
              <w:rPr>
                <w:rFonts w:ascii="Times New Roman" w:hAnsi="Times New Roman"/>
                <w:sz w:val="22"/>
                <w:szCs w:val="22"/>
              </w:rPr>
              <w:t>105</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2635FC" w:rsidRPr="00B16527" w:rsidP="002851F8">
            <w:pPr>
              <w:bidi w:val="0"/>
              <w:spacing w:after="0" w:line="240" w:lineRule="auto"/>
              <w:jc w:val="center"/>
              <w:rPr>
                <w:rFonts w:ascii="Times New Roman" w:hAnsi="Times New Roman"/>
                <w:color w:val="000000" w:themeColor="tx1" w:themeShade="FF"/>
                <w:sz w:val="22"/>
                <w:szCs w:val="22"/>
              </w:rPr>
            </w:pPr>
            <w:r w:rsidR="00D31262">
              <w:rPr>
                <w:rFonts w:ascii="Times New Roman" w:hAnsi="Times New Roman"/>
                <w:color w:val="000000" w:themeColor="tx1" w:themeShade="FF"/>
                <w:sz w:val="22"/>
                <w:szCs w:val="22"/>
              </w:rPr>
              <w:t>5</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146040" w:rsidP="00172078">
            <w:pPr>
              <w:bidi w:val="0"/>
              <w:spacing w:after="0" w:line="240" w:lineRule="auto"/>
              <w:rPr>
                <w:rFonts w:ascii="Times New Roman" w:hAnsi="Times New Roman"/>
                <w:color w:val="000000" w:themeColor="tx1" w:themeShade="FF"/>
                <w:sz w:val="22"/>
                <w:szCs w:val="22"/>
              </w:rPr>
            </w:pPr>
          </w:p>
          <w:p w:rsidR="00146040" w:rsidRPr="00B16527" w:rsidP="002635FC">
            <w:pPr>
              <w:bidi w:val="0"/>
              <w:spacing w:after="0" w:line="240" w:lineRule="auto"/>
              <w:rPr>
                <w:rFonts w:ascii="Times New Roman" w:hAnsi="Times New Roman"/>
                <w:color w:val="000000" w:themeColor="tx1" w:themeShade="FF"/>
                <w:sz w:val="22"/>
                <w:szCs w:val="22"/>
              </w:rPr>
            </w:pPr>
            <w:r w:rsidR="00172078">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D31262">
              <w:rPr>
                <w:rFonts w:ascii="Times New Roman" w:hAnsi="Times New Roman"/>
                <w:color w:val="000000" w:themeColor="tx1" w:themeShade="FF"/>
                <w:sz w:val="22"/>
                <w:szCs w:val="22"/>
              </w:rPr>
              <w:t>30</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EB7940">
            <w:pPr>
              <w:bidi w:val="0"/>
              <w:spacing w:after="0" w:line="240" w:lineRule="auto"/>
              <w:jc w:val="center"/>
              <w:rPr>
                <w:rFonts w:ascii="Times New Roman" w:hAnsi="Times New Roman"/>
                <w:color w:val="000000" w:themeColor="tx1" w:themeShade="FF"/>
                <w:sz w:val="22"/>
                <w:szCs w:val="22"/>
              </w:rPr>
            </w:pPr>
            <w:r w:rsidR="00D31262">
              <w:rPr>
                <w:rFonts w:ascii="Times New Roman" w:hAnsi="Times New Roman"/>
                <w:color w:val="000000" w:themeColor="tx1" w:themeShade="FF"/>
                <w:sz w:val="22"/>
                <w:szCs w:val="22"/>
              </w:rPr>
              <w:t>30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146040" w:rsidRPr="00B16527" w:rsidP="002635FC">
            <w:pPr>
              <w:bidi w:val="0"/>
              <w:spacing w:after="0" w:line="240" w:lineRule="auto"/>
              <w:rPr>
                <w:rFonts w:ascii="Times New Roman" w:hAnsi="Times New Roman"/>
                <w:color w:val="000000" w:themeColor="tx1" w:themeShade="FF"/>
                <w:sz w:val="22"/>
                <w:szCs w:val="22"/>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146040"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 xml:space="preserve">Inne (przygotowanie do egzaminu, zaliczeń, </w:t>
            </w:r>
          </w:p>
          <w:p w:rsidR="00146040" w:rsidRPr="00B16527" w:rsidP="002635FC">
            <w:pPr>
              <w:bidi w:val="0"/>
              <w:spacing w:after="0" w:line="240" w:lineRule="auto"/>
              <w:ind w:left="88"/>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146040" w:rsidRPr="00B16527" w:rsidP="002851F8">
            <w:pPr>
              <w:bidi w:val="0"/>
              <w:spacing w:after="0" w:line="240" w:lineRule="auto"/>
              <w:jc w:val="center"/>
              <w:rPr>
                <w:rFonts w:ascii="Times New Roman" w:hAnsi="Times New Roman"/>
                <w:color w:val="000000" w:themeColor="tx1" w:themeShade="FF"/>
                <w:sz w:val="22"/>
                <w:szCs w:val="22"/>
              </w:rPr>
            </w:pPr>
            <w:r w:rsidR="00D31262">
              <w:rPr>
                <w:rFonts w:ascii="Times New Roman" w:hAnsi="Times New Roman"/>
                <w:color w:val="000000" w:themeColor="tx1" w:themeShade="FF"/>
                <w:sz w:val="22"/>
                <w:szCs w:val="22"/>
              </w:rPr>
              <w:t>30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F448DF">
            <w:pPr>
              <w:bidi w:val="0"/>
              <w:spacing w:after="0" w:line="240" w:lineRule="auto"/>
              <w:rPr>
                <w:rFonts w:ascii="Times New Roman" w:hAnsi="Times New Roman"/>
                <w:color w:val="000000" w:themeColor="tx1" w:themeShade="FF"/>
                <w:sz w:val="22"/>
                <w:szCs w:val="22"/>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6D617A" w:rsidRPr="00B16527" w:rsidP="002851F8">
            <w:pPr>
              <w:bidi w:val="0"/>
              <w:spacing w:after="0" w:line="240" w:lineRule="auto"/>
              <w:jc w:val="center"/>
              <w:rPr>
                <w:rFonts w:ascii="Times New Roman" w:hAnsi="Times New Roman"/>
                <w:color w:val="000000" w:themeColor="tx1" w:themeShade="FF"/>
                <w:sz w:val="22"/>
                <w:szCs w:val="22"/>
              </w:rPr>
            </w:pPr>
            <w:r w:rsidR="00D31262">
              <w:rPr>
                <w:rFonts w:ascii="Times New Roman" w:hAnsi="Times New Roman"/>
                <w:color w:val="000000" w:themeColor="tx1" w:themeShade="FF"/>
                <w:sz w:val="22"/>
                <w:szCs w:val="22"/>
              </w:rPr>
              <w:t>200</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5A333D">
            <w:pPr>
              <w:bidi w:val="0"/>
              <w:spacing w:after="0" w:line="240" w:lineRule="auto"/>
              <w:jc w:val="right"/>
              <w:rPr>
                <w:rFonts w:ascii="Times New Roman" w:hAnsi="Times New Roman"/>
                <w:b/>
                <w:color w:val="000000" w:themeColor="tx1" w:themeShade="FF"/>
                <w:sz w:val="22"/>
                <w:szCs w:val="22"/>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6D617A" w:rsidRPr="00B16527" w:rsidP="002851F8">
            <w:pPr>
              <w:bidi w:val="0"/>
              <w:spacing w:after="0" w:line="240" w:lineRule="auto"/>
              <w:jc w:val="center"/>
              <w:rPr>
                <w:rFonts w:ascii="Times New Roman" w:hAnsi="Times New Roman"/>
                <w:color w:val="000000" w:themeColor="tx1" w:themeShade="FF"/>
                <w:sz w:val="22"/>
                <w:szCs w:val="22"/>
              </w:rPr>
            </w:pPr>
            <w:r w:rsidR="00D31262">
              <w:rPr>
                <w:rFonts w:ascii="Times New Roman" w:hAnsi="Times New Roman"/>
                <w:color w:val="000000" w:themeColor="tx1" w:themeShade="FF"/>
                <w:sz w:val="22"/>
                <w:szCs w:val="22"/>
              </w:rPr>
              <w:t>8</w:t>
            </w:r>
          </w:p>
        </w:tc>
      </w:tr>
    </w:tbl>
    <w:p w:rsidR="008344EA" w:rsidP="00F448DF">
      <w:pPr>
        <w:bidi w:val="0"/>
        <w:spacing w:after="0" w:line="240" w:lineRule="auto"/>
        <w:rPr>
          <w:rFonts w:ascii="Times New Roman" w:hAnsi="Times New Roman"/>
          <w:b/>
          <w:sz w:val="20"/>
          <w:szCs w:val="20"/>
        </w:rPr>
      </w:pPr>
    </w:p>
    <w:p w:rsidR="008344EA" w:rsidRPr="001F6B31" w:rsidP="00F448DF">
      <w:pPr>
        <w:bidi w:val="0"/>
        <w:spacing w:after="0" w:line="240" w:lineRule="auto"/>
        <w:rPr>
          <w:rFonts w:ascii="Times New Roman" w:hAnsi="Times New Roman"/>
          <w:color w:val="000000" w:themeColor="tx1" w:themeShade="FF"/>
          <w:sz w:val="20"/>
          <w:szCs w:val="20"/>
        </w:rPr>
        <w:sectPr w:rsidSect="00AB5E47">
          <w:headerReference w:type="default" r:id="rId68"/>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r w:rsidRPr="001F6B31" w:rsidR="00D4094C">
        <w:rPr>
          <w:rFonts w:ascii="Times New Roman" w:hAnsi="Times New Roman"/>
          <w:color w:val="000000" w:themeColor="tx1" w:themeShade="FF"/>
          <w:vertAlign w:val="superscript"/>
        </w:rPr>
        <w:endnoteRef/>
      </w:r>
      <w:r w:rsidRPr="001F6B31" w:rsidR="00D4094C">
        <w:rPr>
          <w:rFonts w:ascii="Times New Roman" w:hAnsi="Times New Roman"/>
          <w:color w:val="000000" w:themeColor="tx1" w:themeShade="FF"/>
        </w:rPr>
        <w:t xml:space="preserve"> </w:t>
      </w:r>
      <w:r w:rsidRPr="001F6B31" w:rsidR="00D4094C">
        <w:rPr>
          <w:rFonts w:ascii="Times New Roman" w:hAnsi="Times New Roman"/>
          <w:color w:val="000000" w:themeColor="tx1" w:themeShade="FF"/>
          <w:sz w:val="20"/>
          <w:szCs w:val="20"/>
        </w:rPr>
        <w:t>ostateczna liczba punktów ECTS</w:t>
      </w:r>
      <w:r w:rsidRPr="001F6B31" w:rsidR="000F116E">
        <w:rPr>
          <w:rFonts w:ascii="Times New Roman" w:hAnsi="Times New Roman"/>
          <w:color w:val="000000" w:themeColor="tx1" w:themeShade="FF"/>
          <w:sz w:val="20"/>
          <w:szCs w:val="20"/>
        </w:rPr>
        <w:br/>
      </w:r>
    </w:p>
    <w:p w:rsidR="00E55C25">
      <w:pPr>
        <w:bidi w:val="0"/>
        <w:spacing w:after="0" w:line="240" w:lineRule="auto"/>
        <w:rPr>
          <w:rFonts w:ascii="Times New Roman" w:hAnsi="Times New Roman"/>
          <w:sz w:val="20"/>
          <w:szCs w:val="20"/>
        </w:r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jc w:val="center"/>
              <w:outlineLvl w:val="0"/>
              <w:rPr>
                <w:rFonts w:ascii="Times New Roman" w:hAnsi="Times New Roman"/>
                <w:bCs/>
                <w:sz w:val="20"/>
                <w:szCs w:val="20"/>
              </w:rPr>
            </w:pPr>
            <w:r w:rsidR="00395F3C">
              <w:rPr>
                <w:rFonts w:ascii="Times New Roman" w:hAnsi="Times New Roman"/>
                <w:bCs/>
                <w:sz w:val="20"/>
                <w:szCs w:val="20"/>
              </w:rPr>
              <w:t>D7</w:t>
            </w:r>
          </w:p>
        </w:tc>
      </w:tr>
    </w:tbl>
    <w:p w:rsidR="008E7878" w:rsidRPr="00B86DC9" w:rsidP="008E7878">
      <w:pPr>
        <w:numPr>
          <w:numId w:val="15"/>
        </w:numPr>
        <w:tabs>
          <w:tab w:val="left" w:pos="284"/>
          <w:tab w:val="clear" w:pos="1440"/>
        </w:tabs>
        <w:bidi w:val="0"/>
        <w:spacing w:before="120" w:after="0" w:line="240" w:lineRule="auto"/>
        <w:ind w:left="284" w:hanging="284"/>
        <w:rPr>
          <w:rFonts w:ascii="Times New Roman" w:hAnsi="Times New Roman"/>
          <w:b/>
          <w:sz w:val="22"/>
          <w:szCs w:val="22"/>
        </w:rPr>
      </w:pPr>
      <w:r w:rsidRPr="00B86DC9">
        <w:rPr>
          <w:rFonts w:ascii="Times New Roman" w:hAnsi="Times New Roman"/>
          <w:b/>
          <w:sz w:val="22"/>
          <w:szCs w:val="22"/>
        </w:rPr>
        <w:t>INFORMACJE O PRZEDMIOCIE</w:t>
      </w:r>
    </w:p>
    <w:p w:rsidR="008E7878" w:rsidRPr="00B86DC9" w:rsidP="008E7878">
      <w:pPr>
        <w:numPr>
          <w:ilvl w:val="1"/>
          <w:numId w:val="15"/>
        </w:numPr>
        <w:tabs>
          <w:tab w:val="num" w:pos="567"/>
          <w:tab w:val="clear" w:pos="720"/>
        </w:tabs>
        <w:bidi w:val="0"/>
        <w:spacing w:before="120" w:after="120" w:line="240" w:lineRule="auto"/>
        <w:ind w:left="567" w:hanging="283"/>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FOTOGRAMETRIA W ZASTOSOWANIACH INŻYNIERSKICH</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3904F5">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Marcin Gorączko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8E7878" w:rsidRPr="00B86DC9" w:rsidP="008E7878">
      <w:pPr>
        <w:numPr>
          <w:ilvl w:val="1"/>
          <w:numId w:val="15"/>
        </w:numPr>
        <w:tabs>
          <w:tab w:val="num" w:pos="567"/>
          <w:tab w:val="clear" w:pos="720"/>
        </w:tabs>
        <w:bidi w:val="0"/>
        <w:spacing w:before="120" w:after="120" w:line="240" w:lineRule="auto"/>
        <w:ind w:left="567" w:hanging="283"/>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ECTS</w:t>
            </w:r>
            <w:r>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3</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30</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4</w:t>
            </w: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EFEKTY </w:t>
      </w:r>
      <w:r>
        <w:rPr>
          <w:rFonts w:ascii="Times New Roman" w:hAnsi="Times New Roman"/>
          <w:b/>
          <w:sz w:val="22"/>
          <w:szCs w:val="22"/>
        </w:rPr>
        <w:t>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8454B4" w:rsidP="003F193F">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 xml:space="preserve">Odniesienie do </w:t>
            </w:r>
            <w:r w:rsidRPr="008454B4">
              <w:rPr>
                <w:rFonts w:ascii="Times New Roman" w:hAnsi="Times New Roman"/>
                <w:strike/>
                <w:color w:val="000000" w:themeColor="tx1" w:themeShade="FF"/>
                <w:sz w:val="22"/>
                <w:szCs w:val="22"/>
              </w:rPr>
              <w:br/>
            </w:r>
            <w:r w:rsidRPr="008454B4">
              <w:rPr>
                <w:rFonts w:ascii="Times New Roman" w:hAnsi="Times New Roman"/>
                <w:color w:val="000000" w:themeColor="tx1" w:themeShade="FF"/>
                <w:sz w:val="22"/>
                <w:szCs w:val="22"/>
              </w:rPr>
              <w:t xml:space="preserve">charakterystyk II stopnia </w:t>
              <w:br/>
              <w:t xml:space="preserve">(kod składnika opisu)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8454B4" w:rsidP="003F193F">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E7878" w:rsidRPr="00735760" w:rsidP="003F193F">
            <w:pPr>
              <w:bidi w:val="0"/>
              <w:spacing w:after="0" w:line="240" w:lineRule="auto"/>
              <w:rPr>
                <w:rFonts w:ascii="Times New Roman" w:hAnsi="Times New Roman"/>
              </w:rPr>
            </w:pPr>
            <w:r w:rsidRPr="00735760">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E7878" w:rsidRPr="00735760" w:rsidP="003F193F">
            <w:pPr>
              <w:bidi w:val="0"/>
              <w:spacing w:after="0" w:line="240" w:lineRule="auto"/>
              <w:rPr>
                <w:rFonts w:ascii="Times New Roman" w:hAnsi="Times New Roman"/>
              </w:rPr>
            </w:pPr>
            <w:r w:rsidRPr="00735760">
              <w:rPr>
                <w:rFonts w:ascii="Times New Roman" w:hAnsi="Times New Roman"/>
              </w:rPr>
              <w:t>Zna i rozumie treści  kształcenia w zakresie technologii fotogrametrycznych i fotogrametrii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E7878" w:rsidRPr="00735760" w:rsidP="003F193F">
            <w:pPr>
              <w:bidi w:val="0"/>
              <w:spacing w:after="0" w:line="240" w:lineRule="auto"/>
              <w:rPr>
                <w:rFonts w:ascii="Times New Roman" w:hAnsi="Times New Roman"/>
              </w:rPr>
            </w:pPr>
            <w:r w:rsidRPr="00735760">
              <w:rPr>
                <w:rFonts w:ascii="Times New Roman" w:hAnsi="Times New Roman"/>
              </w:rPr>
              <w:t>K_W07</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rPr>
            </w:pPr>
            <w:r w:rsidRPr="00735760">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E7878" w:rsidRPr="00DD45C5" w:rsidP="003F193F">
            <w:pPr>
              <w:bidi w:val="0"/>
              <w:spacing w:after="0" w:line="240" w:lineRule="auto"/>
              <w:rPr>
                <w:rFonts w:ascii="Times New Roman" w:hAnsi="Times New Roman"/>
              </w:rPr>
            </w:pPr>
            <w:r w:rsidRPr="00DD45C5">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E7878" w:rsidRPr="00DD45C5" w:rsidP="003F193F">
            <w:pPr>
              <w:bidi w:val="0"/>
              <w:spacing w:after="0" w:line="240" w:lineRule="auto"/>
              <w:rPr>
                <w:rFonts w:ascii="Times New Roman" w:hAnsi="Times New Roman"/>
              </w:rPr>
            </w:pPr>
            <w:r w:rsidRPr="00DD45C5">
              <w:rPr>
                <w:rFonts w:ascii="Times New Roman" w:hAnsi="Times New Roman"/>
              </w:rPr>
              <w:t xml:space="preserve">Potrafi przeprowadzać pomiary w zakresie  fotogrametrii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E7878" w:rsidRPr="00DD45C5" w:rsidP="003F193F">
            <w:pPr>
              <w:bidi w:val="0"/>
              <w:spacing w:after="0" w:line="240" w:lineRule="auto"/>
              <w:rPr>
                <w:rFonts w:ascii="Times New Roman" w:hAnsi="Times New Roman"/>
              </w:rPr>
            </w:pPr>
            <w:r w:rsidRPr="00DD45C5">
              <w:rPr>
                <w:rFonts w:ascii="Times New Roman" w:hAnsi="Times New Roman"/>
              </w:rPr>
              <w:t>K_U11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rPr>
            </w:pPr>
            <w:r w:rsidRPr="00DD45C5">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E7878" w:rsidRPr="00F941E8" w:rsidP="003F193F">
            <w:pPr>
              <w:bidi w:val="0"/>
              <w:spacing w:after="0" w:line="240" w:lineRule="auto"/>
              <w:rPr>
                <w:rFonts w:ascii="Times New Roman" w:hAnsi="Times New Roman"/>
              </w:rPr>
            </w:pPr>
            <w:r w:rsidRPr="00F941E8">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E7878" w:rsidRPr="00F941E8" w:rsidP="003F193F">
            <w:pPr>
              <w:bidi w:val="0"/>
              <w:spacing w:after="0" w:line="240" w:lineRule="auto"/>
              <w:rPr>
                <w:rFonts w:ascii="Times New Roman" w:hAnsi="Times New Roman"/>
              </w:rPr>
            </w:pPr>
            <w:r w:rsidRPr="00F941E8">
              <w:rPr>
                <w:rFonts w:ascii="Times New Roman" w:hAnsi="Times New Roman"/>
              </w:rPr>
              <w:t>Jest gotów do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E7878" w:rsidRPr="00F941E8" w:rsidP="003F193F">
            <w:pPr>
              <w:bidi w:val="0"/>
              <w:spacing w:after="0" w:line="240" w:lineRule="auto"/>
              <w:rPr>
                <w:rFonts w:ascii="Times New Roman" w:hAnsi="Times New Roman"/>
              </w:rPr>
            </w:pPr>
            <w:r w:rsidRPr="00F941E8">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rPr>
            </w:pPr>
            <w:r w:rsidRPr="00F941E8">
              <w:rPr>
                <w:rFonts w:ascii="Times New Roman" w:hAnsi="Times New Roman"/>
              </w:rPr>
              <w:t>P6S_KK</w:t>
            </w: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40" w:lineRule="auto"/>
              <w:jc w:val="both"/>
              <w:rPr>
                <w:rFonts w:ascii="Times New Roman" w:hAnsi="Times New Roman"/>
              </w:rPr>
            </w:pPr>
            <w:r>
              <w:rPr>
                <w:rFonts w:ascii="Times New Roman" w:hAnsi="Times New Roman"/>
                <w:sz w:val="22"/>
                <w:szCs w:val="22"/>
              </w:rPr>
              <w:t>Wykład</w:t>
            </w:r>
            <w:r w:rsidRPr="00B86DC9">
              <w:rPr>
                <w:rFonts w:ascii="Times New Roman" w:hAnsi="Times New Roman"/>
                <w:sz w:val="22"/>
                <w:szCs w:val="22"/>
              </w:rPr>
              <w:t xml:space="preserve"> multimedialny</w:t>
            </w:r>
            <w:r>
              <w:rPr>
                <w:rFonts w:ascii="Times New Roman" w:hAnsi="Times New Roman"/>
                <w:sz w:val="22"/>
                <w:szCs w:val="22"/>
              </w:rPr>
              <w:t>. Ćwiczenia audytoryjne z wykorzystaniem środków audiowizualnych. Ćwiczenia projektowe wspomagane przez wykorzystanie specjalistycznego oprogramowania komputerowego.</w:t>
            </w: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40" w:lineRule="auto"/>
              <w:ind w:left="34"/>
              <w:jc w:val="both"/>
              <w:rPr>
                <w:rFonts w:ascii="Times New Roman" w:hAnsi="Times New Roman"/>
                <w:b/>
              </w:rPr>
            </w:pPr>
            <w:r>
              <w:rPr>
                <w:rFonts w:ascii="Times New Roman" w:hAnsi="Times New Roman"/>
                <w:sz w:val="22"/>
                <w:szCs w:val="22"/>
              </w:rPr>
              <w:t xml:space="preserve">Wykład: kolokwium pisemne i </w:t>
            </w:r>
            <w:r w:rsidRPr="00B86DC9">
              <w:rPr>
                <w:rFonts w:ascii="Times New Roman" w:hAnsi="Times New Roman"/>
                <w:sz w:val="22"/>
                <w:szCs w:val="22"/>
              </w:rPr>
              <w:t>egzamin pisemny</w:t>
            </w:r>
            <w:r>
              <w:rPr>
                <w:rFonts w:ascii="Times New Roman" w:hAnsi="Times New Roman"/>
                <w:sz w:val="22"/>
                <w:szCs w:val="22"/>
              </w:rPr>
              <w:t xml:space="preserve">. Ćwiczenia audytoryjne: kolokwium pisemne. Ćwiczenia projektowe: </w:t>
            </w:r>
            <w:r w:rsidRPr="00B86DC9">
              <w:rPr>
                <w:rFonts w:ascii="Times New Roman" w:hAnsi="Times New Roman"/>
                <w:sz w:val="22"/>
                <w:szCs w:val="22"/>
              </w:rPr>
              <w:t>przygotowanie projektu</w:t>
            </w:r>
            <w:r>
              <w:rPr>
                <w:rFonts w:ascii="Times New Roman" w:hAnsi="Times New Roman"/>
                <w:sz w:val="22"/>
                <w:szCs w:val="22"/>
              </w:rPr>
              <w:t xml:space="preserve"> (praca zespołowa) i jego obrona</w:t>
            </w:r>
            <w:r w:rsidRPr="00B86DC9">
              <w:rPr>
                <w:rFonts w:ascii="Times New Roman" w:hAnsi="Times New Roman"/>
                <w:sz w:val="22"/>
                <w:szCs w:val="22"/>
              </w:rPr>
              <w:t>.</w:t>
            </w: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color w:val="000000"/>
          <w:sz w:val="22"/>
          <w:szCs w:val="22"/>
        </w:rPr>
      </w:pPr>
      <w:r w:rsidRPr="00B86DC9">
        <w:rPr>
          <w:rFonts w:ascii="Times New Roman" w:hAnsi="Times New Roman"/>
          <w:b/>
          <w:iCs/>
          <w:color w:val="000000"/>
          <w:sz w:val="22"/>
          <w:szCs w:val="22"/>
        </w:rPr>
        <w:t xml:space="preserve">TREŚCI </w:t>
      </w:r>
      <w:r>
        <w:rPr>
          <w:rFonts w:ascii="Times New Roman" w:hAnsi="Times New Roman"/>
          <w:b/>
          <w:iCs/>
          <w:color w:val="000000"/>
          <w:sz w:val="22"/>
          <w:szCs w:val="22"/>
        </w:rPr>
        <w:t>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sidRPr="00B86DC9">
              <w:rPr>
                <w:rFonts w:ascii="Times New Roman" w:hAnsi="Times New Roman"/>
                <w:color w:val="000000"/>
                <w:sz w:val="22"/>
                <w:szCs w:val="22"/>
              </w:rPr>
              <w:t>W</w:t>
            </w:r>
            <w:r>
              <w:rPr>
                <w:rFonts w:ascii="Times New Roman" w:hAnsi="Times New Roman"/>
                <w:color w:val="000000"/>
                <w:sz w:val="22"/>
                <w:szCs w:val="22"/>
              </w:rPr>
              <w:t>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8E7878" w:rsidRPr="007D48A1" w:rsidP="003F193F">
            <w:pPr>
              <w:tabs>
                <w:tab w:val="left" w:pos="466"/>
                <w:tab w:val="left" w:pos="610"/>
              </w:tabs>
              <w:bidi w:val="0"/>
              <w:spacing w:after="0" w:line="240" w:lineRule="auto"/>
              <w:jc w:val="both"/>
              <w:rPr>
                <w:rFonts w:ascii="Times New Roman" w:hAnsi="Times New Roman"/>
                <w:iCs/>
                <w:color w:val="000000"/>
              </w:rPr>
            </w:pPr>
            <w:r>
              <w:rPr>
                <w:rFonts w:ascii="Times New Roman" w:hAnsi="Times New Roman"/>
                <w:iCs/>
                <w:color w:val="000000"/>
                <w:sz w:val="22"/>
                <w:szCs w:val="22"/>
              </w:rPr>
              <w:t>Fotogrametria – definicja i przedmiot. Zarys rozwoju fotogrametrii na świecie i w Polsce. Praktyczne znaczenie fotogrametrii. Kamery lotnicze ich typy i właściwości. Ocena jakości zdjęć lotniczych.  Skanowanie zdjęć analogowych.  Projektowanie zdjęć topograficznych do zadań pomiarowych. Skanerowe techniki obrazowania.  Lotniczy skaning laserowy.  Obrazowanie lotnicze i satelitarne w zakresie mikrofalowym. Obrazowanie satelitarne w zakresie optycznym. Fotogrametryczne opracowanie zdjęć i obrazów oraz  ich interpretacja. Transformacje geometryczne zdjęć i ich właściwości pomiarowe. Stereoskopia i stereogram. Opracowanie zdjęć analogowych. Dopasowywanie obrazów. Cyfrowe technologie fotogrametryczne: aerotriangulacja, numeryczne modele wysokościowe, cyfrowa ortofotomapa.</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8E7878" w:rsidRPr="003A4857" w:rsidP="003F193F">
            <w:pPr>
              <w:bidi w:val="0"/>
              <w:spacing w:after="0" w:line="240" w:lineRule="auto"/>
              <w:jc w:val="both"/>
              <w:rPr>
                <w:rFonts w:ascii="Times New Roman" w:hAnsi="Times New Roman"/>
              </w:rPr>
            </w:pPr>
            <w:r>
              <w:rPr>
                <w:rFonts w:ascii="Times New Roman" w:hAnsi="Times New Roman"/>
                <w:iCs/>
                <w:color w:val="000000"/>
                <w:sz w:val="22"/>
                <w:szCs w:val="22"/>
              </w:rPr>
              <w:t>Technologie i m</w:t>
            </w:r>
            <w:r w:rsidRPr="009A1999">
              <w:rPr>
                <w:rFonts w:ascii="Times New Roman" w:hAnsi="Times New Roman"/>
                <w:iCs/>
                <w:color w:val="000000"/>
                <w:sz w:val="22"/>
                <w:szCs w:val="22"/>
              </w:rPr>
              <w:t>etod</w:t>
            </w:r>
            <w:r>
              <w:rPr>
                <w:rFonts w:ascii="Times New Roman" w:hAnsi="Times New Roman"/>
                <w:iCs/>
                <w:color w:val="000000"/>
                <w:sz w:val="22"/>
                <w:szCs w:val="22"/>
              </w:rPr>
              <w:t>y</w:t>
            </w:r>
            <w:r w:rsidRPr="009A1999">
              <w:rPr>
                <w:rFonts w:ascii="Times New Roman" w:hAnsi="Times New Roman"/>
                <w:iCs/>
                <w:color w:val="000000"/>
                <w:sz w:val="22"/>
                <w:szCs w:val="22"/>
              </w:rPr>
              <w:t xml:space="preserve"> fotogrametryczn</w:t>
            </w:r>
            <w:r>
              <w:rPr>
                <w:rFonts w:ascii="Times New Roman" w:hAnsi="Times New Roman"/>
                <w:iCs/>
                <w:color w:val="000000"/>
                <w:sz w:val="22"/>
                <w:szCs w:val="22"/>
              </w:rPr>
              <w:t>e</w:t>
            </w:r>
            <w:r w:rsidRPr="009A1999">
              <w:rPr>
                <w:rFonts w:ascii="Times New Roman" w:hAnsi="Times New Roman"/>
                <w:iCs/>
                <w:color w:val="000000"/>
                <w:sz w:val="22"/>
                <w:szCs w:val="22"/>
              </w:rPr>
              <w:t xml:space="preserve"> </w:t>
            </w:r>
            <w:r>
              <w:rPr>
                <w:rFonts w:ascii="Times New Roman" w:hAnsi="Times New Roman"/>
                <w:iCs/>
                <w:color w:val="000000"/>
                <w:sz w:val="22"/>
                <w:szCs w:val="22"/>
              </w:rPr>
              <w:t xml:space="preserve">służące </w:t>
            </w:r>
            <w:r w:rsidRPr="009A1999">
              <w:rPr>
                <w:rFonts w:ascii="Times New Roman" w:hAnsi="Times New Roman"/>
                <w:iCs/>
                <w:color w:val="000000"/>
                <w:sz w:val="22"/>
                <w:szCs w:val="22"/>
              </w:rPr>
              <w:t>do pozyskiwania danych</w:t>
            </w:r>
            <w:r>
              <w:rPr>
                <w:rFonts w:ascii="Times New Roman" w:hAnsi="Times New Roman"/>
                <w:iCs/>
                <w:color w:val="000000"/>
                <w:sz w:val="22"/>
                <w:szCs w:val="22"/>
              </w:rPr>
              <w:t xml:space="preserve"> </w:t>
            </w:r>
            <w:r w:rsidRPr="009A1999">
              <w:rPr>
                <w:rFonts w:ascii="Times New Roman" w:hAnsi="Times New Roman"/>
                <w:iCs/>
                <w:color w:val="000000"/>
                <w:sz w:val="22"/>
                <w:szCs w:val="22"/>
              </w:rPr>
              <w:t>do budowy baz danych topograficznych i tematycznych</w:t>
            </w:r>
            <w:r>
              <w:rPr>
                <w:rFonts w:ascii="Times New Roman" w:hAnsi="Times New Roman"/>
                <w:iCs/>
                <w:color w:val="000000"/>
                <w:sz w:val="22"/>
                <w:szCs w:val="22"/>
              </w:rPr>
              <w:t>.  B</w:t>
            </w:r>
            <w:r w:rsidRPr="009A1999">
              <w:rPr>
                <w:rFonts w:ascii="Times New Roman" w:hAnsi="Times New Roman"/>
                <w:iCs/>
                <w:color w:val="000000"/>
                <w:sz w:val="22"/>
                <w:szCs w:val="22"/>
              </w:rPr>
              <w:t>udow</w:t>
            </w:r>
            <w:r>
              <w:rPr>
                <w:rFonts w:ascii="Times New Roman" w:hAnsi="Times New Roman"/>
                <w:iCs/>
                <w:color w:val="000000"/>
                <w:sz w:val="22"/>
                <w:szCs w:val="22"/>
              </w:rPr>
              <w:t>a</w:t>
            </w:r>
            <w:r w:rsidRPr="009A1999">
              <w:rPr>
                <w:rFonts w:ascii="Times New Roman" w:hAnsi="Times New Roman"/>
                <w:iCs/>
                <w:color w:val="000000"/>
                <w:sz w:val="22"/>
                <w:szCs w:val="22"/>
              </w:rPr>
              <w:t xml:space="preserve"> numerycznych modeli</w:t>
            </w:r>
            <w:r>
              <w:rPr>
                <w:rFonts w:ascii="Times New Roman" w:hAnsi="Times New Roman"/>
                <w:iCs/>
                <w:color w:val="000000"/>
                <w:sz w:val="22"/>
                <w:szCs w:val="22"/>
              </w:rPr>
              <w:t xml:space="preserve"> </w:t>
            </w:r>
            <w:r w:rsidRPr="009A1999">
              <w:rPr>
                <w:rFonts w:ascii="Times New Roman" w:hAnsi="Times New Roman"/>
                <w:iCs/>
                <w:color w:val="000000"/>
                <w:sz w:val="22"/>
                <w:szCs w:val="22"/>
              </w:rPr>
              <w:t>terenu</w:t>
            </w:r>
            <w:r>
              <w:rPr>
                <w:rFonts w:ascii="Times New Roman" w:hAnsi="Times New Roman"/>
                <w:iCs/>
                <w:color w:val="000000"/>
                <w:sz w:val="22"/>
                <w:szCs w:val="22"/>
              </w:rPr>
              <w:t xml:space="preserve"> </w:t>
            </w:r>
            <w:r w:rsidRPr="009A1999">
              <w:rPr>
                <w:rFonts w:ascii="Times New Roman" w:hAnsi="Times New Roman"/>
                <w:iCs/>
                <w:color w:val="000000"/>
                <w:sz w:val="22"/>
                <w:szCs w:val="22"/>
              </w:rPr>
              <w:t>oraz numerycznych modeli pokrycia terenu</w:t>
            </w:r>
            <w:r>
              <w:rPr>
                <w:rFonts w:ascii="Times New Roman" w:hAnsi="Times New Roman"/>
                <w:iCs/>
                <w:color w:val="000000"/>
                <w:sz w:val="22"/>
                <w:szCs w:val="22"/>
              </w:rPr>
              <w:t>. Zasady t</w:t>
            </w:r>
            <w:r w:rsidRPr="009A1999">
              <w:rPr>
                <w:rFonts w:ascii="Times New Roman" w:hAnsi="Times New Roman"/>
                <w:iCs/>
                <w:color w:val="000000"/>
                <w:sz w:val="22"/>
                <w:szCs w:val="22"/>
              </w:rPr>
              <w:t>erratriangulacj</w:t>
            </w:r>
            <w:r>
              <w:rPr>
                <w:rFonts w:ascii="Times New Roman" w:hAnsi="Times New Roman"/>
                <w:iCs/>
                <w:color w:val="000000"/>
                <w:sz w:val="22"/>
                <w:szCs w:val="22"/>
              </w:rPr>
              <w:t xml:space="preserve">i. Tworzenie </w:t>
            </w:r>
            <w:r w:rsidRPr="009A1999">
              <w:rPr>
                <w:rFonts w:ascii="Times New Roman" w:hAnsi="Times New Roman"/>
                <w:iCs/>
                <w:color w:val="000000"/>
                <w:sz w:val="22"/>
                <w:szCs w:val="22"/>
              </w:rPr>
              <w:t>model</w:t>
            </w:r>
            <w:r>
              <w:rPr>
                <w:rFonts w:ascii="Times New Roman" w:hAnsi="Times New Roman"/>
                <w:iCs/>
                <w:color w:val="000000"/>
                <w:sz w:val="22"/>
                <w:szCs w:val="22"/>
              </w:rPr>
              <w:t>i</w:t>
            </w:r>
            <w:r w:rsidRPr="009A1999">
              <w:rPr>
                <w:rFonts w:ascii="Times New Roman" w:hAnsi="Times New Roman"/>
                <w:iCs/>
                <w:color w:val="000000"/>
                <w:sz w:val="22"/>
                <w:szCs w:val="22"/>
              </w:rPr>
              <w:t xml:space="preserve"> i wizualizacj</w:t>
            </w:r>
            <w:r>
              <w:rPr>
                <w:rFonts w:ascii="Times New Roman" w:hAnsi="Times New Roman"/>
                <w:iCs/>
                <w:color w:val="000000"/>
                <w:sz w:val="22"/>
                <w:szCs w:val="22"/>
              </w:rPr>
              <w:t>i</w:t>
            </w:r>
            <w:r w:rsidRPr="009A1999">
              <w:rPr>
                <w:rFonts w:ascii="Times New Roman" w:hAnsi="Times New Roman"/>
                <w:iCs/>
                <w:color w:val="000000"/>
                <w:sz w:val="22"/>
                <w:szCs w:val="22"/>
              </w:rPr>
              <w:t xml:space="preserve"> 3D</w:t>
            </w:r>
            <w:r>
              <w:rPr>
                <w:rFonts w:ascii="Times New Roman" w:hAnsi="Times New Roman"/>
                <w:iCs/>
                <w:color w:val="000000"/>
                <w:sz w:val="22"/>
                <w:szCs w:val="22"/>
              </w:rPr>
              <w:t>. P</w:t>
            </w:r>
            <w:r w:rsidRPr="009A1999">
              <w:rPr>
                <w:rFonts w:ascii="Times New Roman" w:hAnsi="Times New Roman"/>
                <w:iCs/>
                <w:color w:val="000000"/>
                <w:sz w:val="22"/>
                <w:szCs w:val="22"/>
              </w:rPr>
              <w:t>ozyskiwani</w:t>
            </w:r>
            <w:r>
              <w:rPr>
                <w:rFonts w:ascii="Times New Roman" w:hAnsi="Times New Roman"/>
                <w:iCs/>
                <w:color w:val="000000"/>
                <w:sz w:val="22"/>
                <w:szCs w:val="22"/>
              </w:rPr>
              <w:t>e</w:t>
            </w:r>
            <w:r w:rsidRPr="009A1999">
              <w:rPr>
                <w:rFonts w:ascii="Times New Roman" w:hAnsi="Times New Roman"/>
                <w:iCs/>
                <w:color w:val="000000"/>
                <w:sz w:val="22"/>
                <w:szCs w:val="22"/>
              </w:rPr>
              <w:t xml:space="preserve"> danych z wykorzystaniem skaningu laserowego</w:t>
            </w:r>
            <w:r>
              <w:rPr>
                <w:rFonts w:ascii="Times New Roman" w:hAnsi="Times New Roman"/>
                <w:iCs/>
                <w:color w:val="000000"/>
                <w:sz w:val="22"/>
                <w:szCs w:val="22"/>
              </w:rPr>
              <w:t>.  F</w:t>
            </w:r>
            <w:r w:rsidRPr="009A1999">
              <w:rPr>
                <w:rFonts w:ascii="Times New Roman" w:hAnsi="Times New Roman"/>
                <w:iCs/>
                <w:color w:val="000000"/>
                <w:sz w:val="22"/>
                <w:szCs w:val="22"/>
              </w:rPr>
              <w:t>otogrametryczne pomiary inżynierskie</w:t>
            </w:r>
            <w:r>
              <w:rPr>
                <w:rFonts w:ascii="Times New Roman" w:hAnsi="Times New Roman"/>
                <w:iCs/>
                <w:color w:val="000000"/>
                <w:sz w:val="22"/>
                <w:szCs w:val="22"/>
              </w:rPr>
              <w:t>.</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Pr>
                <w:rFonts w:ascii="Times New Roman" w:hAnsi="Times New Roman"/>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8E7878" w:rsidRPr="003A4857" w:rsidP="003F193F">
            <w:pPr>
              <w:bidi w:val="0"/>
              <w:spacing w:after="0" w:line="240" w:lineRule="auto"/>
              <w:jc w:val="both"/>
              <w:rPr>
                <w:rFonts w:ascii="Times New Roman" w:hAnsi="Times New Roman"/>
              </w:rPr>
            </w:pPr>
            <w:r>
              <w:rPr>
                <w:rFonts w:ascii="Times New Roman" w:hAnsi="Times New Roman"/>
                <w:iCs/>
                <w:color w:val="000000"/>
                <w:sz w:val="22"/>
                <w:szCs w:val="22"/>
              </w:rPr>
              <w:t xml:space="preserve">Tworzenie </w:t>
            </w:r>
            <w:r w:rsidRPr="009A1999">
              <w:rPr>
                <w:rFonts w:ascii="Times New Roman" w:hAnsi="Times New Roman"/>
                <w:iCs/>
                <w:color w:val="000000"/>
                <w:sz w:val="22"/>
                <w:szCs w:val="22"/>
              </w:rPr>
              <w:t>map obrazowych, map</w:t>
            </w:r>
            <w:r>
              <w:rPr>
                <w:rFonts w:ascii="Times New Roman" w:hAnsi="Times New Roman"/>
                <w:iCs/>
                <w:color w:val="000000"/>
                <w:sz w:val="22"/>
                <w:szCs w:val="22"/>
              </w:rPr>
              <w:t xml:space="preserve"> </w:t>
            </w:r>
            <w:r w:rsidRPr="009A1999">
              <w:rPr>
                <w:rFonts w:ascii="Times New Roman" w:hAnsi="Times New Roman"/>
                <w:iCs/>
                <w:color w:val="000000"/>
                <w:sz w:val="22"/>
                <w:szCs w:val="22"/>
              </w:rPr>
              <w:t>wektorowych i modeli wysokościowych</w:t>
            </w:r>
            <w:r>
              <w:rPr>
                <w:rFonts w:ascii="Times New Roman" w:hAnsi="Times New Roman"/>
                <w:iCs/>
                <w:color w:val="000000"/>
                <w:sz w:val="22"/>
                <w:szCs w:val="22"/>
              </w:rPr>
              <w:t xml:space="preserve"> za pomocą t</w:t>
            </w:r>
            <w:r w:rsidRPr="009A1999">
              <w:rPr>
                <w:rFonts w:ascii="Times New Roman" w:hAnsi="Times New Roman"/>
                <w:iCs/>
                <w:color w:val="000000"/>
                <w:sz w:val="22"/>
                <w:szCs w:val="22"/>
              </w:rPr>
              <w:t>echnik i technologi</w:t>
            </w:r>
            <w:r>
              <w:rPr>
                <w:rFonts w:ascii="Times New Roman" w:hAnsi="Times New Roman"/>
                <w:iCs/>
                <w:color w:val="000000"/>
                <w:sz w:val="22"/>
                <w:szCs w:val="22"/>
              </w:rPr>
              <w:t>i</w:t>
            </w:r>
            <w:r w:rsidRPr="009A1999">
              <w:rPr>
                <w:rFonts w:ascii="Times New Roman" w:hAnsi="Times New Roman"/>
                <w:iCs/>
                <w:color w:val="000000"/>
                <w:sz w:val="22"/>
                <w:szCs w:val="22"/>
              </w:rPr>
              <w:t xml:space="preserve"> fotogrametryczn</w:t>
            </w:r>
            <w:r>
              <w:rPr>
                <w:rFonts w:ascii="Times New Roman" w:hAnsi="Times New Roman"/>
                <w:iCs/>
                <w:color w:val="000000"/>
                <w:sz w:val="22"/>
                <w:szCs w:val="22"/>
              </w:rPr>
              <w:t>ych. Sporządzanie szkiców fotointerpretacyjnych.</w:t>
            </w: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p w:rsidR="008E7878" w:rsidRPr="00B86DC9" w:rsidP="008E7878">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Pr>
          <w:rFonts w:ascii="Times New Roman" w:hAnsi="Times New Roman"/>
          <w:color w:val="000000"/>
          <w:sz w:val="22"/>
          <w:szCs w:val="22"/>
        </w:rPr>
        <w:t xml:space="preserve">wymienionego w pkt. 2. 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b/>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Spraw</w:t>
            </w:r>
            <w:r>
              <w:rPr>
                <w:rFonts w:ascii="Times New Roman" w:hAnsi="Times New Roman"/>
                <w:color w:val="000000"/>
                <w:sz w:val="22"/>
                <w:szCs w:val="22"/>
              </w:rPr>
              <w:t>dzian</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8E7878" w:rsidRPr="001A2321"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jc w:val="both"/>
              <w:rPr>
                <w:rFonts w:ascii="Times New Roman" w:hAnsi="Times New Roman"/>
                <w:iCs/>
                <w:color w:val="000000"/>
              </w:rPr>
            </w:pPr>
            <w:r w:rsidRPr="001A2321">
              <w:rPr>
                <w:rFonts w:ascii="Times New Roman" w:hAnsi="Times New Roman"/>
                <w:iCs/>
                <w:color w:val="000000"/>
                <w:sz w:val="22"/>
                <w:szCs w:val="22"/>
              </w:rPr>
              <w:t>Kurczyński Z., 2014, Fotogrametria, WN PWN, Warszawa</w:t>
            </w:r>
          </w:p>
          <w:p w:rsidR="008E7878" w:rsidRPr="001A2321"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jc w:val="both"/>
              <w:rPr>
                <w:rFonts w:ascii="Times New Roman" w:hAnsi="Times New Roman"/>
                <w:iCs/>
                <w:color w:val="000000"/>
              </w:rPr>
            </w:pPr>
            <w:r w:rsidRPr="001A2321">
              <w:rPr>
                <w:rFonts w:ascii="Times New Roman" w:hAnsi="Times New Roman"/>
                <w:iCs/>
                <w:color w:val="000000"/>
                <w:sz w:val="22"/>
                <w:szCs w:val="22"/>
              </w:rPr>
              <w:t xml:space="preserve"> Ciołkosz A., Miszalski J., Olędzki J.R., 1999, Interpretacja zdjęć lotniczych, WN PWN, Warszawa.</w:t>
            </w:r>
          </w:p>
          <w:p w:rsidR="008E7878" w:rsidRPr="002A6EC5"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jc w:val="both"/>
              <w:rPr>
                <w:rFonts w:ascii="Times New Roman" w:hAnsi="Times New Roman"/>
                <w:iCs/>
                <w:color w:val="000000"/>
              </w:rPr>
            </w:pPr>
            <w:r w:rsidRPr="001A2321">
              <w:rPr>
                <w:rFonts w:ascii="Times New Roman" w:hAnsi="Times New Roman"/>
                <w:iCs/>
                <w:color w:val="000000"/>
                <w:sz w:val="22"/>
                <w:szCs w:val="22"/>
              </w:rPr>
              <w:t xml:space="preserve"> Kwoczyńska B., 2007, Skrypt do ćwiczeń z fotogrametrii cyfrowej, AR, Kraków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8E7878" w:rsidRPr="001A2321"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contextualSpacing/>
              <w:jc w:val="both"/>
              <w:rPr>
                <w:rFonts w:ascii="Times New Roman" w:hAnsi="Times New Roman"/>
                <w:iCs/>
                <w:color w:val="000000"/>
              </w:rPr>
            </w:pPr>
            <w:r w:rsidRPr="001A2321">
              <w:rPr>
                <w:rFonts w:ascii="Times New Roman" w:hAnsi="Times New Roman"/>
                <w:iCs/>
                <w:color w:val="000000"/>
                <w:sz w:val="22"/>
                <w:szCs w:val="22"/>
              </w:rPr>
              <w:t>Butowtt J., Kaczyński R., 2003, Fotogrametria, WAT, Warszawa.</w:t>
            </w:r>
          </w:p>
          <w:p w:rsidR="008E7878" w:rsidRPr="00C15EAE"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0"/>
              <w:jc w:val="both"/>
              <w:rPr>
                <w:rFonts w:ascii="Times New Roman" w:hAnsi="Times New Roman"/>
                <w:iCs/>
                <w:color w:val="000000"/>
              </w:rPr>
            </w:pPr>
            <w:r>
              <w:rPr>
                <w:rFonts w:ascii="Times New Roman" w:hAnsi="Times New Roman"/>
                <w:iCs/>
                <w:color w:val="000000"/>
                <w:sz w:val="22"/>
                <w:szCs w:val="22"/>
              </w:rPr>
              <w:t xml:space="preserve">5. </w:t>
            </w:r>
            <w:r w:rsidRPr="002D4A1C">
              <w:rPr>
                <w:rFonts w:ascii="Times New Roman" w:hAnsi="Times New Roman"/>
                <w:iCs/>
                <w:color w:val="000000"/>
                <w:sz w:val="22"/>
                <w:szCs w:val="22"/>
              </w:rPr>
              <w:t>Wysocki</w:t>
            </w:r>
            <w:r>
              <w:rPr>
                <w:rFonts w:ascii="Times New Roman" w:hAnsi="Times New Roman"/>
                <w:iCs/>
                <w:color w:val="000000"/>
                <w:sz w:val="22"/>
                <w:szCs w:val="22"/>
              </w:rPr>
              <w:t xml:space="preserve"> J., 1999, Geodezja z fotogrametrią dla inżynierii środowiska i budownictwa, SGGW, Warszawa. </w:t>
            </w:r>
          </w:p>
        </w:tc>
      </w:tr>
    </w:tbl>
    <w:p w:rsidR="008E7878" w:rsidRPr="00B86DC9" w:rsidP="008E7878">
      <w:pPr>
        <w:numPr>
          <w:numId w:val="15"/>
        </w:numPr>
        <w:tabs>
          <w:tab w:val="left" w:pos="284"/>
          <w:tab w:val="clear" w:pos="1440"/>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rPr>
                <w:rFonts w:ascii="Times New Roman" w:hAnsi="Times New Roman"/>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ind w:left="88"/>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rPr>
            </w:pPr>
            <w:r>
              <w:rPr>
                <w:rFonts w:ascii="Times New Roman" w:hAnsi="Times New Roman"/>
                <w:sz w:val="22"/>
                <w:szCs w:val="22"/>
              </w:rPr>
              <w:t>90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8</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color w:val="000000" w:themeColor="tx1" w:themeShade="FF"/>
              </w:rPr>
            </w:pPr>
          </w:p>
          <w:p w:rsidR="008E7878" w:rsidRPr="00B16527" w:rsidP="003F193F">
            <w:pPr>
              <w:bidi w:val="0"/>
              <w:spacing w:after="0" w:line="240" w:lineRule="auto"/>
              <w:rPr>
                <w:rFonts w:ascii="Times New Roman" w:hAnsi="Times New Roman"/>
                <w:color w:val="000000" w:themeColor="tx1" w:themeShade="FF"/>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27</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20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Inne</w:t>
            </w:r>
            <w:r>
              <w:rPr>
                <w:rFonts w:ascii="Times New Roman" w:hAnsi="Times New Roman"/>
                <w:color w:val="000000" w:themeColor="tx1" w:themeShade="FF"/>
                <w:sz w:val="22"/>
                <w:szCs w:val="22"/>
              </w:rPr>
              <w:t xml:space="preserve"> (przygotowanie do kolokwium, opracowanie sprawozdania</w:t>
            </w:r>
            <w:r w:rsidRPr="00B16527">
              <w:rPr>
                <w:rFonts w:ascii="Times New Roman" w:hAnsi="Times New Roman"/>
                <w:color w:val="000000" w:themeColor="tx1" w:themeShade="FF"/>
                <w:sz w:val="22"/>
                <w:szCs w:val="22"/>
              </w:rPr>
              <w:t>)</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30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16527" w:rsidP="003F193F">
            <w:pPr>
              <w:bidi w:val="0"/>
              <w:spacing w:after="0" w:line="240" w:lineRule="auto"/>
              <w:rPr>
                <w:rFonts w:ascii="Times New Roman" w:hAnsi="Times New Roman"/>
                <w:color w:val="000000" w:themeColor="tx1" w:themeShade="FF"/>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16527"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16527" w:rsidP="003F193F">
            <w:pPr>
              <w:bidi w:val="0"/>
              <w:spacing w:after="0" w:line="240" w:lineRule="auto"/>
              <w:jc w:val="right"/>
              <w:rPr>
                <w:rFonts w:ascii="Times New Roman" w:hAnsi="Times New Roman"/>
                <w:b/>
                <w:color w:val="000000" w:themeColor="tx1" w:themeShade="FF"/>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16527"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7</w:t>
            </w:r>
          </w:p>
        </w:tc>
      </w:tr>
    </w:tbl>
    <w:p w:rsidR="008E7878" w:rsidP="008E7878">
      <w:pPr>
        <w:bidi w:val="0"/>
        <w:spacing w:after="0" w:line="240" w:lineRule="auto"/>
        <w:rPr>
          <w:rFonts w:ascii="Times New Roman" w:hAnsi="Times New Roman"/>
          <w:b/>
          <w:sz w:val="20"/>
          <w:szCs w:val="20"/>
        </w:rPr>
      </w:pPr>
    </w:p>
    <w:p w:rsidR="008E7878" w:rsidP="008E7878">
      <w:pPr>
        <w:bidi w:val="0"/>
        <w:spacing w:after="0" w:line="240" w:lineRule="auto"/>
        <w:rPr>
          <w:rFonts w:ascii="Times New Roman" w:hAnsi="Times New Roman"/>
          <w:color w:val="000000" w:themeColor="tx1" w:themeShade="FF"/>
          <w:sz w:val="20"/>
          <w:szCs w:val="20"/>
        </w:rPr>
      </w:pPr>
      <w:r w:rsidRPr="001F6B31">
        <w:rPr>
          <w:rFonts w:ascii="Times New Roman" w:hAnsi="Times New Roman"/>
          <w:color w:val="000000" w:themeColor="tx1" w:themeShade="FF"/>
          <w:vertAlign w:val="superscript"/>
        </w:rPr>
        <w:endnoteRef/>
      </w:r>
      <w:r w:rsidRPr="001F6B31">
        <w:rPr>
          <w:rFonts w:ascii="Times New Roman" w:hAnsi="Times New Roman"/>
          <w:color w:val="000000" w:themeColor="tx1" w:themeShade="FF"/>
        </w:rPr>
        <w:t xml:space="preserve"> </w:t>
      </w:r>
      <w:r w:rsidRPr="001F6B31">
        <w:rPr>
          <w:rFonts w:ascii="Times New Roman" w:hAnsi="Times New Roman"/>
          <w:color w:val="000000" w:themeColor="tx1" w:themeShade="FF"/>
          <w:sz w:val="20"/>
          <w:szCs w:val="20"/>
        </w:rPr>
        <w:t>ostateczna liczba punktów ECTS</w:t>
        <w:br/>
      </w:r>
    </w:p>
    <w:p w:rsidR="008E7878" w:rsidP="008E7878">
      <w:pPr>
        <w:bidi w:val="0"/>
        <w:spacing w:after="0" w:line="240" w:lineRule="auto"/>
        <w:rPr>
          <w:rFonts w:ascii="Times New Roman" w:hAnsi="Times New Roman"/>
          <w:color w:val="000000" w:themeColor="tx1" w:themeShade="FF"/>
          <w:sz w:val="20"/>
          <w:szCs w:val="20"/>
        </w:rPr>
      </w:pPr>
    </w:p>
    <w:p w:rsidR="008E7878" w:rsidP="008E7878">
      <w:pPr>
        <w:bidi w:val="0"/>
        <w:spacing w:after="0" w:line="240" w:lineRule="auto"/>
        <w:rPr>
          <w:rFonts w:ascii="Times New Roman" w:hAnsi="Times New Roman"/>
        </w:rPr>
        <w:sectPr w:rsidSect="00AB5E47">
          <w:headerReference w:type="default" r:id="rId69"/>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pPr>
    </w:p>
    <w:tbl>
      <w:tblPr>
        <w:tblStyle w:val="TableNormal"/>
        <w:tblW w:w="9639" w:type="dxa"/>
        <w:jc w:val="center"/>
        <w:tblLayout w:type="fixed"/>
        <w:tblLook w:val="00A0"/>
      </w:tblPr>
      <w:tblGrid>
        <w:gridCol w:w="2410"/>
        <w:gridCol w:w="1958"/>
        <w:gridCol w:w="3464"/>
        <w:gridCol w:w="1807"/>
      </w:tblGrid>
      <w:tr>
        <w:tblPrEx>
          <w:tblW w:w="9639" w:type="dxa"/>
          <w:jc w:val="center"/>
          <w:tblLayout w:type="fixed"/>
          <w:tblLook w:val="00A0"/>
        </w:tblPrEx>
        <w:trPr>
          <w:trHeight w:val="454"/>
          <w:jc w:val="center"/>
        </w:trPr>
        <w:tc>
          <w:tcPr>
            <w:tcW w:w="2410"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outlineLvl w:val="0"/>
              <w:rPr>
                <w:rFonts w:ascii="Times New Roman" w:hAnsi="Times New Roman"/>
                <w:b/>
                <w:bCs/>
                <w:sz w:val="20"/>
                <w:szCs w:val="20"/>
              </w:rPr>
            </w:pPr>
            <w:r w:rsidRPr="00F05BEC">
              <w:rPr>
                <w:rFonts w:ascii="Times New Roman" w:hAnsi="Times New Roman"/>
                <w:b/>
                <w:bCs/>
                <w:sz w:val="20"/>
                <w:szCs w:val="20"/>
              </w:rPr>
              <w:t>Kod przedmiotu:</w:t>
            </w:r>
          </w:p>
        </w:tc>
        <w:tc>
          <w:tcPr>
            <w:tcW w:w="1958"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jc w:val="center"/>
              <w:outlineLvl w:val="0"/>
              <w:rPr>
                <w:rFonts w:ascii="Times New Roman" w:hAnsi="Times New Roman"/>
                <w:bCs/>
                <w:sz w:val="20"/>
                <w:szCs w:val="20"/>
              </w:rPr>
            </w:pPr>
            <w:r w:rsidRPr="00F05BEC">
              <w:rPr>
                <w:rFonts w:ascii="Times New Roman" w:hAnsi="Times New Roman"/>
                <w:bCs/>
                <w:sz w:val="20"/>
                <w:szCs w:val="20"/>
              </w:rPr>
              <w:t>……………….</w:t>
            </w:r>
          </w:p>
        </w:tc>
        <w:tc>
          <w:tcPr>
            <w:tcW w:w="3464"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jc w:val="right"/>
              <w:outlineLvl w:val="0"/>
              <w:rPr>
                <w:rFonts w:ascii="Times New Roman" w:hAnsi="Times New Roman"/>
                <w:b/>
                <w:bCs/>
                <w:sz w:val="20"/>
                <w:szCs w:val="20"/>
              </w:rPr>
            </w:pPr>
            <w:r w:rsidRPr="00F05BEC">
              <w:rPr>
                <w:rFonts w:ascii="Times New Roman" w:hAnsi="Times New Roman"/>
                <w:b/>
                <w:bCs/>
                <w:sz w:val="20"/>
                <w:szCs w:val="20"/>
              </w:rPr>
              <w:t>Pozycja planu:</w:t>
            </w:r>
          </w:p>
        </w:tc>
        <w:tc>
          <w:tcPr>
            <w:tcW w:w="1807" w:type="dxa"/>
            <w:tcBorders>
              <w:top w:val="none" w:sz="0" w:space="0" w:color="auto"/>
              <w:left w:val="none" w:sz="0" w:space="0" w:color="auto"/>
              <w:bottom w:val="none" w:sz="0" w:space="0" w:color="auto"/>
              <w:right w:val="none" w:sz="0" w:space="0" w:color="auto"/>
            </w:tcBorders>
            <w:textDirection w:val="lrTb"/>
            <w:vAlign w:val="center"/>
          </w:tcPr>
          <w:p w:rsidR="008E7878" w:rsidRPr="00F05BEC" w:rsidP="003F193F">
            <w:pPr>
              <w:bidi w:val="0"/>
              <w:spacing w:before="0" w:after="0" w:line="276" w:lineRule="auto"/>
              <w:jc w:val="center"/>
              <w:outlineLvl w:val="0"/>
              <w:rPr>
                <w:rFonts w:ascii="Times New Roman" w:hAnsi="Times New Roman"/>
                <w:bCs/>
                <w:sz w:val="20"/>
                <w:szCs w:val="20"/>
              </w:rPr>
            </w:pPr>
            <w:r w:rsidR="009225DE">
              <w:rPr>
                <w:rFonts w:ascii="Times New Roman" w:hAnsi="Times New Roman"/>
                <w:bCs/>
                <w:sz w:val="20"/>
                <w:szCs w:val="20"/>
              </w:rPr>
              <w:t>D7</w:t>
            </w:r>
          </w:p>
        </w:tc>
      </w:tr>
    </w:tbl>
    <w:p w:rsidR="008E7878" w:rsidRPr="001A2321" w:rsidP="008E7878">
      <w:pPr>
        <w:numPr>
          <w:numId w:val="87"/>
        </w:numPr>
        <w:tabs>
          <w:tab w:val="left" w:pos="284"/>
        </w:tabs>
        <w:bidi w:val="0"/>
        <w:spacing w:before="120" w:after="0" w:line="240" w:lineRule="auto"/>
        <w:ind w:left="1440" w:hanging="360"/>
        <w:contextualSpacing/>
        <w:rPr>
          <w:rFonts w:ascii="Times New Roman" w:hAnsi="Times New Roman"/>
          <w:b/>
          <w:sz w:val="22"/>
          <w:szCs w:val="22"/>
        </w:rPr>
      </w:pPr>
      <w:r w:rsidRPr="001A2321">
        <w:rPr>
          <w:rFonts w:ascii="Times New Roman" w:hAnsi="Times New Roman"/>
          <w:b/>
          <w:sz w:val="22"/>
          <w:szCs w:val="22"/>
        </w:rPr>
        <w:t>INFORMACJE O PRZEDMIOCIE</w:t>
      </w:r>
    </w:p>
    <w:p w:rsidR="008E7878" w:rsidRPr="00B86DC9" w:rsidP="008E7878">
      <w:pPr>
        <w:numPr>
          <w:numId w:val="88"/>
        </w:numPr>
        <w:tabs>
          <w:tab w:val="num" w:pos="567"/>
        </w:tabs>
        <w:bidi w:val="0"/>
        <w:spacing w:before="120" w:after="120" w:line="240" w:lineRule="auto"/>
        <w:ind w:left="2160" w:hanging="360"/>
        <w:rPr>
          <w:rFonts w:ascii="Times New Roman" w:hAnsi="Times New Roman"/>
          <w:b/>
          <w:sz w:val="22"/>
          <w:szCs w:val="22"/>
        </w:rPr>
      </w:pPr>
      <w:r w:rsidRPr="00B86DC9">
        <w:rPr>
          <w:rFonts w:ascii="Times New Roman" w:hAnsi="Times New Roman"/>
          <w:b/>
          <w:sz w:val="22"/>
          <w:szCs w:val="22"/>
        </w:rPr>
        <w:t>Podstawowe dane</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sz w:val="22"/>
                <w:szCs w:val="22"/>
              </w:rPr>
              <w:t>Nazwa przedmiotu</w:t>
            </w:r>
            <w:r>
              <w:rPr>
                <w:rFonts w:ascii="Times New Roman" w:hAnsi="Times New Roman"/>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FOTOGRAMETRIA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3904F5">
              <w:rPr>
                <w:rFonts w:ascii="Times New Roman" w:hAnsi="Times New Roman"/>
                <w:iCs/>
                <w:color w:val="000000"/>
                <w:sz w:val="22"/>
                <w:szCs w:val="22"/>
              </w:rPr>
              <w:t>Geodezja i kartografia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I (inż.)</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ogólnoakademicki</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stacjonarne</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Wydział Budownictwa, Architektury i Inżynierii Środowiska</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Imię i nazwisko nauczyciela (li) i jego stopień lub tytuł naukowy</w:t>
            </w:r>
            <w:r>
              <w:rPr>
                <w:rFonts w:ascii="Times New Roman" w:hAnsi="Times New Roman"/>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iCs/>
                <w:color w:val="000000"/>
                <w:sz w:val="22"/>
                <w:szCs w:val="22"/>
              </w:rPr>
              <w:t>dr Marcin Gorączko</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sidRPr="00B86DC9">
              <w:rPr>
                <w:rFonts w:ascii="Times New Roman" w:hAnsi="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color w:val="000000"/>
              </w:rPr>
            </w:pPr>
            <w:r>
              <w:rPr>
                <w:rFonts w:ascii="Times New Roman" w:hAnsi="Times New Roman"/>
                <w:bCs/>
                <w:iCs/>
                <w:color w:val="000000"/>
                <w:sz w:val="22"/>
                <w:szCs w:val="22"/>
              </w:rPr>
              <w:t>brak</w:t>
            </w:r>
          </w:p>
        </w:tc>
      </w:tr>
      <w:tr>
        <w:tblPrEx>
          <w:tblW w:w="9639" w:type="dxa"/>
          <w:jc w:val="center"/>
          <w:tblLook w:val="01E0"/>
        </w:tblPrEx>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iCs/>
              </w:rPr>
            </w:pPr>
            <w:r w:rsidRPr="00B86DC9">
              <w:rPr>
                <w:rFonts w:ascii="Times New Roman" w:hAnsi="Times New Roman"/>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textDirection w:val="lrTb"/>
            <w:vAlign w:val="center"/>
          </w:tcPr>
          <w:p w:rsidR="008E7878" w:rsidRPr="00B86DC9" w:rsidP="003F193F">
            <w:pPr>
              <w:widowControl w:val="0"/>
              <w:autoSpaceDE w:val="0"/>
              <w:autoSpaceDN w:val="0"/>
              <w:bidi w:val="0"/>
              <w:adjustRightInd w:val="0"/>
              <w:spacing w:after="0" w:line="240" w:lineRule="auto"/>
              <w:rPr>
                <w:rFonts w:ascii="Times New Roman" w:hAnsi="Times New Roman"/>
                <w:bCs/>
                <w:iCs/>
                <w:color w:val="000000"/>
              </w:rPr>
            </w:pPr>
            <w:r w:rsidRPr="00B86DC9">
              <w:rPr>
                <w:rFonts w:ascii="Times New Roman" w:hAnsi="Times New Roman"/>
                <w:bCs/>
                <w:iCs/>
                <w:color w:val="000000"/>
                <w:sz w:val="22"/>
                <w:szCs w:val="22"/>
              </w:rPr>
              <w:t>brak wymagań</w:t>
            </w:r>
          </w:p>
        </w:tc>
      </w:tr>
    </w:tbl>
    <w:p w:rsidR="008E7878" w:rsidRPr="00B86DC9" w:rsidP="008E7878">
      <w:pPr>
        <w:numPr>
          <w:numId w:val="88"/>
        </w:numPr>
        <w:tabs>
          <w:tab w:val="num" w:pos="567"/>
        </w:tabs>
        <w:bidi w:val="0"/>
        <w:spacing w:before="120" w:after="120" w:line="240" w:lineRule="auto"/>
        <w:ind w:left="2160" w:hanging="360"/>
        <w:rPr>
          <w:rFonts w:ascii="Times New Roman" w:hAnsi="Times New Roman"/>
          <w:b/>
          <w:bCs/>
          <w:iCs/>
          <w:sz w:val="22"/>
          <w:szCs w:val="22"/>
        </w:rPr>
      </w:pPr>
      <w:r w:rsidRPr="00B86DC9">
        <w:rPr>
          <w:rFonts w:ascii="Times New Roman" w:hAnsi="Times New Roman"/>
          <w:b/>
          <w:bCs/>
          <w:iCs/>
          <w:sz w:val="22"/>
          <w:szCs w:val="22"/>
        </w:rPr>
        <w:t>Semestralny rozkład zajęć według planu studiów</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
      <w:tblGrid>
        <w:gridCol w:w="956"/>
        <w:gridCol w:w="1035"/>
        <w:gridCol w:w="1390"/>
        <w:gridCol w:w="1545"/>
        <w:gridCol w:w="1330"/>
        <w:gridCol w:w="1174"/>
        <w:gridCol w:w="1147"/>
        <w:gridCol w:w="1062"/>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b/>
                <w:bCs/>
                <w:i/>
                <w:iCs/>
                <w:sz w:val="22"/>
                <w:szCs w:val="22"/>
              </w:rPr>
              <w:t> </w:t>
            </w:r>
            <w:r w:rsidRPr="00B86DC9">
              <w:rPr>
                <w:rFonts w:ascii="Times New Roman" w:hAnsi="Times New Roman"/>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 xml:space="preserve">Liczba punktów </w:t>
            </w:r>
          </w:p>
        </w:tc>
      </w:tr>
      <w:tr>
        <w:tblPrEx>
          <w:tblW w:w="9639" w:type="dxa"/>
          <w:jc w:val="center"/>
          <w:tblCellMar>
            <w:left w:w="70" w:type="dxa"/>
            <w:right w:w="70" w:type="dxa"/>
          </w:tblCellMar>
        </w:tblPrEx>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p>
        </w:tc>
        <w:tc>
          <w:tcPr>
            <w:tcW w:w="1035"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iCs/>
              </w:rPr>
            </w:pPr>
            <w:r w:rsidRPr="00B86DC9">
              <w:rPr>
                <w:rFonts w:ascii="Times New Roman" w:hAnsi="Times New Roman"/>
                <w:iCs/>
                <w:sz w:val="22"/>
                <w:szCs w:val="22"/>
              </w:rPr>
              <w:t>ECTS</w:t>
            </w:r>
            <w:r>
              <w:rPr>
                <w:rFonts w:ascii="Times New Roman" w:hAnsi="Times New Roman"/>
                <w:iCs/>
                <w:sz w:val="22"/>
                <w:szCs w:val="22"/>
              </w:rPr>
              <w:t>*</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3</w:t>
            </w:r>
          </w:p>
        </w:tc>
      </w:tr>
      <w:tr>
        <w:tblPrEx>
          <w:tblW w:w="9639" w:type="dxa"/>
          <w:jc w:val="center"/>
          <w:tblCellMar>
            <w:left w:w="70" w:type="dxa"/>
            <w:right w:w="70" w:type="dxa"/>
          </w:tblCellMar>
        </w:tblPrEx>
        <w:trPr>
          <w:trHeight w:val="340"/>
          <w:jc w:val="center"/>
        </w:trPr>
        <w:tc>
          <w:tcPr>
            <w:tcW w:w="956"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V</w:t>
            </w:r>
          </w:p>
        </w:tc>
        <w:tc>
          <w:tcPr>
            <w:tcW w:w="103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545"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330"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30</w:t>
            </w:r>
          </w:p>
        </w:tc>
        <w:tc>
          <w:tcPr>
            <w:tcW w:w="1174"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147"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p>
        </w:tc>
        <w:tc>
          <w:tcPr>
            <w:tcW w:w="1062"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76" w:lineRule="auto"/>
              <w:jc w:val="center"/>
              <w:rPr>
                <w:rFonts w:ascii="Times New Roman" w:hAnsi="Times New Roman"/>
                <w:iCs/>
                <w:color w:val="000000"/>
              </w:rPr>
            </w:pPr>
            <w:r>
              <w:rPr>
                <w:rFonts w:ascii="Times New Roman" w:hAnsi="Times New Roman"/>
                <w:iCs/>
                <w:color w:val="000000"/>
                <w:sz w:val="22"/>
                <w:szCs w:val="22"/>
              </w:rPr>
              <w:t>4</w:t>
            </w:r>
          </w:p>
        </w:tc>
      </w:tr>
    </w:tbl>
    <w:p w:rsidR="008E7878" w:rsidRPr="001A2321" w:rsidP="008E7878">
      <w:pPr>
        <w:numPr>
          <w:numId w:val="87"/>
        </w:numPr>
        <w:tabs>
          <w:tab w:val="left" w:pos="284"/>
        </w:tabs>
        <w:bidi w:val="0"/>
        <w:spacing w:before="120" w:after="120" w:line="240" w:lineRule="auto"/>
        <w:ind w:left="1440" w:hanging="1440"/>
        <w:contextualSpacing/>
        <w:rPr>
          <w:rFonts w:ascii="Times New Roman" w:hAnsi="Times New Roman"/>
          <w:b/>
          <w:sz w:val="22"/>
          <w:szCs w:val="22"/>
        </w:rPr>
      </w:pPr>
      <w:r w:rsidRPr="001A2321">
        <w:rPr>
          <w:rFonts w:ascii="Times New Roman" w:hAnsi="Times New Roman"/>
          <w:b/>
          <w:sz w:val="22"/>
          <w:szCs w:val="22"/>
        </w:rPr>
        <w:t>EFEKTY UCZENIA SIĘ DLA PRZEDMIOTU</w:t>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 xml:space="preserve">Opis efektów </w:t>
            </w:r>
            <w:r>
              <w:rPr>
                <w:rFonts w:ascii="Times New Roman" w:hAnsi="Times New Roman"/>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 xml:space="preserve">Odniesienie do kierunkowych efektów </w:t>
            </w:r>
            <w:r>
              <w:rPr>
                <w:rFonts w:ascii="Times New Roman" w:hAnsi="Times New Roman"/>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8454B4" w:rsidP="003F193F">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 xml:space="preserve">Odniesienie do </w:t>
            </w:r>
            <w:r w:rsidRPr="008454B4">
              <w:rPr>
                <w:rFonts w:ascii="Times New Roman" w:hAnsi="Times New Roman"/>
                <w:strike/>
                <w:color w:val="000000" w:themeColor="tx1" w:themeShade="FF"/>
                <w:sz w:val="22"/>
                <w:szCs w:val="22"/>
              </w:rPr>
              <w:br/>
            </w:r>
            <w:r w:rsidRPr="008454B4">
              <w:rPr>
                <w:rFonts w:ascii="Times New Roman" w:hAnsi="Times New Roman"/>
                <w:color w:val="000000" w:themeColor="tx1" w:themeShade="FF"/>
                <w:sz w:val="22"/>
                <w:szCs w:val="22"/>
              </w:rPr>
              <w:t xml:space="preserve">charakterystyk II stopnia </w:t>
              <w:br/>
              <w:t xml:space="preserve">(kod składnika opisu) </w:t>
            </w:r>
          </w:p>
        </w:tc>
      </w:tr>
      <w:tr>
        <w:tblPrEx>
          <w:tblW w:w="9657" w:type="dxa"/>
          <w:jc w:val="center"/>
          <w:tblLook w:val="00A0"/>
        </w:tblPrEx>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8454B4" w:rsidP="003F193F">
            <w:pPr>
              <w:bidi w:val="0"/>
              <w:spacing w:after="0" w:line="240" w:lineRule="auto"/>
              <w:jc w:val="center"/>
              <w:rPr>
                <w:rFonts w:ascii="Times New Roman" w:hAnsi="Times New Roman"/>
                <w:color w:val="000000" w:themeColor="tx1" w:themeShade="FF"/>
              </w:rPr>
            </w:pPr>
            <w:r w:rsidRPr="008454B4">
              <w:rPr>
                <w:rFonts w:ascii="Times New Roman" w:hAnsi="Times New Roman"/>
                <w:color w:val="000000" w:themeColor="tx1" w:themeShade="FF"/>
                <w:sz w:val="22"/>
                <w:szCs w:val="22"/>
              </w:rPr>
              <w:t>WIEDZA</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E7878" w:rsidRPr="00735760" w:rsidP="003F193F">
            <w:pPr>
              <w:bidi w:val="0"/>
              <w:spacing w:after="0" w:line="240" w:lineRule="auto"/>
              <w:rPr>
                <w:rFonts w:ascii="Times New Roman" w:hAnsi="Times New Roman"/>
              </w:rPr>
            </w:pPr>
            <w:r w:rsidRPr="00735760">
              <w:rPr>
                <w:rFonts w:ascii="Times New Roman" w:hAnsi="Times New Roman"/>
              </w:rPr>
              <w:t>W1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E7878" w:rsidRPr="00735760" w:rsidP="003F193F">
            <w:pPr>
              <w:bidi w:val="0"/>
              <w:spacing w:after="0" w:line="240" w:lineRule="auto"/>
              <w:rPr>
                <w:rFonts w:ascii="Times New Roman" w:hAnsi="Times New Roman"/>
              </w:rPr>
            </w:pPr>
            <w:r w:rsidRPr="00735760">
              <w:rPr>
                <w:rFonts w:ascii="Times New Roman" w:hAnsi="Times New Roman"/>
              </w:rPr>
              <w:t>Zna i rozumie treści  kształcenia w zakresie technologii fotogrametrycznych i fotogrametrii</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E7878" w:rsidRPr="00735760" w:rsidP="003F193F">
            <w:pPr>
              <w:bidi w:val="0"/>
              <w:spacing w:after="0" w:line="240" w:lineRule="auto"/>
              <w:rPr>
                <w:rFonts w:ascii="Times New Roman" w:hAnsi="Times New Roman"/>
              </w:rPr>
            </w:pPr>
            <w:r w:rsidRPr="00735760">
              <w:rPr>
                <w:rFonts w:ascii="Times New Roman" w:hAnsi="Times New Roman"/>
              </w:rPr>
              <w:t>K_W07</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rPr>
            </w:pPr>
            <w:r w:rsidRPr="00735760">
              <w:rPr>
                <w:rFonts w:ascii="Times New Roman" w:hAnsi="Times New Roman"/>
              </w:rPr>
              <w:t>P6S_WG</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UMIEJĘTNOŚCI</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E7878" w:rsidRPr="00DD45C5" w:rsidP="003F193F">
            <w:pPr>
              <w:bidi w:val="0"/>
              <w:spacing w:after="0" w:line="240" w:lineRule="auto"/>
              <w:rPr>
                <w:rFonts w:ascii="Times New Roman" w:hAnsi="Times New Roman"/>
              </w:rPr>
            </w:pPr>
            <w:r w:rsidRPr="00DD45C5">
              <w:rPr>
                <w:rFonts w:ascii="Times New Roman" w:hAnsi="Times New Roman"/>
              </w:rPr>
              <w:t>U1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E7878" w:rsidRPr="00DD45C5" w:rsidP="003F193F">
            <w:pPr>
              <w:bidi w:val="0"/>
              <w:spacing w:after="0" w:line="240" w:lineRule="auto"/>
              <w:rPr>
                <w:rFonts w:ascii="Times New Roman" w:hAnsi="Times New Roman"/>
              </w:rPr>
            </w:pPr>
            <w:r w:rsidRPr="00DD45C5">
              <w:rPr>
                <w:rFonts w:ascii="Times New Roman" w:hAnsi="Times New Roman"/>
              </w:rPr>
              <w:t xml:space="preserve">Potrafi przeprowadzać pomiary w zakresie  fotogrametrii </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E7878" w:rsidRPr="00DD45C5" w:rsidP="003F193F">
            <w:pPr>
              <w:bidi w:val="0"/>
              <w:spacing w:after="0" w:line="240" w:lineRule="auto"/>
              <w:rPr>
                <w:rFonts w:ascii="Times New Roman" w:hAnsi="Times New Roman"/>
              </w:rPr>
            </w:pPr>
            <w:r w:rsidRPr="00DD45C5">
              <w:rPr>
                <w:rFonts w:ascii="Times New Roman" w:hAnsi="Times New Roman"/>
              </w:rPr>
              <w:t>K_U11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rPr>
            </w:pPr>
            <w:r w:rsidRPr="00DD45C5">
              <w:rPr>
                <w:rFonts w:ascii="Times New Roman" w:hAnsi="Times New Roman"/>
              </w:rPr>
              <w:t>P6S_UW</w:t>
            </w:r>
          </w:p>
        </w:tc>
      </w:tr>
      <w:tr>
        <w:tblPrEx>
          <w:tblW w:w="9657" w:type="dxa"/>
          <w:jc w:val="center"/>
          <w:tblLook w:val="00A0"/>
        </w:tblPrEx>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bidi w:val="0"/>
              <w:spacing w:after="0" w:line="240" w:lineRule="auto"/>
              <w:jc w:val="center"/>
              <w:rPr>
                <w:rFonts w:ascii="Times New Roman" w:hAnsi="Times New Roman"/>
              </w:rPr>
            </w:pPr>
            <w:r w:rsidRPr="00B86DC9">
              <w:rPr>
                <w:rFonts w:ascii="Times New Roman" w:hAnsi="Times New Roman"/>
                <w:sz w:val="22"/>
                <w:szCs w:val="22"/>
              </w:rPr>
              <w:t>KOMPETENCJE SPOŁECZNE</w:t>
            </w:r>
          </w:p>
        </w:tc>
      </w:tr>
      <w:tr>
        <w:tblPrEx>
          <w:tblW w:w="9657" w:type="dxa"/>
          <w:jc w:val="center"/>
          <w:tblLook w:val="00A0"/>
        </w:tblPrEx>
        <w:trPr>
          <w:trHeight w:val="283"/>
          <w:jc w:val="center"/>
        </w:trPr>
        <w:tc>
          <w:tcPr>
            <w:tcW w:w="1090" w:type="dxa"/>
            <w:tcBorders>
              <w:top w:val="single" w:sz="4" w:space="0" w:color="auto"/>
              <w:left w:val="single" w:sz="4" w:space="0" w:color="auto"/>
              <w:bottom w:val="single" w:sz="4" w:space="0" w:color="auto"/>
              <w:right w:val="single" w:sz="4" w:space="0" w:color="auto"/>
            </w:tcBorders>
            <w:textDirection w:val="lrTb"/>
            <w:vAlign w:val="top"/>
          </w:tcPr>
          <w:p w:rsidR="008E7878" w:rsidRPr="00F941E8" w:rsidP="003F193F">
            <w:pPr>
              <w:bidi w:val="0"/>
              <w:spacing w:after="0" w:line="240" w:lineRule="auto"/>
              <w:rPr>
                <w:rFonts w:ascii="Times New Roman" w:hAnsi="Times New Roman"/>
              </w:rPr>
            </w:pPr>
            <w:r w:rsidRPr="00F941E8">
              <w:rPr>
                <w:rFonts w:ascii="Times New Roman" w:hAnsi="Times New Roman"/>
              </w:rPr>
              <w:t>K1</w:t>
            </w:r>
          </w:p>
        </w:tc>
        <w:tc>
          <w:tcPr>
            <w:tcW w:w="5386" w:type="dxa"/>
            <w:tcBorders>
              <w:top w:val="single" w:sz="4" w:space="0" w:color="auto"/>
              <w:left w:val="single" w:sz="4" w:space="0" w:color="auto"/>
              <w:bottom w:val="single" w:sz="4" w:space="0" w:color="auto"/>
              <w:right w:val="single" w:sz="4" w:space="0" w:color="auto"/>
            </w:tcBorders>
            <w:textDirection w:val="lrTb"/>
            <w:vAlign w:val="top"/>
          </w:tcPr>
          <w:p w:rsidR="008E7878" w:rsidRPr="00F941E8" w:rsidP="003F193F">
            <w:pPr>
              <w:bidi w:val="0"/>
              <w:spacing w:after="0" w:line="240" w:lineRule="auto"/>
              <w:rPr>
                <w:rFonts w:ascii="Times New Roman" w:hAnsi="Times New Roman"/>
              </w:rPr>
            </w:pPr>
            <w:r w:rsidRPr="00F941E8">
              <w:rPr>
                <w:rFonts w:ascii="Times New Roman" w:hAnsi="Times New Roman"/>
              </w:rPr>
              <w:t>Jest gotów do ustawicznego kształcenia się z uwagi na ocenę dynamicznych zmian zachodzących w gospodarce</w:t>
            </w:r>
          </w:p>
        </w:tc>
        <w:tc>
          <w:tcPr>
            <w:tcW w:w="1585" w:type="dxa"/>
            <w:tcBorders>
              <w:top w:val="single" w:sz="4" w:space="0" w:color="auto"/>
              <w:left w:val="single" w:sz="4" w:space="0" w:color="auto"/>
              <w:bottom w:val="single" w:sz="4" w:space="0" w:color="auto"/>
              <w:right w:val="single" w:sz="4" w:space="0" w:color="auto"/>
            </w:tcBorders>
            <w:textDirection w:val="lrTb"/>
            <w:vAlign w:val="top"/>
          </w:tcPr>
          <w:p w:rsidR="008E7878" w:rsidRPr="00F941E8" w:rsidP="003F193F">
            <w:pPr>
              <w:bidi w:val="0"/>
              <w:spacing w:after="0" w:line="240" w:lineRule="auto"/>
              <w:rPr>
                <w:rFonts w:ascii="Times New Roman" w:hAnsi="Times New Roman"/>
              </w:rPr>
            </w:pPr>
            <w:r w:rsidRPr="00F941E8">
              <w:rPr>
                <w:rFonts w:ascii="Times New Roman" w:hAnsi="Times New Roman"/>
              </w:rPr>
              <w:t>K_K01</w:t>
            </w:r>
          </w:p>
        </w:tc>
        <w:tc>
          <w:tcPr>
            <w:tcW w:w="1596" w:type="dxa"/>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rPr>
            </w:pPr>
            <w:r w:rsidRPr="00F941E8">
              <w:rPr>
                <w:rFonts w:ascii="Times New Roman" w:hAnsi="Times New Roman"/>
              </w:rPr>
              <w:t>P6S_KK</w:t>
            </w:r>
          </w:p>
        </w:tc>
      </w:tr>
    </w:tbl>
    <w:p w:rsidR="008E7878" w:rsidRPr="00B86DC9" w:rsidP="008E7878">
      <w:pPr>
        <w:numPr>
          <w:numId w:val="87"/>
        </w:numPr>
        <w:tabs>
          <w:tab w:val="left" w:pos="284"/>
        </w:tabs>
        <w:bidi w:val="0"/>
        <w:spacing w:before="120" w:after="120" w:line="240" w:lineRule="auto"/>
        <w:ind w:left="284" w:hanging="284"/>
        <w:rPr>
          <w:rFonts w:ascii="Times New Roman" w:hAnsi="Times New Roman"/>
          <w:b/>
          <w:sz w:val="22"/>
          <w:szCs w:val="22"/>
        </w:rPr>
      </w:pPr>
      <w:r>
        <w:rPr>
          <w:rFonts w:ascii="Times New Roman" w:hAnsi="Times New Roman"/>
          <w:b/>
          <w:sz w:val="22"/>
          <w:szCs w:val="22"/>
        </w:rPr>
        <w:t xml:space="preserve">METODY </w:t>
      </w:r>
      <w:r w:rsidRPr="00B86DC9">
        <w:rPr>
          <w:rFonts w:ascii="Times New Roman" w:hAnsi="Times New Roman"/>
          <w:b/>
          <w:sz w:val="22"/>
          <w:szCs w:val="22"/>
        </w:rPr>
        <w:t>DYDAKTYCZNE</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40" w:lineRule="auto"/>
              <w:jc w:val="both"/>
              <w:rPr>
                <w:rFonts w:ascii="Times New Roman" w:hAnsi="Times New Roman"/>
              </w:rPr>
            </w:pPr>
            <w:r>
              <w:rPr>
                <w:rFonts w:ascii="Times New Roman" w:hAnsi="Times New Roman"/>
                <w:sz w:val="22"/>
                <w:szCs w:val="22"/>
              </w:rPr>
              <w:t>Wykład</w:t>
            </w:r>
            <w:r w:rsidRPr="00B86DC9">
              <w:rPr>
                <w:rFonts w:ascii="Times New Roman" w:hAnsi="Times New Roman"/>
                <w:sz w:val="22"/>
                <w:szCs w:val="22"/>
              </w:rPr>
              <w:t xml:space="preserve"> multimedialny</w:t>
            </w:r>
            <w:r>
              <w:rPr>
                <w:rFonts w:ascii="Times New Roman" w:hAnsi="Times New Roman"/>
                <w:sz w:val="22"/>
                <w:szCs w:val="22"/>
              </w:rPr>
              <w:t>. Ćwiczenia audytoryjne z wykorzystaniem środków audiowizualnych. Ćwiczenia projektowe wspomagane przez wykorzystanie specjalistycznego oprogramowania komputerowego.</w:t>
            </w:r>
          </w:p>
        </w:tc>
      </w:tr>
    </w:tbl>
    <w:p w:rsidR="008E7878" w:rsidRPr="00B86DC9" w:rsidP="008E7878">
      <w:pPr>
        <w:numPr>
          <w:numId w:val="87"/>
        </w:numPr>
        <w:tabs>
          <w:tab w:val="left" w:pos="284"/>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FORMA I WARUNKI  ZALICZENIA PRZEDMIOTU</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9638" w:type="dxa"/>
            <w:tcBorders>
              <w:top w:val="single" w:sz="4" w:space="0" w:color="auto"/>
              <w:left w:val="single" w:sz="4" w:space="0" w:color="auto"/>
              <w:bottom w:val="single" w:sz="4" w:space="0" w:color="auto"/>
              <w:right w:val="single" w:sz="4" w:space="0" w:color="auto"/>
            </w:tcBorders>
            <w:textDirection w:val="lrTb"/>
            <w:vAlign w:val="top"/>
          </w:tcPr>
          <w:p w:rsidR="008E7878" w:rsidRPr="00B86DC9" w:rsidP="003F193F">
            <w:pPr>
              <w:bidi w:val="0"/>
              <w:spacing w:after="0" w:line="240" w:lineRule="auto"/>
              <w:ind w:left="34"/>
              <w:jc w:val="both"/>
              <w:rPr>
                <w:rFonts w:ascii="Times New Roman" w:hAnsi="Times New Roman"/>
                <w:b/>
              </w:rPr>
            </w:pPr>
            <w:r>
              <w:rPr>
                <w:rFonts w:ascii="Times New Roman" w:hAnsi="Times New Roman"/>
                <w:sz w:val="22"/>
                <w:szCs w:val="22"/>
              </w:rPr>
              <w:t xml:space="preserve">Wykład: kolokwium pisemne i </w:t>
            </w:r>
            <w:r w:rsidRPr="00B86DC9">
              <w:rPr>
                <w:rFonts w:ascii="Times New Roman" w:hAnsi="Times New Roman"/>
                <w:sz w:val="22"/>
                <w:szCs w:val="22"/>
              </w:rPr>
              <w:t>egzamin pisemny</w:t>
            </w:r>
            <w:r>
              <w:rPr>
                <w:rFonts w:ascii="Times New Roman" w:hAnsi="Times New Roman"/>
                <w:sz w:val="22"/>
                <w:szCs w:val="22"/>
              </w:rPr>
              <w:t xml:space="preserve">. Ćwiczenia audytoryjne: kolokwium pisemne. Ćwiczenia projektowe: </w:t>
            </w:r>
            <w:r w:rsidRPr="00B86DC9">
              <w:rPr>
                <w:rFonts w:ascii="Times New Roman" w:hAnsi="Times New Roman"/>
                <w:sz w:val="22"/>
                <w:szCs w:val="22"/>
              </w:rPr>
              <w:t>przygotowanie projektu</w:t>
            </w:r>
            <w:r>
              <w:rPr>
                <w:rFonts w:ascii="Times New Roman" w:hAnsi="Times New Roman"/>
                <w:sz w:val="22"/>
                <w:szCs w:val="22"/>
              </w:rPr>
              <w:t xml:space="preserve"> (praca zespołowa) i jego obrona</w:t>
            </w:r>
            <w:r w:rsidRPr="00B86DC9">
              <w:rPr>
                <w:rFonts w:ascii="Times New Roman" w:hAnsi="Times New Roman"/>
                <w:sz w:val="22"/>
                <w:szCs w:val="22"/>
              </w:rPr>
              <w:t>.</w:t>
            </w:r>
          </w:p>
        </w:tc>
      </w:tr>
    </w:tbl>
    <w:p w:rsidR="008E7878" w:rsidRPr="001A2321" w:rsidP="008E7878">
      <w:pPr>
        <w:numPr>
          <w:numId w:val="87"/>
        </w:numPr>
        <w:tabs>
          <w:tab w:val="left" w:pos="284"/>
        </w:tabs>
        <w:bidi w:val="0"/>
        <w:spacing w:before="120" w:after="120" w:line="240" w:lineRule="auto"/>
        <w:ind w:left="284" w:hanging="284"/>
        <w:rPr>
          <w:rFonts w:ascii="Times New Roman" w:hAnsi="Times New Roman"/>
          <w:b/>
          <w:color w:val="000000"/>
          <w:sz w:val="22"/>
          <w:szCs w:val="22"/>
        </w:rPr>
      </w:pPr>
      <w:r w:rsidRPr="001A2321">
        <w:rPr>
          <w:rFonts w:ascii="Times New Roman" w:hAnsi="Times New Roman"/>
          <w:b/>
          <w:iCs/>
          <w:color w:val="000000"/>
          <w:sz w:val="22"/>
          <w:szCs w:val="22"/>
        </w:rPr>
        <w:t>TREŚCI PROGRAMOWE</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sidRPr="00B86DC9">
              <w:rPr>
                <w:rFonts w:ascii="Times New Roman" w:hAnsi="Times New Roman"/>
                <w:color w:val="000000"/>
                <w:sz w:val="22"/>
                <w:szCs w:val="22"/>
              </w:rPr>
              <w:t>W</w:t>
            </w:r>
            <w:r>
              <w:rPr>
                <w:rFonts w:ascii="Times New Roman" w:hAnsi="Times New Roman"/>
                <w:color w:val="000000"/>
                <w:sz w:val="22"/>
                <w:szCs w:val="22"/>
              </w:rPr>
              <w:t>ykład</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8E7878" w:rsidRPr="007D48A1" w:rsidP="003F193F">
            <w:pPr>
              <w:tabs>
                <w:tab w:val="left" w:pos="466"/>
                <w:tab w:val="left" w:pos="610"/>
              </w:tabs>
              <w:bidi w:val="0"/>
              <w:spacing w:after="0" w:line="240" w:lineRule="auto"/>
              <w:jc w:val="both"/>
              <w:rPr>
                <w:rFonts w:ascii="Times New Roman" w:hAnsi="Times New Roman"/>
                <w:iCs/>
                <w:color w:val="000000"/>
              </w:rPr>
            </w:pPr>
            <w:r>
              <w:rPr>
                <w:rFonts w:ascii="Times New Roman" w:hAnsi="Times New Roman"/>
                <w:iCs/>
                <w:color w:val="000000"/>
                <w:sz w:val="22"/>
                <w:szCs w:val="22"/>
              </w:rPr>
              <w:t>Definicja i przedmiot fotogrametrii. Rozwój fotogrametrii na świecie i w Polsce. Współczesne znaczenie fotogrametrii dla gospodarki i nauki. Pozyskiwanie zdjęć, obrazów i innych danych początkowych (typy kamer lotniczych i ich właściwości, jakość zdjęć lotniczych, skanowanie zdjęć analogowych, projektowanie zdjęć topograficznych do zadań pomiarowych, realizacja lotów fotogrametrycznych, techniki skanerowe obrazowania, lotniczy skaning laserowy, obrazowanie lotnicze i satelitarne w zakresie mikrofalowym, obrazowanie satelitarne w zakresie optycznym). Podstawy fotogrametrycznego opracowania zdjęć i obrazów i ich interpretacja (transformacje geometryczne stosowane w fotogrametrii, właściwości pomiarowe zdjęcia lotniczego, stereoskopia, stereogram, opracowanie zdjęć analogowych, dopasowywanie obrazów). Cyfrowe technologie fotogrametryczne (aerotriangulacja, numeryczne modele wysokościowe, cyfrowa ortofotomapa).</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Pr>
                <w:rFonts w:ascii="Times New Roman" w:hAnsi="Times New Roman"/>
                <w:color w:val="000000"/>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8E7878" w:rsidRPr="003A4857" w:rsidP="003F193F">
            <w:pPr>
              <w:bidi w:val="0"/>
              <w:spacing w:after="0" w:line="240" w:lineRule="auto"/>
              <w:jc w:val="both"/>
              <w:rPr>
                <w:rFonts w:ascii="Times New Roman" w:hAnsi="Times New Roman"/>
              </w:rPr>
            </w:pPr>
            <w:r>
              <w:rPr>
                <w:rFonts w:ascii="Times New Roman" w:hAnsi="Times New Roman"/>
                <w:iCs/>
                <w:color w:val="000000"/>
                <w:sz w:val="22"/>
                <w:szCs w:val="22"/>
              </w:rPr>
              <w:t>M</w:t>
            </w:r>
            <w:r w:rsidRPr="009A1999">
              <w:rPr>
                <w:rFonts w:ascii="Times New Roman" w:hAnsi="Times New Roman"/>
                <w:iCs/>
                <w:color w:val="000000"/>
                <w:sz w:val="22"/>
                <w:szCs w:val="22"/>
              </w:rPr>
              <w:t>etod</w:t>
            </w:r>
            <w:r>
              <w:rPr>
                <w:rFonts w:ascii="Times New Roman" w:hAnsi="Times New Roman"/>
                <w:iCs/>
                <w:color w:val="000000"/>
                <w:sz w:val="22"/>
                <w:szCs w:val="22"/>
              </w:rPr>
              <w:t>y</w:t>
            </w:r>
            <w:r w:rsidRPr="009A1999">
              <w:rPr>
                <w:rFonts w:ascii="Times New Roman" w:hAnsi="Times New Roman"/>
                <w:iCs/>
                <w:color w:val="000000"/>
                <w:sz w:val="22"/>
                <w:szCs w:val="22"/>
              </w:rPr>
              <w:t xml:space="preserve"> i technologi</w:t>
            </w:r>
            <w:r>
              <w:rPr>
                <w:rFonts w:ascii="Times New Roman" w:hAnsi="Times New Roman"/>
                <w:iCs/>
                <w:color w:val="000000"/>
                <w:sz w:val="22"/>
                <w:szCs w:val="22"/>
              </w:rPr>
              <w:t>e</w:t>
            </w:r>
            <w:r w:rsidRPr="009A1999">
              <w:rPr>
                <w:rFonts w:ascii="Times New Roman" w:hAnsi="Times New Roman"/>
                <w:iCs/>
                <w:color w:val="000000"/>
                <w:sz w:val="22"/>
                <w:szCs w:val="22"/>
              </w:rPr>
              <w:t xml:space="preserve"> fotogrametryczn</w:t>
            </w:r>
            <w:r>
              <w:rPr>
                <w:rFonts w:ascii="Times New Roman" w:hAnsi="Times New Roman"/>
                <w:iCs/>
                <w:color w:val="000000"/>
                <w:sz w:val="22"/>
                <w:szCs w:val="22"/>
              </w:rPr>
              <w:t>e</w:t>
            </w:r>
            <w:r w:rsidRPr="009A1999">
              <w:rPr>
                <w:rFonts w:ascii="Times New Roman" w:hAnsi="Times New Roman"/>
                <w:iCs/>
                <w:color w:val="000000"/>
                <w:sz w:val="22"/>
                <w:szCs w:val="22"/>
              </w:rPr>
              <w:t xml:space="preserve"> do pozyskiwania danych</w:t>
            </w:r>
            <w:r>
              <w:rPr>
                <w:rFonts w:ascii="Times New Roman" w:hAnsi="Times New Roman"/>
                <w:iCs/>
                <w:color w:val="000000"/>
                <w:sz w:val="22"/>
                <w:szCs w:val="22"/>
              </w:rPr>
              <w:t xml:space="preserve"> </w:t>
            </w:r>
            <w:r w:rsidRPr="009A1999">
              <w:rPr>
                <w:rFonts w:ascii="Times New Roman" w:hAnsi="Times New Roman"/>
                <w:iCs/>
                <w:color w:val="000000"/>
                <w:sz w:val="22"/>
                <w:szCs w:val="22"/>
              </w:rPr>
              <w:t>do budowy baz danych topograficznych i tematycznych</w:t>
            </w:r>
            <w:r>
              <w:rPr>
                <w:rFonts w:ascii="Times New Roman" w:hAnsi="Times New Roman"/>
                <w:iCs/>
                <w:color w:val="000000"/>
                <w:sz w:val="22"/>
                <w:szCs w:val="22"/>
              </w:rPr>
              <w:t>.  B</w:t>
            </w:r>
            <w:r w:rsidRPr="009A1999">
              <w:rPr>
                <w:rFonts w:ascii="Times New Roman" w:hAnsi="Times New Roman"/>
                <w:iCs/>
                <w:color w:val="000000"/>
                <w:sz w:val="22"/>
                <w:szCs w:val="22"/>
              </w:rPr>
              <w:t>udow</w:t>
            </w:r>
            <w:r>
              <w:rPr>
                <w:rFonts w:ascii="Times New Roman" w:hAnsi="Times New Roman"/>
                <w:iCs/>
                <w:color w:val="000000"/>
                <w:sz w:val="22"/>
                <w:szCs w:val="22"/>
              </w:rPr>
              <w:t>a</w:t>
            </w:r>
            <w:r w:rsidRPr="009A1999">
              <w:rPr>
                <w:rFonts w:ascii="Times New Roman" w:hAnsi="Times New Roman"/>
                <w:iCs/>
                <w:color w:val="000000"/>
                <w:sz w:val="22"/>
                <w:szCs w:val="22"/>
              </w:rPr>
              <w:t xml:space="preserve"> numerycznych modeli</w:t>
            </w:r>
            <w:r>
              <w:rPr>
                <w:rFonts w:ascii="Times New Roman" w:hAnsi="Times New Roman"/>
                <w:iCs/>
                <w:color w:val="000000"/>
                <w:sz w:val="22"/>
                <w:szCs w:val="22"/>
              </w:rPr>
              <w:t xml:space="preserve"> </w:t>
            </w:r>
            <w:r w:rsidRPr="009A1999">
              <w:rPr>
                <w:rFonts w:ascii="Times New Roman" w:hAnsi="Times New Roman"/>
                <w:iCs/>
                <w:color w:val="000000"/>
                <w:sz w:val="22"/>
                <w:szCs w:val="22"/>
              </w:rPr>
              <w:t>terenu (NMT) oraz numerycznych modeli pokrycia terenu (NMPT), a także modeli budowli</w:t>
            </w:r>
            <w:r>
              <w:rPr>
                <w:rFonts w:ascii="Times New Roman" w:hAnsi="Times New Roman"/>
                <w:iCs/>
                <w:color w:val="000000"/>
                <w:sz w:val="22"/>
                <w:szCs w:val="22"/>
              </w:rPr>
              <w:t>. T</w:t>
            </w:r>
            <w:r w:rsidRPr="009A1999">
              <w:rPr>
                <w:rFonts w:ascii="Times New Roman" w:hAnsi="Times New Roman"/>
                <w:iCs/>
                <w:color w:val="000000"/>
                <w:sz w:val="22"/>
                <w:szCs w:val="22"/>
              </w:rPr>
              <w:t>erratriangulacj</w:t>
            </w:r>
            <w:r>
              <w:rPr>
                <w:rFonts w:ascii="Times New Roman" w:hAnsi="Times New Roman"/>
                <w:iCs/>
                <w:color w:val="000000"/>
                <w:sz w:val="22"/>
                <w:szCs w:val="22"/>
              </w:rPr>
              <w:t>a</w:t>
            </w:r>
            <w:r w:rsidRPr="009A1999">
              <w:rPr>
                <w:rFonts w:ascii="Times New Roman" w:hAnsi="Times New Roman"/>
                <w:iCs/>
                <w:color w:val="000000"/>
                <w:sz w:val="22"/>
                <w:szCs w:val="22"/>
              </w:rPr>
              <w:t>, model</w:t>
            </w:r>
            <w:r>
              <w:rPr>
                <w:rFonts w:ascii="Times New Roman" w:hAnsi="Times New Roman"/>
                <w:iCs/>
                <w:color w:val="000000"/>
                <w:sz w:val="22"/>
                <w:szCs w:val="22"/>
              </w:rPr>
              <w:t>e</w:t>
            </w:r>
            <w:r w:rsidRPr="009A1999">
              <w:rPr>
                <w:rFonts w:ascii="Times New Roman" w:hAnsi="Times New Roman"/>
                <w:iCs/>
                <w:color w:val="000000"/>
                <w:sz w:val="22"/>
                <w:szCs w:val="22"/>
              </w:rPr>
              <w:t xml:space="preserve"> i wizualizacj</w:t>
            </w:r>
            <w:r>
              <w:rPr>
                <w:rFonts w:ascii="Times New Roman" w:hAnsi="Times New Roman"/>
                <w:iCs/>
                <w:color w:val="000000"/>
                <w:sz w:val="22"/>
                <w:szCs w:val="22"/>
              </w:rPr>
              <w:t>e</w:t>
            </w:r>
            <w:r w:rsidRPr="009A1999">
              <w:rPr>
                <w:rFonts w:ascii="Times New Roman" w:hAnsi="Times New Roman"/>
                <w:iCs/>
                <w:color w:val="000000"/>
                <w:sz w:val="22"/>
                <w:szCs w:val="22"/>
              </w:rPr>
              <w:t xml:space="preserve"> 3D</w:t>
            </w:r>
            <w:r>
              <w:rPr>
                <w:rFonts w:ascii="Times New Roman" w:hAnsi="Times New Roman"/>
                <w:iCs/>
                <w:color w:val="000000"/>
                <w:sz w:val="22"/>
                <w:szCs w:val="22"/>
              </w:rPr>
              <w:t>. P</w:t>
            </w:r>
            <w:r w:rsidRPr="009A1999">
              <w:rPr>
                <w:rFonts w:ascii="Times New Roman" w:hAnsi="Times New Roman"/>
                <w:iCs/>
                <w:color w:val="000000"/>
                <w:sz w:val="22"/>
                <w:szCs w:val="22"/>
              </w:rPr>
              <w:t>ozyskiwani</w:t>
            </w:r>
            <w:r>
              <w:rPr>
                <w:rFonts w:ascii="Times New Roman" w:hAnsi="Times New Roman"/>
                <w:iCs/>
                <w:color w:val="000000"/>
                <w:sz w:val="22"/>
                <w:szCs w:val="22"/>
              </w:rPr>
              <w:t>e</w:t>
            </w:r>
            <w:r w:rsidRPr="009A1999">
              <w:rPr>
                <w:rFonts w:ascii="Times New Roman" w:hAnsi="Times New Roman"/>
                <w:iCs/>
                <w:color w:val="000000"/>
                <w:sz w:val="22"/>
                <w:szCs w:val="22"/>
              </w:rPr>
              <w:t xml:space="preserve"> danych z wykorzystaniem skaningu laserowego, wyrównani</w:t>
            </w:r>
            <w:r>
              <w:rPr>
                <w:rFonts w:ascii="Times New Roman" w:hAnsi="Times New Roman"/>
                <w:iCs/>
                <w:color w:val="000000"/>
                <w:sz w:val="22"/>
                <w:szCs w:val="22"/>
              </w:rPr>
              <w:t xml:space="preserve">e </w:t>
            </w:r>
            <w:r w:rsidRPr="009A1999">
              <w:rPr>
                <w:rFonts w:ascii="Times New Roman" w:hAnsi="Times New Roman"/>
                <w:iCs/>
                <w:color w:val="000000"/>
                <w:sz w:val="22"/>
                <w:szCs w:val="22"/>
              </w:rPr>
              <w:t>bloków (orientacji skanów) oraz opracowania modeli 3D</w:t>
            </w:r>
            <w:r>
              <w:rPr>
                <w:rFonts w:ascii="Times New Roman" w:hAnsi="Times New Roman"/>
                <w:iCs/>
                <w:color w:val="000000"/>
                <w:sz w:val="22"/>
                <w:szCs w:val="22"/>
              </w:rPr>
              <w:t>. F</w:t>
            </w:r>
            <w:r w:rsidRPr="009A1999">
              <w:rPr>
                <w:rFonts w:ascii="Times New Roman" w:hAnsi="Times New Roman"/>
                <w:iCs/>
                <w:color w:val="000000"/>
                <w:sz w:val="22"/>
                <w:szCs w:val="22"/>
              </w:rPr>
              <w:t>otogrametryczne pomiary inżynierskie</w:t>
            </w:r>
            <w:r>
              <w:rPr>
                <w:rFonts w:ascii="Times New Roman" w:hAnsi="Times New Roman"/>
                <w:iCs/>
                <w:color w:val="000000"/>
                <w:sz w:val="22"/>
                <w:szCs w:val="22"/>
              </w:rPr>
              <w:t>.</w:t>
            </w:r>
          </w:p>
        </w:tc>
      </w:tr>
      <w:tr>
        <w:tblPrEx>
          <w:tblW w:w="9638" w:type="dxa"/>
          <w:jc w:val="center"/>
          <w:tblLook w:val="00A0"/>
        </w:tblPrEx>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color w:val="000000"/>
              </w:rPr>
            </w:pPr>
            <w:r>
              <w:rPr>
                <w:rFonts w:ascii="Times New Roman" w:hAnsi="Times New Roman"/>
                <w:color w:val="000000"/>
                <w:sz w:val="22"/>
                <w:szCs w:val="22"/>
              </w:rPr>
              <w:t>Ćwiczenia projektowe</w:t>
            </w:r>
          </w:p>
        </w:tc>
        <w:tc>
          <w:tcPr>
            <w:tcW w:w="7424" w:type="dxa"/>
            <w:tcBorders>
              <w:top w:val="single" w:sz="4" w:space="0" w:color="auto"/>
              <w:left w:val="single" w:sz="4" w:space="0" w:color="auto"/>
              <w:bottom w:val="single" w:sz="4" w:space="0" w:color="auto"/>
              <w:right w:val="single" w:sz="4" w:space="0" w:color="auto"/>
            </w:tcBorders>
            <w:textDirection w:val="lrTb"/>
            <w:vAlign w:val="top"/>
          </w:tcPr>
          <w:p w:rsidR="008E7878" w:rsidRPr="009A199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Pr>
                <w:rFonts w:ascii="Times New Roman" w:hAnsi="Times New Roman"/>
                <w:iCs/>
                <w:color w:val="000000"/>
                <w:sz w:val="22"/>
                <w:szCs w:val="22"/>
              </w:rPr>
              <w:t>T</w:t>
            </w:r>
            <w:r w:rsidRPr="009A1999">
              <w:rPr>
                <w:rFonts w:ascii="Times New Roman" w:hAnsi="Times New Roman"/>
                <w:iCs/>
                <w:color w:val="000000"/>
                <w:sz w:val="22"/>
                <w:szCs w:val="22"/>
              </w:rPr>
              <w:t>echniki i technologie fotogrametryczne</w:t>
            </w:r>
            <w:r>
              <w:rPr>
                <w:rFonts w:ascii="Times New Roman" w:hAnsi="Times New Roman"/>
                <w:iCs/>
                <w:color w:val="000000"/>
                <w:sz w:val="22"/>
                <w:szCs w:val="22"/>
              </w:rPr>
              <w:t xml:space="preserve"> w tworzeniu </w:t>
            </w:r>
            <w:r w:rsidRPr="009A1999">
              <w:rPr>
                <w:rFonts w:ascii="Times New Roman" w:hAnsi="Times New Roman"/>
                <w:iCs/>
                <w:color w:val="000000"/>
                <w:sz w:val="22"/>
                <w:szCs w:val="22"/>
              </w:rPr>
              <w:t>map obrazowych, map</w:t>
            </w:r>
          </w:p>
          <w:p w:rsidR="008E7878" w:rsidRPr="003A4857" w:rsidP="003F193F">
            <w:pPr>
              <w:bidi w:val="0"/>
              <w:spacing w:after="0" w:line="240" w:lineRule="auto"/>
              <w:jc w:val="both"/>
              <w:rPr>
                <w:rFonts w:ascii="Times New Roman" w:hAnsi="Times New Roman"/>
              </w:rPr>
            </w:pPr>
            <w:r w:rsidRPr="009A1999">
              <w:rPr>
                <w:rFonts w:ascii="Times New Roman" w:hAnsi="Times New Roman"/>
                <w:iCs/>
                <w:color w:val="000000"/>
                <w:sz w:val="22"/>
                <w:szCs w:val="22"/>
              </w:rPr>
              <w:t>wektorowych i modeli wysokościowych</w:t>
            </w:r>
            <w:r>
              <w:rPr>
                <w:rFonts w:ascii="Times New Roman" w:hAnsi="Times New Roman"/>
                <w:iCs/>
                <w:color w:val="000000"/>
                <w:sz w:val="22"/>
                <w:szCs w:val="22"/>
              </w:rPr>
              <w:t>.  Zastosowanie zdjęć lotniczych i satelitarnych w badaniach obszarów zurbanizowanych i wiejskich. Przenoszenie elementów treści zdjęcia na mapę. Sporządzanie szkiców fotointerpretacyjnych.</w:t>
            </w:r>
          </w:p>
        </w:tc>
      </w:tr>
    </w:tbl>
    <w:p w:rsidR="008E7878" w:rsidRPr="00B86DC9" w:rsidP="008E7878">
      <w:pPr>
        <w:numPr>
          <w:numId w:val="87"/>
        </w:numPr>
        <w:tabs>
          <w:tab w:val="left" w:pos="284"/>
        </w:tabs>
        <w:bidi w:val="0"/>
        <w:spacing w:before="120" w:after="120" w:line="240" w:lineRule="auto"/>
        <w:ind w:left="284" w:hanging="284"/>
        <w:rPr>
          <w:rFonts w:ascii="Times New Roman" w:hAnsi="Times New Roman"/>
          <w:b/>
          <w:color w:val="000000"/>
          <w:sz w:val="22"/>
          <w:szCs w:val="22"/>
        </w:rPr>
      </w:pPr>
      <w:r w:rsidRPr="00B86DC9">
        <w:rPr>
          <w:rFonts w:ascii="Times New Roman" w:hAnsi="Times New Roman"/>
          <w:b/>
          <w:color w:val="000000"/>
          <w:sz w:val="22"/>
          <w:szCs w:val="22"/>
        </w:rPr>
        <w:t>METODY</w:t>
      </w:r>
      <w:r>
        <w:rPr>
          <w:rFonts w:ascii="Times New Roman" w:hAnsi="Times New Roman"/>
          <w:b/>
          <w:color w:val="000000"/>
          <w:sz w:val="22"/>
          <w:szCs w:val="22"/>
        </w:rPr>
        <w:t xml:space="preserve"> (SPOSOBY)</w:t>
      </w:r>
      <w:r w:rsidRPr="00B86DC9">
        <w:rPr>
          <w:rFonts w:ascii="Times New Roman" w:hAnsi="Times New Roman"/>
          <w:b/>
          <w:color w:val="000000"/>
          <w:sz w:val="22"/>
          <w:szCs w:val="22"/>
        </w:rPr>
        <w:t xml:space="preserve"> WERYFIKACJI</w:t>
      </w:r>
      <w:r>
        <w:rPr>
          <w:rFonts w:ascii="Times New Roman" w:hAnsi="Times New Roman"/>
          <w:b/>
          <w:color w:val="000000"/>
          <w:sz w:val="22"/>
          <w:szCs w:val="22"/>
        </w:rPr>
        <w:t xml:space="preserve"> I OCENY</w:t>
      </w:r>
      <w:r w:rsidRPr="00B86DC9">
        <w:rPr>
          <w:rFonts w:ascii="Times New Roman" w:hAnsi="Times New Roman"/>
          <w:b/>
          <w:color w:val="000000"/>
          <w:sz w:val="22"/>
          <w:szCs w:val="22"/>
        </w:rPr>
        <w:t xml:space="preserve"> EFEKTÓW </w:t>
      </w:r>
      <w:r>
        <w:rPr>
          <w:rFonts w:ascii="Times New Roman" w:hAnsi="Times New Roman"/>
          <w:b/>
          <w:color w:val="000000"/>
          <w:sz w:val="22"/>
          <w:szCs w:val="22"/>
        </w:rPr>
        <w:t>UCZENIA SIĘ OSIĄGNIĘTYCH PRZEZ STUDENTA</w:t>
      </w:r>
    </w:p>
    <w:p w:rsidR="008E7878" w:rsidRPr="00B86DC9" w:rsidP="008E7878">
      <w:pPr>
        <w:bidi w:val="0"/>
        <w:spacing w:before="120" w:after="120" w:line="240" w:lineRule="auto"/>
        <w:jc w:val="both"/>
        <w:rPr>
          <w:rFonts w:ascii="Times New Roman" w:hAnsi="Times New Roman"/>
          <w:color w:val="000000"/>
          <w:sz w:val="22"/>
          <w:szCs w:val="22"/>
        </w:rPr>
      </w:pPr>
      <w:r w:rsidRPr="00B86DC9">
        <w:rPr>
          <w:rFonts w:ascii="Times New Roman" w:hAnsi="Times New Roman"/>
          <w:color w:val="000000"/>
          <w:sz w:val="22"/>
          <w:szCs w:val="22"/>
        </w:rPr>
        <w:t xml:space="preserve">(dla każdego efektu </w:t>
      </w:r>
      <w:r>
        <w:rPr>
          <w:rFonts w:ascii="Times New Roman" w:hAnsi="Times New Roman"/>
          <w:color w:val="000000"/>
          <w:sz w:val="22"/>
          <w:szCs w:val="22"/>
        </w:rPr>
        <w:t>uczenia się</w:t>
      </w:r>
      <w:r w:rsidRPr="00B86DC9">
        <w:rPr>
          <w:rFonts w:ascii="Times New Roman" w:hAnsi="Times New Roman"/>
          <w:color w:val="000000"/>
          <w:sz w:val="22"/>
          <w:szCs w:val="22"/>
        </w:rPr>
        <w:t xml:space="preserve"> </w:t>
      </w:r>
      <w:r>
        <w:rPr>
          <w:rFonts w:ascii="Times New Roman" w:hAnsi="Times New Roman"/>
          <w:color w:val="000000"/>
          <w:sz w:val="22"/>
          <w:szCs w:val="22"/>
        </w:rPr>
        <w:t xml:space="preserve">wymienionego w pkt. 2. powinny znaleźć </w:t>
      </w:r>
      <w:r w:rsidRPr="00B86DC9">
        <w:rPr>
          <w:rFonts w:ascii="Times New Roman" w:hAnsi="Times New Roman"/>
          <w:color w:val="000000"/>
          <w:sz w:val="22"/>
          <w:szCs w:val="22"/>
        </w:rPr>
        <w:t>się metody sprawdzenia, czy został on osiągnięty przez studenta)</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 xml:space="preserve">Efekt </w:t>
            </w:r>
            <w:r>
              <w:rPr>
                <w:rFonts w:ascii="Times New Roman" w:hAnsi="Times New Roman"/>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 xml:space="preserve">Forma oceny </w:t>
            </w:r>
          </w:p>
        </w:tc>
      </w:tr>
      <w:tr>
        <w:tblPrEx>
          <w:tblW w:w="9639" w:type="dxa"/>
          <w:jc w:val="center"/>
          <w:tblLook w:val="00A0"/>
        </w:tblPrEx>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b/>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Spraw</w:t>
            </w:r>
            <w:r>
              <w:rPr>
                <w:rFonts w:ascii="Times New Roman" w:hAnsi="Times New Roman"/>
                <w:color w:val="000000"/>
                <w:sz w:val="22"/>
                <w:szCs w:val="22"/>
              </w:rPr>
              <w:t>dzian</w:t>
            </w:r>
          </w:p>
        </w:tc>
        <w:tc>
          <w:tcPr>
            <w:tcW w:w="137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t>
            </w: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sidRPr="002851F8">
              <w:rPr>
                <w:rFonts w:ascii="Times New Roman" w:hAnsi="Times New Roman"/>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r>
      <w:tr>
        <w:tblPrEx>
          <w:tblW w:w="9639" w:type="dxa"/>
          <w:jc w:val="center"/>
          <w:tblLook w:val="00A0"/>
        </w:tblPrEx>
        <w:trPr>
          <w:trHeight w:val="283"/>
          <w:jc w:val="center"/>
        </w:trPr>
        <w:tc>
          <w:tcPr>
            <w:tcW w:w="1347"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60"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394"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42"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r>
              <w:rPr>
                <w:rFonts w:ascii="Times New Roman" w:hAnsi="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c>
          <w:tcPr>
            <w:tcW w:w="1373"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jc w:val="center"/>
              <w:rPr>
                <w:rFonts w:ascii="Times New Roman" w:hAnsi="Times New Roman"/>
                <w:color w:val="000000"/>
              </w:rPr>
            </w:pPr>
          </w:p>
        </w:tc>
      </w:tr>
    </w:tbl>
    <w:p w:rsidR="008E7878" w:rsidRPr="00B86DC9" w:rsidP="008E7878">
      <w:pPr>
        <w:numPr>
          <w:numId w:val="87"/>
        </w:numPr>
        <w:tabs>
          <w:tab w:val="left" w:pos="284"/>
        </w:tabs>
        <w:bidi w:val="0"/>
        <w:spacing w:before="120" w:after="120" w:line="240" w:lineRule="auto"/>
        <w:ind w:left="284" w:hanging="284"/>
        <w:rPr>
          <w:rFonts w:ascii="Times New Roman" w:hAnsi="Times New Roman"/>
          <w:b/>
          <w:iCs/>
          <w:color w:val="000000"/>
          <w:sz w:val="22"/>
          <w:szCs w:val="22"/>
        </w:rPr>
      </w:pPr>
      <w:r w:rsidRPr="00B86DC9">
        <w:rPr>
          <w:rFonts w:ascii="Times New Roman" w:hAnsi="Times New Roman"/>
          <w:b/>
          <w:iCs/>
          <w:color w:val="000000"/>
          <w:sz w:val="22"/>
          <w:szCs w:val="22"/>
        </w:rPr>
        <w:t>LITERATURA</w:t>
      </w:r>
    </w:p>
    <w:tbl>
      <w:tblPr>
        <w:tblStyle w:val="TableNorm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tblPrEx>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8E7878" w:rsidRPr="001A2321"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jc w:val="both"/>
              <w:rPr>
                <w:rFonts w:ascii="Times New Roman" w:hAnsi="Times New Roman"/>
                <w:iCs/>
                <w:color w:val="000000"/>
              </w:rPr>
            </w:pPr>
            <w:r w:rsidRPr="001A2321">
              <w:rPr>
                <w:rFonts w:ascii="Times New Roman" w:hAnsi="Times New Roman"/>
                <w:iCs/>
                <w:color w:val="000000"/>
                <w:sz w:val="22"/>
                <w:szCs w:val="22"/>
              </w:rPr>
              <w:t>Kurczyński Z., 2014, Fotogrametria, WN PWN, Warszawa</w:t>
            </w:r>
          </w:p>
          <w:p w:rsidR="008E7878" w:rsidRPr="001A2321"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jc w:val="both"/>
              <w:rPr>
                <w:rFonts w:ascii="Times New Roman" w:hAnsi="Times New Roman"/>
                <w:iCs/>
                <w:color w:val="000000"/>
              </w:rPr>
            </w:pPr>
            <w:r w:rsidRPr="001A2321">
              <w:rPr>
                <w:rFonts w:ascii="Times New Roman" w:hAnsi="Times New Roman"/>
                <w:iCs/>
                <w:color w:val="000000"/>
                <w:sz w:val="22"/>
                <w:szCs w:val="22"/>
              </w:rPr>
              <w:t xml:space="preserve"> Ciołkosz A., Miszalski J., Olędzki J.R., 1999, Interpretacja zdjęć lotniczych, WN PWN, Warszawa.</w:t>
            </w:r>
          </w:p>
          <w:p w:rsidR="008E7878" w:rsidRPr="002A6EC5"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jc w:val="both"/>
              <w:rPr>
                <w:rFonts w:ascii="Times New Roman" w:hAnsi="Times New Roman"/>
                <w:iCs/>
                <w:color w:val="000000"/>
              </w:rPr>
            </w:pPr>
            <w:r w:rsidRPr="001A2321">
              <w:rPr>
                <w:rFonts w:ascii="Times New Roman" w:hAnsi="Times New Roman"/>
                <w:iCs/>
                <w:color w:val="000000"/>
                <w:sz w:val="22"/>
                <w:szCs w:val="22"/>
              </w:rPr>
              <w:t xml:space="preserve"> Kwoczyńska B., 2007, Skrypt do ćwiczeń z fotogrametrii cyfrowej, AR, Kraków</w:t>
            </w:r>
          </w:p>
        </w:tc>
      </w:tr>
      <w:tr>
        <w:tblPrEx>
          <w:tblW w:w="9638" w:type="dxa"/>
          <w:jc w:val="center"/>
          <w:tblLook w:val="00A0"/>
        </w:tblPrEx>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86DC9"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rPr>
                <w:rFonts w:ascii="Times New Roman" w:hAnsi="Times New Roman"/>
                <w:iCs/>
                <w:color w:val="000000"/>
              </w:rPr>
            </w:pPr>
            <w:r w:rsidRPr="00B86DC9">
              <w:rPr>
                <w:rFonts w:ascii="Times New Roman" w:hAnsi="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extDirection w:val="lrTb"/>
            <w:vAlign w:val="top"/>
          </w:tcPr>
          <w:p w:rsidR="008E7878" w:rsidRPr="001A2321" w:rsidP="008E7878">
            <w:pPr>
              <w:numPr>
                <w:numId w:val="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720" w:hanging="360"/>
              <w:contextualSpacing/>
              <w:jc w:val="both"/>
              <w:rPr>
                <w:rFonts w:ascii="Times New Roman" w:hAnsi="Times New Roman"/>
                <w:iCs/>
                <w:color w:val="000000"/>
              </w:rPr>
            </w:pPr>
            <w:r w:rsidRPr="001A2321">
              <w:rPr>
                <w:rFonts w:ascii="Times New Roman" w:hAnsi="Times New Roman"/>
                <w:iCs/>
                <w:color w:val="000000"/>
                <w:sz w:val="22"/>
                <w:szCs w:val="22"/>
              </w:rPr>
              <w:t>Butowtt J., Kaczyński R., 2003, Fotogrametria, WAT, Warszawa.</w:t>
            </w:r>
          </w:p>
          <w:p w:rsidR="008E7878" w:rsidRPr="00C15EAE" w:rsidP="003F19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bidi w:val="0"/>
              <w:spacing w:after="0" w:line="276" w:lineRule="auto"/>
              <w:ind w:left="360"/>
              <w:jc w:val="both"/>
              <w:rPr>
                <w:rFonts w:ascii="Times New Roman" w:hAnsi="Times New Roman"/>
                <w:iCs/>
                <w:color w:val="000000"/>
              </w:rPr>
            </w:pPr>
            <w:r>
              <w:rPr>
                <w:rFonts w:ascii="Times New Roman" w:hAnsi="Times New Roman"/>
                <w:iCs/>
                <w:color w:val="000000"/>
                <w:sz w:val="22"/>
                <w:szCs w:val="22"/>
              </w:rPr>
              <w:t xml:space="preserve">5. </w:t>
            </w:r>
            <w:r w:rsidRPr="002D4A1C">
              <w:rPr>
                <w:rFonts w:ascii="Times New Roman" w:hAnsi="Times New Roman"/>
                <w:iCs/>
                <w:color w:val="000000"/>
                <w:sz w:val="22"/>
                <w:szCs w:val="22"/>
              </w:rPr>
              <w:t>Wysocki</w:t>
            </w:r>
            <w:r>
              <w:rPr>
                <w:rFonts w:ascii="Times New Roman" w:hAnsi="Times New Roman"/>
                <w:iCs/>
                <w:color w:val="000000"/>
                <w:sz w:val="22"/>
                <w:szCs w:val="22"/>
              </w:rPr>
              <w:t xml:space="preserve"> J., 1999, Geodezja z fotogrametrią dla inżynierii środowiska i budownictwa, SGGW, Warszawa. </w:t>
            </w:r>
          </w:p>
        </w:tc>
      </w:tr>
    </w:tbl>
    <w:p w:rsidR="008E7878" w:rsidRPr="00B86DC9" w:rsidP="008E7878">
      <w:pPr>
        <w:numPr>
          <w:numId w:val="87"/>
        </w:numPr>
        <w:tabs>
          <w:tab w:val="left" w:pos="284"/>
        </w:tabs>
        <w:bidi w:val="0"/>
        <w:spacing w:before="120" w:after="120" w:line="240" w:lineRule="auto"/>
        <w:ind w:left="284" w:hanging="284"/>
        <w:rPr>
          <w:rFonts w:ascii="Times New Roman" w:hAnsi="Times New Roman"/>
          <w:b/>
          <w:sz w:val="22"/>
          <w:szCs w:val="22"/>
        </w:rPr>
      </w:pPr>
      <w:r w:rsidRPr="00B86DC9">
        <w:rPr>
          <w:rFonts w:ascii="Times New Roman" w:hAnsi="Times New Roman"/>
          <w:b/>
          <w:sz w:val="22"/>
          <w:szCs w:val="22"/>
        </w:rPr>
        <w:t xml:space="preserve">NAKŁAD PRACY STUDENTA – BILANS </w:t>
      </w:r>
      <w:r>
        <w:rPr>
          <w:rFonts w:ascii="Times New Roman" w:hAnsi="Times New Roman"/>
          <w:b/>
          <w:sz w:val="22"/>
          <w:szCs w:val="22"/>
        </w:rPr>
        <w:t xml:space="preserve">GODZIN I </w:t>
      </w:r>
      <w:r w:rsidRPr="00B86DC9">
        <w:rPr>
          <w:rFonts w:ascii="Times New Roman" w:hAnsi="Times New Roman"/>
          <w:b/>
          <w:sz w:val="22"/>
          <w:szCs w:val="22"/>
        </w:rPr>
        <w:t>PUNKTÓW ECTS</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tblPrEx>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rPr>
            </w:pPr>
            <w:r w:rsidRPr="002851F8">
              <w:rPr>
                <w:rFonts w:ascii="Times New Roman" w:hAnsi="Times New Roman"/>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2851F8" w:rsidP="003F193F">
            <w:pPr>
              <w:bidi w:val="0"/>
              <w:spacing w:after="0" w:line="240" w:lineRule="auto"/>
              <w:jc w:val="center"/>
              <w:rPr>
                <w:rFonts w:ascii="Times New Roman" w:hAnsi="Times New Roman"/>
              </w:rPr>
            </w:pPr>
            <w:r w:rsidRPr="002851F8">
              <w:rPr>
                <w:rFonts w:ascii="Times New Roman" w:hAnsi="Times New Roman"/>
                <w:sz w:val="22"/>
                <w:szCs w:val="22"/>
              </w:rPr>
              <w:t>Obciążenie studenta – Liczba godzin</w:t>
            </w:r>
          </w:p>
        </w:tc>
      </w:tr>
      <w:tr>
        <w:tblPrEx>
          <w:tblW w:w="9639" w:type="dxa"/>
          <w:jc w:val="center"/>
          <w:tblLook w:val="00A0"/>
        </w:tblPrEx>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rPr>
                <w:rFonts w:ascii="Times New Roman" w:hAnsi="Times New Roman"/>
              </w:rPr>
            </w:pPr>
            <w:r>
              <w:rPr>
                <w:rFonts w:ascii="Times New Roman" w:hAnsi="Times New Roman"/>
                <w:sz w:val="22"/>
                <w:szCs w:val="22"/>
              </w:rPr>
              <w:t xml:space="preserve">Zajęcia prowadzone </w:t>
              <w:br/>
              <w:t xml:space="preserve">z bezpośrednim udziałem NA </w:t>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2851F8" w:rsidP="003F193F">
            <w:pPr>
              <w:bidi w:val="0"/>
              <w:spacing w:after="0" w:line="240" w:lineRule="auto"/>
              <w:ind w:left="88"/>
              <w:rPr>
                <w:rFonts w:ascii="Times New Roman" w:hAnsi="Times New Roman"/>
              </w:rPr>
            </w:pPr>
            <w:r w:rsidRPr="002851F8">
              <w:rPr>
                <w:rFonts w:ascii="Times New Roman" w:hAnsi="Times New Roman"/>
                <w:sz w:val="22"/>
                <w:szCs w:val="22"/>
              </w:rPr>
              <w:t>Udział w zaj</w:t>
            </w:r>
            <w:r>
              <w:rPr>
                <w:rFonts w:ascii="Times New Roman" w:hAnsi="Times New Roman"/>
                <w:sz w:val="22"/>
                <w:szCs w:val="22"/>
              </w:rPr>
              <w:t xml:space="preserve">ęciach </w:t>
            </w:r>
            <w:r w:rsidRPr="002851F8">
              <w:rPr>
                <w:rFonts w:ascii="Times New Roman" w:hAnsi="Times New Roman"/>
                <w:sz w:val="22"/>
                <w:szCs w:val="22"/>
              </w:rPr>
              <w:t>dydak</w:t>
            </w:r>
            <w:r>
              <w:rPr>
                <w:rFonts w:ascii="Times New Roman" w:hAnsi="Times New Roman"/>
                <w:sz w:val="22"/>
                <w:szCs w:val="22"/>
              </w:rPr>
              <w:t>tycznych,</w:t>
            </w:r>
            <w:r w:rsidRPr="002851F8">
              <w:rPr>
                <w:rFonts w:ascii="Times New Roman" w:hAnsi="Times New Roman"/>
                <w:sz w:val="22"/>
                <w:szCs w:val="22"/>
              </w:rPr>
              <w:t xml:space="preserve"> wskazanych w pkt. </w:t>
            </w:r>
            <w:r>
              <w:rPr>
                <w:rFonts w:ascii="Times New Roman" w:hAnsi="Times New Roman"/>
                <w:sz w:val="22"/>
                <w:szCs w:val="22"/>
              </w:rPr>
              <w:t>1B</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rPr>
            </w:pPr>
            <w:r>
              <w:rPr>
                <w:rFonts w:ascii="Times New Roman" w:hAnsi="Times New Roman"/>
                <w:sz w:val="22"/>
                <w:szCs w:val="22"/>
              </w:rPr>
              <w:t>90</w:t>
            </w:r>
          </w:p>
        </w:tc>
      </w:tr>
      <w:tr>
        <w:tblPrEx>
          <w:tblW w:w="9639" w:type="dxa"/>
          <w:jc w:val="center"/>
          <w:tblLook w:val="00A0"/>
        </w:tblPrEx>
        <w:trPr>
          <w:trHeight w:val="271"/>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8</w:t>
            </w:r>
          </w:p>
        </w:tc>
      </w:tr>
      <w:tr>
        <w:tblPrEx>
          <w:tblW w:w="9639" w:type="dxa"/>
          <w:jc w:val="center"/>
          <w:tblLook w:val="00A0"/>
        </w:tblPrEx>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extDirection w:val="lrTb"/>
            <w:vAlign w:val="top"/>
          </w:tcPr>
          <w:p w:rsidR="008E7878" w:rsidP="003F193F">
            <w:pPr>
              <w:bidi w:val="0"/>
              <w:spacing w:after="0" w:line="240" w:lineRule="auto"/>
              <w:rPr>
                <w:rFonts w:ascii="Times New Roman" w:hAnsi="Times New Roman"/>
                <w:color w:val="000000" w:themeColor="tx1" w:themeShade="FF"/>
              </w:rPr>
            </w:pPr>
          </w:p>
          <w:p w:rsidR="008E7878" w:rsidRPr="00B16527" w:rsidP="003F193F">
            <w:pPr>
              <w:bidi w:val="0"/>
              <w:spacing w:after="0" w:line="240" w:lineRule="auto"/>
              <w:rPr>
                <w:rFonts w:ascii="Times New Roman" w:hAnsi="Times New Roman"/>
                <w:color w:val="000000" w:themeColor="tx1" w:themeShade="FF"/>
              </w:rPr>
            </w:pPr>
            <w:r>
              <w:rPr>
                <w:rFonts w:ascii="Times New Roman" w:hAnsi="Times New Roman"/>
                <w:color w:val="000000" w:themeColor="tx1" w:themeShade="FF"/>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27</w:t>
            </w:r>
          </w:p>
        </w:tc>
      </w:tr>
      <w:tr>
        <w:tblPrEx>
          <w:tblW w:w="9639" w:type="dxa"/>
          <w:jc w:val="center"/>
          <w:tblLook w:val="00A0"/>
        </w:tblPrEx>
        <w:trPr>
          <w:trHeight w:val="137"/>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20</w:t>
            </w:r>
          </w:p>
        </w:tc>
      </w:tr>
      <w:tr>
        <w:tblPrEx>
          <w:tblW w:w="9639" w:type="dxa"/>
          <w:jc w:val="center"/>
          <w:tblLook w:val="00A0"/>
        </w:tblPrEx>
        <w:trPr>
          <w:trHeight w:val="340"/>
          <w:jc w:val="center"/>
        </w:trPr>
        <w:tc>
          <w:tcPr>
            <w:tcW w:w="2978" w:type="dxa"/>
            <w:vMerge/>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rPr>
                <w:rFonts w:ascii="Times New Roman" w:hAnsi="Times New Roman"/>
                <w:color w:val="000000" w:themeColor="tx1" w:themeShade="FF"/>
              </w:rPr>
            </w:pPr>
          </w:p>
        </w:tc>
        <w:tc>
          <w:tcPr>
            <w:tcW w:w="4268" w:type="dxa"/>
            <w:tcBorders>
              <w:top w:val="single" w:sz="4" w:space="0" w:color="auto"/>
              <w:left w:val="single" w:sz="4" w:space="0" w:color="auto"/>
              <w:bottom w:val="single" w:sz="4" w:space="0" w:color="auto"/>
              <w:right w:val="single" w:sz="4" w:space="0" w:color="auto"/>
            </w:tcBorders>
            <w:textDirection w:val="lrTb"/>
            <w:vAlign w:val="top"/>
          </w:tcPr>
          <w:p w:rsidR="008E7878" w:rsidRPr="00B16527" w:rsidP="003F193F">
            <w:pPr>
              <w:bidi w:val="0"/>
              <w:spacing w:after="0" w:line="240" w:lineRule="auto"/>
              <w:ind w:left="88"/>
              <w:rPr>
                <w:rFonts w:ascii="Times New Roman" w:hAnsi="Times New Roman"/>
                <w:color w:val="000000" w:themeColor="tx1" w:themeShade="FF"/>
              </w:rPr>
            </w:pPr>
            <w:r w:rsidRPr="00B16527">
              <w:rPr>
                <w:rFonts w:ascii="Times New Roman" w:hAnsi="Times New Roman"/>
                <w:color w:val="000000" w:themeColor="tx1" w:themeShade="FF"/>
                <w:sz w:val="22"/>
                <w:szCs w:val="22"/>
              </w:rPr>
              <w:t>Inne</w:t>
            </w:r>
            <w:r>
              <w:rPr>
                <w:rFonts w:ascii="Times New Roman" w:hAnsi="Times New Roman"/>
                <w:color w:val="000000" w:themeColor="tx1" w:themeShade="FF"/>
                <w:sz w:val="22"/>
                <w:szCs w:val="22"/>
              </w:rPr>
              <w:t xml:space="preserve"> (przygotowanie do kolokwium, opracowanie sprawozdania</w:t>
            </w:r>
            <w:r w:rsidRPr="00B16527">
              <w:rPr>
                <w:rFonts w:ascii="Times New Roman" w:hAnsi="Times New Roman"/>
                <w:color w:val="000000" w:themeColor="tx1" w:themeShade="FF"/>
                <w:sz w:val="22"/>
                <w:szCs w:val="22"/>
              </w:rPr>
              <w:t>)</w:t>
            </w:r>
          </w:p>
        </w:tc>
        <w:tc>
          <w:tcPr>
            <w:tcW w:w="2393" w:type="dxa"/>
            <w:tcBorders>
              <w:top w:val="single" w:sz="4" w:space="0" w:color="auto"/>
              <w:left w:val="single" w:sz="4" w:space="0" w:color="auto"/>
              <w:bottom w:val="single" w:sz="4" w:space="0" w:color="auto"/>
              <w:right w:val="single" w:sz="4" w:space="0" w:color="auto"/>
            </w:tcBorders>
            <w:textDirection w:val="lrTb"/>
            <w:vAlign w:val="top"/>
          </w:tcPr>
          <w:p w:rsidR="008E7878" w:rsidRPr="003904F5"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30</w:t>
            </w:r>
          </w:p>
        </w:tc>
      </w:tr>
      <w:tr>
        <w:tblPrEx>
          <w:tblW w:w="9639" w:type="dxa"/>
          <w:jc w:val="center"/>
          <w:tblLook w:val="00A0"/>
        </w:tblPrEx>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16527" w:rsidP="003F193F">
            <w:pPr>
              <w:bidi w:val="0"/>
              <w:spacing w:after="0" w:line="240" w:lineRule="auto"/>
              <w:rPr>
                <w:rFonts w:ascii="Times New Roman" w:hAnsi="Times New Roman"/>
                <w:color w:val="000000" w:themeColor="tx1" w:themeShade="FF"/>
              </w:rPr>
            </w:pPr>
            <w:r w:rsidRPr="00B16527">
              <w:rPr>
                <w:rFonts w:ascii="Times New Roman" w:hAnsi="Times New Roman"/>
                <w:color w:val="000000" w:themeColor="tx1" w:themeShade="FF"/>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top"/>
          </w:tcPr>
          <w:p w:rsidR="008E7878" w:rsidRPr="00B16527"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175</w:t>
            </w:r>
          </w:p>
        </w:tc>
      </w:tr>
      <w:tr>
        <w:tblPrEx>
          <w:tblW w:w="9639" w:type="dxa"/>
          <w:jc w:val="center"/>
          <w:tblLook w:val="00A0"/>
        </w:tblPrEx>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16527" w:rsidP="003F193F">
            <w:pPr>
              <w:bidi w:val="0"/>
              <w:spacing w:after="0" w:line="240" w:lineRule="auto"/>
              <w:jc w:val="right"/>
              <w:rPr>
                <w:rFonts w:ascii="Times New Roman" w:hAnsi="Times New Roman"/>
                <w:b/>
                <w:color w:val="000000" w:themeColor="tx1" w:themeShade="FF"/>
              </w:rPr>
            </w:pPr>
            <w:r w:rsidRPr="00B16527">
              <w:rPr>
                <w:rFonts w:ascii="Times New Roman" w:hAnsi="Times New Roman"/>
                <w:color w:val="000000" w:themeColor="tx1" w:themeShade="FF"/>
                <w:sz w:val="22"/>
                <w:szCs w:val="22"/>
              </w:rPr>
              <w:t xml:space="preserve"> </w:t>
            </w:r>
            <w:r w:rsidRPr="00B16527">
              <w:rPr>
                <w:rFonts w:ascii="Times New Roman" w:hAnsi="Times New Roman"/>
                <w:b/>
                <w:color w:val="000000" w:themeColor="tx1" w:themeShade="FF"/>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extDirection w:val="lrTb"/>
            <w:vAlign w:val="center"/>
          </w:tcPr>
          <w:p w:rsidR="008E7878" w:rsidRPr="00B16527" w:rsidP="003F193F">
            <w:pPr>
              <w:bidi w:val="0"/>
              <w:spacing w:after="0" w:line="240" w:lineRule="auto"/>
              <w:jc w:val="center"/>
              <w:rPr>
                <w:rFonts w:ascii="Times New Roman" w:hAnsi="Times New Roman"/>
                <w:color w:val="000000" w:themeColor="tx1" w:themeShade="FF"/>
              </w:rPr>
            </w:pPr>
            <w:r>
              <w:rPr>
                <w:rFonts w:ascii="Times New Roman" w:hAnsi="Times New Roman"/>
                <w:color w:val="000000" w:themeColor="tx1" w:themeShade="FF"/>
                <w:sz w:val="22"/>
                <w:szCs w:val="22"/>
              </w:rPr>
              <w:t>7</w:t>
            </w:r>
          </w:p>
        </w:tc>
      </w:tr>
    </w:tbl>
    <w:p w:rsidR="008E7878" w:rsidP="008E7878">
      <w:pPr>
        <w:bidi w:val="0"/>
        <w:spacing w:after="0" w:line="240" w:lineRule="auto"/>
        <w:rPr>
          <w:rFonts w:ascii="Times New Roman" w:hAnsi="Times New Roman"/>
          <w:b/>
          <w:sz w:val="20"/>
          <w:szCs w:val="20"/>
        </w:rPr>
      </w:pPr>
    </w:p>
    <w:p w:rsidR="008E7878" w:rsidP="008E7878">
      <w:pPr>
        <w:bidi w:val="0"/>
        <w:spacing w:after="0" w:line="240" w:lineRule="auto"/>
        <w:rPr>
          <w:rFonts w:ascii="Times New Roman" w:hAnsi="Times New Roman"/>
        </w:rPr>
      </w:pPr>
      <w:r w:rsidRPr="001F6B31">
        <w:rPr>
          <w:rFonts w:ascii="Times New Roman" w:hAnsi="Times New Roman"/>
          <w:color w:val="000000" w:themeColor="tx1" w:themeShade="FF"/>
          <w:vertAlign w:val="superscript"/>
        </w:rPr>
        <w:endnoteRef/>
      </w:r>
      <w:r w:rsidRPr="001F6B31">
        <w:rPr>
          <w:rFonts w:ascii="Times New Roman" w:hAnsi="Times New Roman"/>
          <w:color w:val="000000" w:themeColor="tx1" w:themeShade="FF"/>
        </w:rPr>
        <w:t xml:space="preserve"> </w:t>
      </w:r>
      <w:r w:rsidRPr="001F6B31">
        <w:rPr>
          <w:rFonts w:ascii="Times New Roman" w:hAnsi="Times New Roman"/>
          <w:color w:val="000000" w:themeColor="tx1" w:themeShade="FF"/>
          <w:sz w:val="20"/>
          <w:szCs w:val="20"/>
        </w:rPr>
        <w:t>ostateczna liczba punktów ECTS</w:t>
      </w:r>
    </w:p>
    <w:p w:rsidR="008E7878">
      <w:pPr>
        <w:bidi w:val="0"/>
        <w:spacing w:after="0" w:line="240" w:lineRule="auto"/>
        <w:rPr>
          <w:rFonts w:ascii="Times New Roman" w:hAnsi="Times New Roman"/>
          <w:sz w:val="20"/>
          <w:szCs w:val="20"/>
        </w:rPr>
      </w:pPr>
    </w:p>
    <w:p w:rsidR="008E7878">
      <w:pPr>
        <w:bidi w:val="0"/>
        <w:spacing w:after="0" w:line="240" w:lineRule="auto"/>
        <w:rPr>
          <w:rFonts w:ascii="Times New Roman" w:hAnsi="Times New Roman"/>
          <w:sz w:val="20"/>
          <w:szCs w:val="20"/>
        </w:rPr>
      </w:pPr>
    </w:p>
    <w:sectPr w:rsidSect="00AB5E47">
      <w:headerReference w:type="default" r:id="rId70"/>
      <w:footnotePr>
        <w:pos w:val="beneathText"/>
        <w:numFmt w:val="chicago"/>
      </w:footnotePr>
      <w:endnotePr>
        <w:numFmt w:val="chicago"/>
      </w:endnotePr>
      <w:pgSz w:w="11906" w:h="16838"/>
      <w:pgMar w:top="1418" w:right="1134" w:bottom="1418" w:left="1134" w:header="709" w:footer="709" w:gutter="0"/>
      <w:lnNumType w:distance="0"/>
      <w:cols w:space="708"/>
      <w:noEndnote w:val="0"/>
      <w:bidi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854">
      <w:pPr>
        <w:bidi w:val="0"/>
        <w:rPr>
          <w:rFonts w:ascii="Times New Roman" w:hAnsi="Times New Roman"/>
        </w:rPr>
      </w:pPr>
      <w:r>
        <w:rPr>
          <w:rFonts w:ascii="Times New Roman" w:hAnsi="Times New Roman"/>
        </w:rPr>
        <w:separator/>
      </w:r>
    </w:p>
  </w:endnote>
  <w:endnote w:type="continuationSeparator" w:id="1">
    <w:p w:rsidR="009E6854">
      <w:pPr>
        <w:bidi w:val="0"/>
        <w:rPr>
          <w:rFonts w:ascii="Times New Roman" w:hAnsi="Times New Roman"/>
        </w:rPr>
      </w:pPr>
      <w:r>
        <w:rPr>
          <w:rFonts w:ascii="Times New Roman" w:hAnsi="Times New Roman"/>
        </w:rPr>
        <w:continuationSeparator/>
      </w:r>
    </w:p>
  </w:endnote>
  <w:endnote w:id="2">
    <w:p w:rsidR="00897B11">
      <w:pPr>
        <w:rPr>
          <w:sz w:val="20"/>
          <w:szCs w:val="20"/>
        </w:rPr>
      </w:pPr>
      <w:r>
        <w:rPr>
          <w:rStyle w:val="Znakiprzypiswkocowych"/>
        </w:rPr>
        <w:endnoteRef/>
      </w:r>
      <w:r>
        <w:t xml:space="preserve"> </w:t>
      </w:r>
      <w:r>
        <w:rPr>
          <w:sz w:val="20"/>
          <w:szCs w:val="20"/>
        </w:rPr>
        <w:t>ostateczna liczba punktów ECTS</w:t>
      </w:r>
    </w:p>
    <w:p w:rsidR="00897B11"/>
  </w:endnote>
  <w:endnote w:id="3">
    <w:p w:rsidR="00D55894">
      <w:pPr>
        <w:rPr>
          <w:sz w:val="20"/>
          <w:szCs w:val="20"/>
        </w:rPr>
      </w:pPr>
      <w:r>
        <w:rPr>
          <w:rStyle w:val="Znakiprzypiswkocowych"/>
        </w:rPr>
        <w:endnoteRef/>
      </w:r>
      <w:r>
        <w:rPr>
          <w:rStyle w:val="Znakiprzypiswkocowych"/>
        </w:rPr>
        <w:tab/>
      </w:r>
      <w:r>
        <w:t xml:space="preserve"> </w:t>
      </w:r>
      <w:r>
        <w:rPr>
          <w:sz w:val="20"/>
          <w:szCs w:val="20"/>
        </w:rPr>
        <w:t>ostateczna liczba punktów ECTS</w:t>
      </w:r>
    </w:p>
    <w:p w:rsidR="00D55894"/>
  </w:endnote>
  <w:endnote w:id="4">
    <w:p w:rsidR="006E6FA8">
      <w:r>
        <w:rPr>
          <w:rStyle w:val="Znakiprzypiswkocowych"/>
        </w:rPr>
        <w:endnoteRef/>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00000000" w:usb1="00000000" w:usb2="00000000" w:usb3="00000000" w:csb0="000001FF" w:csb1="00000000"/>
  </w:font>
  <w:font w:name="Cambria Math">
    <w:panose1 w:val="02040503050406030204"/>
    <w:charset w:val="EE"/>
    <w:family w:val="roman"/>
    <w:pitch w:val="variable"/>
    <w:sig w:usb0="00000000" w:usb1="00000000" w:usb2="00000000" w:usb3="00000000" w:csb0="0000019F" w:csb1="00000000"/>
  </w:font>
  <w:font w:name="Cambria">
    <w:altName w:val="Palatino Linotype"/>
    <w:panose1 w:val="02040503050406030204"/>
    <w:charset w:val="EE"/>
    <w:family w:val="roman"/>
    <w:pitch w:val="variable"/>
    <w:sig w:usb0="00000000" w:usb1="00000000" w:usb2="00000000" w:usb3="00000000" w:csb0="0000019F" w:csb1="00000000"/>
  </w:font>
  <w:font w:name="Calibri">
    <w:altName w:val="Arial"/>
    <w:panose1 w:val="020F0502020204030204"/>
    <w:charset w:val="EE"/>
    <w:family w:val="swiss"/>
    <w:pitch w:val="variable"/>
    <w:sig w:usb0="00000000" w:usb1="00000000" w:usb2="00000000" w:usb3="00000000" w:csb0="0000019F" w:csb1="00000000"/>
  </w:font>
  <w:font w:name="Tahoma">
    <w:panose1 w:val="020B0604030504040204"/>
    <w:charset w:val="EE"/>
    <w:family w:val="swiss"/>
    <w:pitch w:val="variable"/>
    <w:sig w:usb0="00000000" w:usb1="00000000" w:usb2="00000000" w:usb3="00000000" w:csb0="000101FF" w:csb1="00000000"/>
  </w:font>
  <w:font w:name="Courier New">
    <w:panose1 w:val="02070309020205020404"/>
    <w:charset w:val="EE"/>
    <w:family w:val="modern"/>
    <w:pitch w:val="fixed"/>
    <w:sig w:usb0="00000000" w:usb1="00000000" w:usb2="00000000" w:usb3="00000000" w:csb0="000001FF" w:csb1="00000000"/>
  </w:font>
  <w:font w:name="Symbol">
    <w:panose1 w:val="05050102010706020507"/>
    <w:charset w:val="02"/>
    <w:family w:val="roman"/>
    <w:pitch w:val="variable"/>
    <w:sig w:usb0="00000000" w:usb1="00000000" w:usb2="00000000" w:usb3="00000000" w:csb0="80000000" w:csb1="00000000"/>
  </w:font>
  <w:font w:name="Wingdings">
    <w:panose1 w:val="05000000000000000000"/>
    <w:charset w:val="02"/>
    <w:family w:val="auto"/>
    <w:pitch w:val="variable"/>
    <w:sig w:usb0="00000000" w:usb1="00000000" w:usb2="00000000" w:usb3="00000000" w:csb0="80000000" w:csb1="00000000"/>
  </w:font>
  <w:font w:name="Open Sans">
    <w:altName w:val="Times New Roman"/>
    <w:panose1 w:val="00000000000000000000"/>
    <w:charset w:val="00"/>
    <w:family w:val="roman"/>
    <w:pitch w:val="default"/>
    <w:sig w:usb0="00000000"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Liberation Serif">
    <w:altName w:val="Times New Roman"/>
    <w:charset w:val="EE"/>
    <w:family w:val="roman"/>
    <w:pitch w:val="variable"/>
    <w:sig w:usb0="00000000" w:usb1="00000000" w:usb2="00000000" w:usb3="00000000" w:csb0="00000002" w:csb1="00000000"/>
  </w:font>
  <w:font w:name="NSimSun">
    <w:panose1 w:val="02010609030101010101"/>
    <w:charset w:val="86"/>
    <w:family w:val="modern"/>
    <w:pitch w:val="fixed"/>
    <w:sig w:usb0="00000003" w:usb1="288F0000" w:usb2="00000016" w:usb3="00000000" w:csb0="00040001" w:csb1="00000000"/>
  </w:font>
  <w:font w:name="Liberation Sans">
    <w:altName w:val="Arial"/>
    <w:panose1 w:val="00000000000000000000"/>
    <w:charset w:val="EE"/>
    <w:family w:val="swiss"/>
    <w:pitch w:val="variable"/>
    <w:sig w:usb0="00000000" w:usb1="00000000" w:usb2="00000000" w:usb3="00000000" w:csb0="00000002" w:csb1="00000000"/>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EE"/>
    <w:family w:val="swiss"/>
    <w:pitch w:val="variable"/>
    <w:sig w:usb0="A00002EF" w:usb1="4000207B" w:usb2="00000000"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 w:name="DejaVuSansBook">
    <w:altName w:val="Times New Roman"/>
    <w:panose1 w:val="00000000000000000000"/>
    <w:charset w:val="00"/>
    <w:family w:val="roman"/>
    <w:pitch w:val="default"/>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1C" w:rsidRPr="000B7D85" w:rsidP="00394A1C">
    <w:pPr>
      <w:pStyle w:val="Header"/>
      <w:tabs>
        <w:tab w:val="left" w:pos="5815"/>
        <w:tab w:val="right" w:pos="15025"/>
      </w:tabs>
      <w:jc w:val="right"/>
      <w:rPr>
        <w:i/>
        <w:color w:val="000000"/>
        <w:sz w:val="16"/>
        <w:szCs w:val="16"/>
      </w:rPr>
    </w:pPr>
    <w:r w:rsidRPr="009D71F1" w:rsidR="00CB227E">
      <w:rPr>
        <w:b/>
        <w:color w:val="FF0000"/>
        <w:sz w:val="16"/>
        <w:szCs w:val="16"/>
      </w:rPr>
      <w:t xml:space="preserve"> </w:t>
    </w:r>
    <w:r w:rsidRPr="000B7D85">
      <w:rPr>
        <w:i/>
        <w:color w:val="000000"/>
        <w:sz w:val="16"/>
        <w:szCs w:val="16"/>
      </w:rPr>
      <w:t xml:space="preserve">Załącznik nr 3 do: </w:t>
    </w:r>
  </w:p>
  <w:p w:rsidR="00394A1C" w:rsidRPr="000B7D85" w:rsidP="00394A1C">
    <w:pPr>
      <w:pStyle w:val="Header"/>
      <w:jc w:val="right"/>
      <w:rPr>
        <w:i/>
        <w:color w:val="000000"/>
        <w:sz w:val="16"/>
        <w:szCs w:val="16"/>
      </w:rPr>
    </w:pPr>
    <w:r w:rsidRPr="000B7D85">
      <w:rPr>
        <w:i/>
        <w:color w:val="000000"/>
        <w:sz w:val="16"/>
        <w:szCs w:val="16"/>
      </w:rPr>
      <w:t xml:space="preserve">Wytycznych do projektowania i modyfikacji </w:t>
    </w:r>
  </w:p>
  <w:p w:rsidR="00394A1C" w:rsidRPr="000B7D85" w:rsidP="00394A1C">
    <w:pPr>
      <w:pStyle w:val="Header"/>
      <w:jc w:val="right"/>
      <w:rPr>
        <w:i/>
        <w:color w:val="000000"/>
        <w:sz w:val="16"/>
        <w:szCs w:val="16"/>
      </w:rPr>
    </w:pPr>
    <w:r w:rsidRPr="000B7D85">
      <w:rPr>
        <w:i/>
        <w:color w:val="000000"/>
        <w:sz w:val="16"/>
        <w:szCs w:val="16"/>
      </w:rPr>
      <w:t>programów studiów I i II stopnia w UTP</w:t>
    </w:r>
  </w:p>
  <w:p w:rsidR="00CB227E" w:rsidRPr="00737465" w:rsidP="00394A1C">
    <w:pPr>
      <w:pStyle w:val="Header"/>
      <w:rPr>
        <w:color w:val="000000"/>
        <w:sz w:val="16"/>
        <w:szCs w:val="16"/>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B11">
    <w:pPr>
      <w:pStyle w:val="Header0"/>
      <w:tabs>
        <w:tab w:val="center" w:pos="4536"/>
        <w:tab w:val="clear" w:pos="4819"/>
        <w:tab w:val="left" w:pos="5815"/>
        <w:tab w:val="right" w:pos="9072"/>
        <w:tab w:val="clear" w:pos="9638"/>
        <w:tab w:val="right" w:pos="15025"/>
      </w:tabs>
      <w:jc w:val="right"/>
      <w:rPr>
        <w:highlight w:val="yellow"/>
      </w:rPr>
    </w:pPr>
    <w:r>
      <w:rPr>
        <w:i/>
        <w:color w:val="000000"/>
        <w:sz w:val="16"/>
        <w:szCs w:val="16"/>
        <w:lang w:eastAsia="pl-PL"/>
      </w:rPr>
      <w:t xml:space="preserve">Załącznik nr 3 do: </w:t>
    </w:r>
  </w:p>
  <w:p w:rsidR="00897B11">
    <w:pPr>
      <w:pStyle w:val="Header0"/>
      <w:tabs>
        <w:tab w:val="center" w:pos="4536"/>
        <w:tab w:val="clear" w:pos="4819"/>
        <w:tab w:val="right" w:pos="9072"/>
        <w:tab w:val="clear" w:pos="9638"/>
      </w:tabs>
      <w:jc w:val="right"/>
      <w:rPr>
        <w:highlight w:val="yellow"/>
      </w:rPr>
    </w:pPr>
    <w:r>
      <w:rPr>
        <w:i/>
        <w:color w:val="000000"/>
        <w:sz w:val="16"/>
        <w:szCs w:val="16"/>
        <w:lang w:eastAsia="pl-PL"/>
      </w:rPr>
      <w:t xml:space="preserve">Wytycznych do projektowania i modyfikacji </w:t>
    </w:r>
  </w:p>
  <w:p w:rsidR="00897B11">
    <w:pPr>
      <w:pStyle w:val="Header0"/>
      <w:tabs>
        <w:tab w:val="center" w:pos="4536"/>
        <w:tab w:val="clear" w:pos="4819"/>
        <w:tab w:val="right" w:pos="9072"/>
        <w:tab w:val="clear" w:pos="9638"/>
      </w:tabs>
      <w:jc w:val="right"/>
      <w:rPr>
        <w:highlight w:val="yellow"/>
      </w:rPr>
    </w:pPr>
    <w:r>
      <w:rPr>
        <w:i/>
        <w:color w:val="000000"/>
        <w:sz w:val="16"/>
        <w:szCs w:val="16"/>
        <w:lang w:eastAsia="pl-PL"/>
      </w:rPr>
      <w:t xml:space="preserve">programów studiów I </w:t>
    </w:r>
    <w:r>
      <w:rPr>
        <w:i/>
        <w:color w:val="000000"/>
        <w:sz w:val="16"/>
        <w:szCs w:val="16"/>
        <w:lang w:eastAsia="pl-PL"/>
      </w:rPr>
      <w:t>i</w:t>
    </w:r>
    <w:r>
      <w:rPr>
        <w:i/>
        <w:color w:val="000000"/>
        <w:sz w:val="16"/>
        <w:szCs w:val="16"/>
        <w:lang w:eastAsia="pl-PL"/>
      </w:rPr>
      <w:t xml:space="preserve"> II stopnia w UTP</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94">
    <w:pPr>
      <w:pStyle w:val="Header0"/>
      <w:tabs>
        <w:tab w:val="center" w:pos="4536"/>
        <w:tab w:val="clear" w:pos="4819"/>
        <w:tab w:val="left" w:pos="5815"/>
        <w:tab w:val="right" w:pos="9072"/>
        <w:tab w:val="clear" w:pos="9638"/>
        <w:tab w:val="right" w:pos="15025"/>
      </w:tabs>
      <w:jc w:val="right"/>
    </w:pPr>
    <w:r>
      <w:rPr>
        <w:i/>
        <w:color w:val="000000"/>
        <w:sz w:val="16"/>
        <w:szCs w:val="16"/>
        <w:lang w:eastAsia="pl-PL"/>
      </w:rPr>
      <w:t xml:space="preserve">Załącznik nr 3 do: </w:t>
    </w:r>
  </w:p>
  <w:p w:rsidR="00D55894">
    <w:pPr>
      <w:pStyle w:val="Header0"/>
      <w:tabs>
        <w:tab w:val="center" w:pos="4536"/>
        <w:tab w:val="clear" w:pos="4819"/>
        <w:tab w:val="right" w:pos="9072"/>
        <w:tab w:val="clear" w:pos="9638"/>
      </w:tabs>
      <w:jc w:val="right"/>
    </w:pPr>
    <w:r>
      <w:rPr>
        <w:i/>
        <w:color w:val="000000"/>
        <w:sz w:val="16"/>
        <w:szCs w:val="16"/>
        <w:lang w:eastAsia="pl-PL"/>
      </w:rPr>
      <w:t xml:space="preserve">Wytycznych do projektowania i modyfikacji </w:t>
    </w:r>
  </w:p>
  <w:p w:rsidR="00D55894">
    <w:pPr>
      <w:pStyle w:val="Header0"/>
      <w:tabs>
        <w:tab w:val="center" w:pos="4536"/>
        <w:tab w:val="clear" w:pos="4819"/>
        <w:tab w:val="right" w:pos="9072"/>
        <w:tab w:val="clear" w:pos="9638"/>
      </w:tabs>
      <w:jc w:val="right"/>
    </w:pPr>
    <w:r>
      <w:rPr>
        <w:i/>
        <w:color w:val="000000"/>
        <w:sz w:val="16"/>
        <w:szCs w:val="16"/>
        <w:lang w:eastAsia="pl-PL"/>
      </w:rPr>
      <w:t>programów studiów I i II stopnia w UTP</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45" w:rsidP="00565745">
    <w:pPr>
      <w:pStyle w:val="Header"/>
      <w:tabs>
        <w:tab w:val="center" w:pos="4536"/>
        <w:tab w:val="clear" w:pos="4819"/>
        <w:tab w:val="left" w:pos="5815"/>
        <w:tab w:val="right" w:pos="9072"/>
        <w:tab w:val="clear" w:pos="9638"/>
        <w:tab w:val="right" w:pos="15025"/>
      </w:tabs>
      <w:jc w:val="right"/>
      <w:rPr>
        <w:highlight w:val="yellow"/>
      </w:rPr>
    </w:pPr>
    <w:r>
      <w:rPr>
        <w:i/>
        <w:color w:val="000000"/>
        <w:sz w:val="16"/>
        <w:szCs w:val="16"/>
        <w:lang w:eastAsia="pl-PL"/>
      </w:rPr>
      <w:t xml:space="preserve">Załącznik nr 3 do: </w:t>
    </w:r>
  </w:p>
  <w:p w:rsidR="00565745" w:rsidP="00565745">
    <w:pPr>
      <w:pStyle w:val="Header"/>
      <w:tabs>
        <w:tab w:val="center" w:pos="4536"/>
        <w:tab w:val="clear" w:pos="4819"/>
        <w:tab w:val="right" w:pos="9072"/>
        <w:tab w:val="clear" w:pos="9638"/>
      </w:tabs>
      <w:jc w:val="right"/>
      <w:rPr>
        <w:highlight w:val="yellow"/>
      </w:rPr>
    </w:pPr>
    <w:r>
      <w:rPr>
        <w:i/>
        <w:color w:val="000000"/>
        <w:sz w:val="16"/>
        <w:szCs w:val="16"/>
        <w:lang w:eastAsia="pl-PL"/>
      </w:rPr>
      <w:t xml:space="preserve">Wytycznych do projektowania i modyfikacji </w:t>
    </w:r>
  </w:p>
  <w:p w:rsidR="00565745" w:rsidP="00565745">
    <w:pPr>
      <w:pStyle w:val="Header"/>
      <w:tabs>
        <w:tab w:val="center" w:pos="4536"/>
        <w:tab w:val="clear" w:pos="4819"/>
        <w:tab w:val="right" w:pos="9072"/>
        <w:tab w:val="clear" w:pos="9638"/>
      </w:tabs>
      <w:jc w:val="right"/>
      <w:rPr>
        <w:highlight w:val="yellow"/>
      </w:rPr>
    </w:pPr>
    <w:r>
      <w:rPr>
        <w:i/>
        <w:color w:val="000000"/>
        <w:sz w:val="16"/>
        <w:szCs w:val="16"/>
        <w:lang w:eastAsia="pl-PL"/>
      </w:rPr>
      <w:t>programów studiów I i II stopnia w UTP</w:t>
    </w:r>
  </w:p>
  <w:p w:rsidR="00565745">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952"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3 do: </w:t>
    </w:r>
  </w:p>
  <w:p w:rsidR="00817952"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817952" w:rsidRPr="000B7D85" w:rsidP="00453299">
    <w:pPr>
      <w:pStyle w:val="Header"/>
      <w:jc w:val="right"/>
      <w:rPr>
        <w:i/>
        <w:color w:val="000000" w:themeColor="text1"/>
        <w:sz w:val="16"/>
        <w:szCs w:val="16"/>
      </w:rPr>
    </w:pPr>
    <w:r w:rsidRPr="000B7D85">
      <w:rPr>
        <w:i/>
        <w:color w:val="000000" w:themeColor="text1"/>
        <w:sz w:val="16"/>
        <w:szCs w:val="16"/>
      </w:rPr>
      <w:t xml:space="preserve">programów studiów I </w:t>
    </w:r>
    <w:r w:rsidRPr="000B7D85">
      <w:rPr>
        <w:i/>
        <w:color w:val="000000" w:themeColor="text1"/>
        <w:sz w:val="16"/>
        <w:szCs w:val="16"/>
      </w:rPr>
      <w:t>i</w:t>
    </w:r>
    <w:r w:rsidRPr="000B7D85">
      <w:rPr>
        <w:i/>
        <w:color w:val="000000" w:themeColor="text1"/>
        <w:sz w:val="16"/>
        <w:szCs w:val="16"/>
      </w:rPr>
      <w:t xml:space="preserve"> II stopnia w UTP</w:t>
    </w:r>
  </w:p>
  <w:p w:rsidR="00817952" w:rsidRPr="00737465" w:rsidP="00C739E4">
    <w:pPr>
      <w:ind w:left="5670"/>
      <w:rPr>
        <w:color w:val="000000"/>
        <w:sz w:val="16"/>
        <w:szCs w:val="16"/>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C441F7" w:rsidP="006844C1">
    <w:pPr>
      <w:pStyle w:val="Header"/>
      <w:tabs>
        <w:tab w:val="left" w:pos="5815"/>
        <w:tab w:val="right" w:pos="15025"/>
      </w:tabs>
      <w:jc w:val="right"/>
      <w:rPr>
        <w:i/>
        <w:color w:val="000000"/>
        <w:sz w:val="16"/>
        <w:szCs w:val="16"/>
      </w:rPr>
    </w:pPr>
    <w:r w:rsidRPr="00C441F7">
      <w:rPr>
        <w:i/>
        <w:color w:val="000000"/>
        <w:sz w:val="16"/>
        <w:szCs w:val="16"/>
      </w:rPr>
      <w:t xml:space="preserve">Załącznik nr </w:t>
    </w:r>
    <w:r w:rsidRPr="00C441F7" w:rsidR="006844C1">
      <w:rPr>
        <w:i/>
        <w:color w:val="000000"/>
        <w:sz w:val="16"/>
        <w:szCs w:val="16"/>
      </w:rPr>
      <w:t>3</w:t>
    </w:r>
    <w:r w:rsidRPr="00C441F7">
      <w:rPr>
        <w:i/>
        <w:color w:val="000000"/>
        <w:sz w:val="16"/>
        <w:szCs w:val="16"/>
      </w:rPr>
      <w:t xml:space="preserve"> do: </w:t>
    </w:r>
  </w:p>
  <w:p w:rsidR="00453299" w:rsidRPr="00C441F7" w:rsidP="00453299">
    <w:pPr>
      <w:pStyle w:val="Header"/>
      <w:jc w:val="right"/>
      <w:rPr>
        <w:i/>
        <w:color w:val="000000"/>
        <w:sz w:val="16"/>
        <w:szCs w:val="16"/>
      </w:rPr>
    </w:pPr>
    <w:r w:rsidRPr="00C441F7">
      <w:rPr>
        <w:i/>
        <w:color w:val="000000"/>
        <w:sz w:val="16"/>
        <w:szCs w:val="16"/>
      </w:rPr>
      <w:t xml:space="preserve">Wytycznych do projektowania i modyfikacji </w:t>
    </w:r>
  </w:p>
  <w:p w:rsidR="00453299" w:rsidRPr="00C441F7" w:rsidP="00453299">
    <w:pPr>
      <w:pStyle w:val="Header"/>
      <w:jc w:val="right"/>
      <w:rPr>
        <w:i/>
        <w:color w:val="000000"/>
        <w:sz w:val="16"/>
        <w:szCs w:val="16"/>
      </w:rPr>
    </w:pPr>
    <w:r w:rsidRPr="00C441F7">
      <w:rPr>
        <w:i/>
        <w:color w:val="000000"/>
        <w:sz w:val="16"/>
        <w:szCs w:val="16"/>
      </w:rPr>
      <w:t>programów studiów I i II stopnia w UTP</w:t>
    </w:r>
  </w:p>
  <w:p w:rsidR="001D6495" w:rsidRPr="00737465" w:rsidP="00C739E4">
    <w:pPr>
      <w:ind w:left="5670"/>
      <w:rPr>
        <w:color w:val="000000"/>
        <w:sz w:val="16"/>
        <w:szCs w:val="16"/>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A7" w:rsidP="00CB64A7">
    <w:pPr>
      <w:pStyle w:val="Header"/>
      <w:bidi w:val="0"/>
      <w:jc w:val="right"/>
      <w:rPr>
        <w:rFonts w:ascii="Times New Roman" w:hAnsi="Times New Roman"/>
        <w:i/>
        <w:sz w:val="16"/>
        <w:szCs w:val="16"/>
      </w:rPr>
    </w:pPr>
    <w:r w:rsidR="00581229">
      <w:rPr>
        <w:rFonts w:ascii="Times New Roman" w:hAnsi="Times New Roman"/>
        <w:b/>
        <w:sz w:val="16"/>
        <w:szCs w:val="16"/>
      </w:rPr>
      <w:t xml:space="preserve"> </w:t>
    </w:r>
    <w:r>
      <w:rPr>
        <w:rFonts w:ascii="Times New Roman" w:hAnsi="Times New Roman"/>
        <w:i/>
        <w:sz w:val="16"/>
        <w:szCs w:val="16"/>
      </w:rPr>
      <w:t xml:space="preserve">Załącznik nr 3  do: </w:t>
    </w:r>
  </w:p>
  <w:p w:rsidR="00CB64A7" w:rsidP="00CB64A7">
    <w:pPr>
      <w:pStyle w:val="Header"/>
      <w:bidi w:val="0"/>
      <w:jc w:val="right"/>
      <w:rPr>
        <w:rFonts w:ascii="Times New Roman" w:hAnsi="Times New Roman"/>
        <w:i/>
        <w:sz w:val="16"/>
        <w:szCs w:val="16"/>
      </w:rPr>
    </w:pPr>
    <w:r w:rsidR="00FB5D46">
      <w:rPr>
        <w:rFonts w:ascii="Times New Roman" w:hAnsi="Times New Roman"/>
        <w:i/>
        <w:sz w:val="16"/>
        <w:szCs w:val="16"/>
      </w:rPr>
      <w:t>Wytycznych do projektowania i modyfikacji</w:t>
    </w:r>
    <w:r>
      <w:rPr>
        <w:rFonts w:ascii="Times New Roman" w:hAnsi="Times New Roman"/>
        <w:i/>
        <w:sz w:val="16"/>
        <w:szCs w:val="16"/>
      </w:rPr>
      <w:t xml:space="preserve"> </w:t>
    </w:r>
  </w:p>
  <w:p w:rsidR="00CB64A7" w:rsidP="00CB64A7">
    <w:pPr>
      <w:pStyle w:val="Header"/>
      <w:bidi w:val="0"/>
      <w:jc w:val="right"/>
      <w:rPr>
        <w:rFonts w:ascii="Times New Roman" w:hAnsi="Times New Roman"/>
        <w:i/>
        <w:sz w:val="16"/>
        <w:szCs w:val="16"/>
      </w:rPr>
    </w:pPr>
    <w:r w:rsidR="00FB5D46">
      <w:rPr>
        <w:rFonts w:ascii="Times New Roman" w:hAnsi="Times New Roman"/>
        <w:i/>
        <w:sz w:val="16"/>
        <w:szCs w:val="16"/>
      </w:rPr>
      <w:t>programów</w:t>
    </w:r>
    <w:r w:rsidR="007F6B9F">
      <w:rPr>
        <w:rFonts w:ascii="Times New Roman" w:hAnsi="Times New Roman"/>
        <w:i/>
        <w:sz w:val="16"/>
        <w:szCs w:val="16"/>
      </w:rPr>
      <w:t xml:space="preserve"> studiów I i </w:t>
    </w:r>
    <w:r>
      <w:rPr>
        <w:rFonts w:ascii="Times New Roman" w:hAnsi="Times New Roman"/>
        <w:i/>
        <w:sz w:val="16"/>
        <w:szCs w:val="16"/>
      </w:rPr>
      <w:t xml:space="preserve">II stopnia </w:t>
    </w:r>
    <w:r w:rsidR="00FB5D46">
      <w:rPr>
        <w:rFonts w:ascii="Times New Roman" w:hAnsi="Times New Roman"/>
        <w:i/>
        <w:sz w:val="16"/>
        <w:szCs w:val="16"/>
      </w:rPr>
      <w:t>w UTP</w:t>
    </w:r>
  </w:p>
  <w:p w:rsidR="001D6495" w:rsidRPr="00737465" w:rsidP="00C739E4">
    <w:pPr>
      <w:bidi w:val="0"/>
      <w:ind w:left="5670"/>
      <w:rPr>
        <w:rFonts w:ascii="Times New Roman" w:hAnsi="Times New Roman"/>
        <w:color w:val="000000"/>
        <w:sz w:val="16"/>
        <w:szCs w:val="16"/>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2C76B6" w:rsidP="006844C1">
    <w:pPr>
      <w:pStyle w:val="Header"/>
      <w:tabs>
        <w:tab w:val="left" w:pos="5815"/>
        <w:tab w:val="right" w:pos="15025"/>
      </w:tabs>
      <w:bidi w:val="0"/>
      <w:jc w:val="right"/>
      <w:rPr>
        <w:rFonts w:ascii="Times New Roman" w:hAnsi="Times New Roman"/>
        <w:i/>
        <w:color w:val="000000"/>
        <w:sz w:val="16"/>
        <w:szCs w:val="16"/>
      </w:rPr>
    </w:pPr>
    <w:r w:rsidRPr="002C76B6">
      <w:rPr>
        <w:rFonts w:ascii="Times New Roman" w:hAnsi="Times New Roman"/>
        <w:i/>
        <w:color w:val="000000"/>
        <w:sz w:val="16"/>
        <w:szCs w:val="16"/>
      </w:rPr>
      <w:t xml:space="preserve">Załącznik nr </w:t>
    </w:r>
    <w:r w:rsidRPr="002C76B6" w:rsidR="006844C1">
      <w:rPr>
        <w:rFonts w:ascii="Times New Roman" w:hAnsi="Times New Roman"/>
        <w:i/>
        <w:color w:val="000000"/>
        <w:sz w:val="16"/>
        <w:szCs w:val="16"/>
      </w:rPr>
      <w:t>3</w:t>
    </w:r>
    <w:r w:rsidRPr="002C76B6">
      <w:rPr>
        <w:rFonts w:ascii="Times New Roman" w:hAnsi="Times New Roman"/>
        <w:i/>
        <w:color w:val="000000"/>
        <w:sz w:val="16"/>
        <w:szCs w:val="16"/>
      </w:rPr>
      <w:t xml:space="preserve"> do: </w:t>
    </w:r>
  </w:p>
  <w:p w:rsidR="00453299" w:rsidRPr="002C76B6" w:rsidP="00453299">
    <w:pPr>
      <w:pStyle w:val="Header"/>
      <w:bidi w:val="0"/>
      <w:jc w:val="right"/>
      <w:rPr>
        <w:rFonts w:ascii="Times New Roman" w:hAnsi="Times New Roman"/>
        <w:i/>
        <w:color w:val="000000"/>
        <w:sz w:val="16"/>
        <w:szCs w:val="16"/>
      </w:rPr>
    </w:pPr>
    <w:r w:rsidRPr="002C76B6">
      <w:rPr>
        <w:rFonts w:ascii="Times New Roman" w:hAnsi="Times New Roman"/>
        <w:i/>
        <w:color w:val="000000"/>
        <w:sz w:val="16"/>
        <w:szCs w:val="16"/>
      </w:rPr>
      <w:t xml:space="preserve">Wytycznych do projektowania i modyfikacji </w:t>
    </w:r>
  </w:p>
  <w:p w:rsidR="00453299" w:rsidRPr="002C76B6" w:rsidP="00453299">
    <w:pPr>
      <w:pStyle w:val="Header"/>
      <w:bidi w:val="0"/>
      <w:jc w:val="right"/>
      <w:rPr>
        <w:rFonts w:ascii="Times New Roman" w:hAnsi="Times New Roman"/>
        <w:i/>
        <w:color w:val="000000"/>
        <w:sz w:val="16"/>
        <w:szCs w:val="16"/>
      </w:rPr>
    </w:pPr>
    <w:r w:rsidRPr="002C76B6">
      <w:rPr>
        <w:rFonts w:ascii="Times New Roman" w:hAnsi="Times New Roman"/>
        <w:i/>
        <w:color w:val="000000"/>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1C" w:rsidRPr="000B7D85" w:rsidP="00394A1C">
    <w:pPr>
      <w:pStyle w:val="Header"/>
      <w:tabs>
        <w:tab w:val="left" w:pos="5815"/>
        <w:tab w:val="right" w:pos="15025"/>
      </w:tabs>
      <w:jc w:val="right"/>
      <w:rPr>
        <w:i/>
        <w:color w:val="000000"/>
        <w:sz w:val="16"/>
        <w:szCs w:val="16"/>
      </w:rPr>
    </w:pPr>
    <w:r w:rsidRPr="009D71F1" w:rsidR="00CB227E">
      <w:rPr>
        <w:b/>
        <w:color w:val="FF0000"/>
        <w:sz w:val="16"/>
        <w:szCs w:val="16"/>
      </w:rPr>
      <w:t xml:space="preserve"> </w:t>
    </w:r>
    <w:r w:rsidRPr="000B7D85">
      <w:rPr>
        <w:i/>
        <w:color w:val="000000"/>
        <w:sz w:val="16"/>
        <w:szCs w:val="16"/>
      </w:rPr>
      <w:t xml:space="preserve">Załącznik nr 3 do: </w:t>
    </w:r>
  </w:p>
  <w:p w:rsidR="00394A1C" w:rsidRPr="000B7D85" w:rsidP="00394A1C">
    <w:pPr>
      <w:pStyle w:val="Header"/>
      <w:jc w:val="right"/>
      <w:rPr>
        <w:i/>
        <w:color w:val="000000"/>
        <w:sz w:val="16"/>
        <w:szCs w:val="16"/>
      </w:rPr>
    </w:pPr>
    <w:r w:rsidRPr="000B7D85">
      <w:rPr>
        <w:i/>
        <w:color w:val="000000"/>
        <w:sz w:val="16"/>
        <w:szCs w:val="16"/>
      </w:rPr>
      <w:t xml:space="preserve">Wytycznych do projektowania i modyfikacji </w:t>
    </w:r>
  </w:p>
  <w:p w:rsidR="00394A1C" w:rsidRPr="000B7D85" w:rsidP="00394A1C">
    <w:pPr>
      <w:pStyle w:val="Header"/>
      <w:jc w:val="right"/>
      <w:rPr>
        <w:i/>
        <w:color w:val="000000"/>
        <w:sz w:val="16"/>
        <w:szCs w:val="16"/>
      </w:rPr>
    </w:pPr>
    <w:r w:rsidRPr="000B7D85">
      <w:rPr>
        <w:i/>
        <w:color w:val="000000"/>
        <w:sz w:val="16"/>
        <w:szCs w:val="16"/>
      </w:rPr>
      <w:t>programów studiów I i II stopnia w UTP</w:t>
    </w:r>
  </w:p>
  <w:p w:rsidR="00CB227E" w:rsidRPr="00737465" w:rsidP="00394A1C">
    <w:pPr>
      <w:pStyle w:val="Header"/>
      <w:rPr>
        <w:color w:val="000000"/>
        <w:sz w:val="16"/>
        <w:szCs w:val="16"/>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1C" w:rsidRPr="000B7D85" w:rsidP="00394A1C">
    <w:pPr>
      <w:pStyle w:val="Header"/>
      <w:tabs>
        <w:tab w:val="left" w:pos="5815"/>
        <w:tab w:val="right" w:pos="15025"/>
      </w:tabs>
      <w:jc w:val="right"/>
      <w:rPr>
        <w:i/>
        <w:color w:val="000000"/>
        <w:sz w:val="16"/>
        <w:szCs w:val="16"/>
      </w:rPr>
    </w:pPr>
    <w:r w:rsidRPr="009D71F1" w:rsidR="00CB227E">
      <w:rPr>
        <w:b/>
        <w:color w:val="FF0000"/>
        <w:sz w:val="16"/>
        <w:szCs w:val="16"/>
      </w:rPr>
      <w:t xml:space="preserve"> </w:t>
    </w:r>
    <w:r w:rsidRPr="000B7D85">
      <w:rPr>
        <w:i/>
        <w:color w:val="000000"/>
        <w:sz w:val="16"/>
        <w:szCs w:val="16"/>
      </w:rPr>
      <w:t xml:space="preserve">Załącznik nr 3 do: </w:t>
    </w:r>
  </w:p>
  <w:p w:rsidR="00394A1C" w:rsidRPr="000B7D85" w:rsidP="00394A1C">
    <w:pPr>
      <w:pStyle w:val="Header"/>
      <w:jc w:val="right"/>
      <w:rPr>
        <w:i/>
        <w:color w:val="000000"/>
        <w:sz w:val="16"/>
        <w:szCs w:val="16"/>
      </w:rPr>
    </w:pPr>
    <w:r w:rsidRPr="000B7D85">
      <w:rPr>
        <w:i/>
        <w:color w:val="000000"/>
        <w:sz w:val="16"/>
        <w:szCs w:val="16"/>
      </w:rPr>
      <w:t xml:space="preserve">Wytycznych do projektowania i modyfikacji </w:t>
    </w:r>
  </w:p>
  <w:p w:rsidR="00394A1C" w:rsidRPr="000B7D85" w:rsidP="00394A1C">
    <w:pPr>
      <w:pStyle w:val="Header"/>
      <w:jc w:val="right"/>
      <w:rPr>
        <w:i/>
        <w:color w:val="000000"/>
        <w:sz w:val="16"/>
        <w:szCs w:val="16"/>
      </w:rPr>
    </w:pPr>
    <w:r w:rsidRPr="000B7D85">
      <w:rPr>
        <w:i/>
        <w:color w:val="000000"/>
        <w:sz w:val="16"/>
        <w:szCs w:val="16"/>
      </w:rPr>
      <w:t>programów studiów I i II stopnia w UTP</w:t>
    </w:r>
  </w:p>
  <w:p w:rsidR="00CB227E" w:rsidRPr="00737465" w:rsidP="00394A1C">
    <w:pPr>
      <w:pStyle w:val="Header"/>
      <w:rPr>
        <w:color w:val="000000"/>
        <w:sz w:val="16"/>
        <w:szCs w:val="16"/>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7D"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3 do: </w:t>
    </w:r>
  </w:p>
  <w:p w:rsidR="00547C7D"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547C7D"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547C7D" w:rsidRPr="00737465" w:rsidP="00C739E4">
    <w:pPr>
      <w:bidi w:val="0"/>
      <w:ind w:left="5670"/>
      <w:rPr>
        <w:rFonts w:ascii="Times New Roman" w:hAnsi="Times New Roman"/>
        <w:color w:val="000000"/>
        <w:sz w:val="16"/>
        <w:szCs w:val="16"/>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7D"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3 do: </w:t>
    </w:r>
  </w:p>
  <w:p w:rsidR="00547C7D"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547C7D" w:rsidRPr="000B7D85" w:rsidP="00453299">
    <w:pPr>
      <w:pStyle w:val="Header"/>
      <w:jc w:val="right"/>
      <w:rPr>
        <w:i/>
        <w:color w:val="000000" w:themeColor="text1"/>
        <w:sz w:val="16"/>
        <w:szCs w:val="16"/>
      </w:rPr>
    </w:pPr>
    <w:r w:rsidRPr="000B7D85">
      <w:rPr>
        <w:i/>
        <w:color w:val="000000" w:themeColor="text1"/>
        <w:sz w:val="16"/>
        <w:szCs w:val="16"/>
      </w:rPr>
      <w:t>programów studiów I i II stopnia w UTP</w:t>
    </w:r>
  </w:p>
  <w:p w:rsidR="00547C7D" w:rsidRPr="00737465" w:rsidP="00C739E4">
    <w:pPr>
      <w:ind w:left="5670"/>
      <w:rPr>
        <w:color w:val="000000"/>
        <w:sz w:val="16"/>
        <w:szCs w:val="16"/>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7D"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3 do: </w:t>
    </w:r>
  </w:p>
  <w:p w:rsidR="00547C7D"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547C7D" w:rsidRPr="000B7D85" w:rsidP="00453299">
    <w:pPr>
      <w:pStyle w:val="Header"/>
      <w:jc w:val="right"/>
      <w:rPr>
        <w:i/>
        <w:color w:val="000000" w:themeColor="text1"/>
        <w:sz w:val="16"/>
        <w:szCs w:val="16"/>
      </w:rPr>
    </w:pPr>
    <w:r w:rsidRPr="000B7D85">
      <w:rPr>
        <w:i/>
        <w:color w:val="000000" w:themeColor="text1"/>
        <w:sz w:val="16"/>
        <w:szCs w:val="16"/>
      </w:rPr>
      <w:t xml:space="preserve">programów studiów I </w:t>
    </w:r>
    <w:r w:rsidRPr="000B7D85">
      <w:rPr>
        <w:i/>
        <w:color w:val="000000" w:themeColor="text1"/>
        <w:sz w:val="16"/>
        <w:szCs w:val="16"/>
      </w:rPr>
      <w:t>i</w:t>
    </w:r>
    <w:r w:rsidRPr="000B7D85">
      <w:rPr>
        <w:i/>
        <w:color w:val="000000" w:themeColor="text1"/>
        <w:sz w:val="16"/>
        <w:szCs w:val="16"/>
      </w:rPr>
      <w:t xml:space="preserve"> II stopnia w UTP</w:t>
    </w:r>
  </w:p>
  <w:p w:rsidR="00547C7D" w:rsidRPr="00737465" w:rsidP="00C739E4">
    <w:pPr>
      <w:ind w:left="5670"/>
      <w:rPr>
        <w:color w:val="000000"/>
        <w:sz w:val="16"/>
        <w:szCs w:val="16"/>
      </w:rP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w:t>
    </w:r>
    <w:r w:rsidRPr="000B7D85" w:rsidR="006844C1">
      <w:rPr>
        <w:i/>
        <w:color w:val="000000" w:themeColor="text1"/>
        <w:sz w:val="16"/>
        <w:szCs w:val="16"/>
      </w:rPr>
      <w:t>3</w:t>
    </w:r>
    <w:r w:rsidRPr="000B7D85">
      <w:rPr>
        <w:i/>
        <w:color w:val="000000" w:themeColor="text1"/>
        <w:sz w:val="16"/>
        <w:szCs w:val="16"/>
      </w:rPr>
      <w:t xml:space="preserve"> do: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programów studiów I </w:t>
    </w:r>
    <w:r w:rsidRPr="000B7D85">
      <w:rPr>
        <w:i/>
        <w:color w:val="000000" w:themeColor="text1"/>
        <w:sz w:val="16"/>
        <w:szCs w:val="16"/>
      </w:rPr>
      <w:t>i</w:t>
    </w:r>
    <w:r w:rsidRPr="000B7D85">
      <w:rPr>
        <w:i/>
        <w:color w:val="000000" w:themeColor="text1"/>
        <w:sz w:val="16"/>
        <w:szCs w:val="16"/>
      </w:rPr>
      <w:t xml:space="preserve"> II stopnia w UTP</w:t>
    </w:r>
  </w:p>
  <w:p w:rsidR="001D6495" w:rsidRPr="00737465" w:rsidP="00C739E4">
    <w:pPr>
      <w:ind w:left="5670"/>
      <w:rPr>
        <w:color w:val="000000"/>
        <w:sz w:val="16"/>
        <w:szCs w:val="16"/>
      </w:rP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w:t>
    </w:r>
    <w:r w:rsidRPr="000B7D85" w:rsidR="006844C1">
      <w:rPr>
        <w:i/>
        <w:color w:val="000000" w:themeColor="text1"/>
        <w:sz w:val="16"/>
        <w:szCs w:val="16"/>
      </w:rPr>
      <w:t>3</w:t>
    </w:r>
    <w:r w:rsidRPr="000B7D85">
      <w:rPr>
        <w:i/>
        <w:color w:val="000000" w:themeColor="text1"/>
        <w:sz w:val="16"/>
        <w:szCs w:val="16"/>
      </w:rPr>
      <w:t xml:space="preserve"> do: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programów studiów I </w:t>
    </w:r>
    <w:r w:rsidRPr="000B7D85">
      <w:rPr>
        <w:i/>
        <w:color w:val="000000" w:themeColor="text1"/>
        <w:sz w:val="16"/>
        <w:szCs w:val="16"/>
      </w:rPr>
      <w:t>i</w:t>
    </w:r>
    <w:r w:rsidRPr="000B7D85">
      <w:rPr>
        <w:i/>
        <w:color w:val="000000" w:themeColor="text1"/>
        <w:sz w:val="16"/>
        <w:szCs w:val="16"/>
      </w:rPr>
      <w:t xml:space="preserve"> II stopnia w UTP</w:t>
    </w:r>
  </w:p>
  <w:p w:rsidR="001D6495" w:rsidRPr="00737465" w:rsidP="00C739E4">
    <w:pPr>
      <w:ind w:left="5670"/>
      <w:rPr>
        <w:color w:val="000000"/>
        <w:sz w:val="16"/>
        <w:szCs w:val="16"/>
      </w:rP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w:t>
    </w:r>
    <w:r w:rsidRPr="000B7D85" w:rsidR="006844C1">
      <w:rPr>
        <w:i/>
        <w:color w:val="000000" w:themeColor="text1"/>
        <w:sz w:val="16"/>
        <w:szCs w:val="16"/>
      </w:rPr>
      <w:t>3</w:t>
    </w:r>
    <w:r w:rsidRPr="000B7D85">
      <w:rPr>
        <w:i/>
        <w:color w:val="000000" w:themeColor="text1"/>
        <w:sz w:val="16"/>
        <w:szCs w:val="16"/>
      </w:rPr>
      <w:t xml:space="preserve"> do: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programów studiów I </w:t>
    </w:r>
    <w:r w:rsidRPr="000B7D85">
      <w:rPr>
        <w:i/>
        <w:color w:val="000000" w:themeColor="text1"/>
        <w:sz w:val="16"/>
        <w:szCs w:val="16"/>
      </w:rPr>
      <w:t>i</w:t>
    </w:r>
    <w:r w:rsidRPr="000B7D85">
      <w:rPr>
        <w:i/>
        <w:color w:val="000000" w:themeColor="text1"/>
        <w:sz w:val="16"/>
        <w:szCs w:val="16"/>
      </w:rPr>
      <w:t xml:space="preserve"> II stopnia w UTP</w:t>
    </w:r>
  </w:p>
  <w:p w:rsidR="001D6495" w:rsidRPr="00737465" w:rsidP="00C739E4">
    <w:pPr>
      <w:ind w:left="5670"/>
      <w:rPr>
        <w:color w:val="000000"/>
        <w:sz w:val="16"/>
        <w:szCs w:val="16"/>
      </w:rP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jc w:val="right"/>
      <w:rPr>
        <w:i/>
        <w:color w:val="000000" w:themeColor="text1"/>
        <w:sz w:val="16"/>
        <w:szCs w:val="16"/>
      </w:rPr>
    </w:pPr>
    <w:r w:rsidRPr="000B7D85">
      <w:rPr>
        <w:i/>
        <w:color w:val="000000" w:themeColor="text1"/>
        <w:sz w:val="16"/>
        <w:szCs w:val="16"/>
      </w:rPr>
      <w:t xml:space="preserve">Załącznik nr </w:t>
    </w:r>
    <w:r w:rsidRPr="000B7D85" w:rsidR="006844C1">
      <w:rPr>
        <w:i/>
        <w:color w:val="000000" w:themeColor="text1"/>
        <w:sz w:val="16"/>
        <w:szCs w:val="16"/>
      </w:rPr>
      <w:t>3</w:t>
    </w:r>
    <w:r w:rsidRPr="000B7D85">
      <w:rPr>
        <w:i/>
        <w:color w:val="000000" w:themeColor="text1"/>
        <w:sz w:val="16"/>
        <w:szCs w:val="16"/>
      </w:rPr>
      <w:t xml:space="preserve"> do: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Wytycznych do projektowania i modyfikacji </w:t>
    </w:r>
  </w:p>
  <w:p w:rsidR="00453299" w:rsidRPr="000B7D85" w:rsidP="00453299">
    <w:pPr>
      <w:pStyle w:val="Header"/>
      <w:jc w:val="right"/>
      <w:rPr>
        <w:i/>
        <w:color w:val="000000" w:themeColor="text1"/>
        <w:sz w:val="16"/>
        <w:szCs w:val="16"/>
      </w:rPr>
    </w:pPr>
    <w:r w:rsidRPr="000B7D85">
      <w:rPr>
        <w:i/>
        <w:color w:val="000000" w:themeColor="text1"/>
        <w:sz w:val="16"/>
        <w:szCs w:val="16"/>
      </w:rPr>
      <w:t xml:space="preserve">programów studiów I </w:t>
    </w:r>
    <w:r w:rsidRPr="000B7D85">
      <w:rPr>
        <w:i/>
        <w:color w:val="000000" w:themeColor="text1"/>
        <w:sz w:val="16"/>
        <w:szCs w:val="16"/>
      </w:rPr>
      <w:t>i</w:t>
    </w:r>
    <w:r w:rsidRPr="000B7D85">
      <w:rPr>
        <w:i/>
        <w:color w:val="000000" w:themeColor="text1"/>
        <w:sz w:val="16"/>
        <w:szCs w:val="16"/>
      </w:rPr>
      <w:t xml:space="preserve"> II stopnia w UTP</w:t>
    </w:r>
  </w:p>
  <w:p w:rsidR="001D6495" w:rsidRPr="00737465" w:rsidP="00C739E4">
    <w:pPr>
      <w:ind w:left="5670"/>
      <w:rPr>
        <w:color w:val="000000"/>
        <w:sz w:val="16"/>
        <w:szCs w:val="16"/>
      </w:rP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99" w:rsidRPr="000B7D85" w:rsidP="006844C1">
    <w:pPr>
      <w:pStyle w:val="Header"/>
      <w:tabs>
        <w:tab w:val="left" w:pos="5815"/>
        <w:tab w:val="right" w:pos="15025"/>
      </w:tabs>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Załącznik nr </w:t>
    </w:r>
    <w:r w:rsidRPr="000B7D85" w:rsidR="006844C1">
      <w:rPr>
        <w:rFonts w:ascii="Times New Roman" w:hAnsi="Times New Roman"/>
        <w:i/>
        <w:color w:val="000000" w:themeColor="tx1" w:themeShade="FF"/>
        <w:sz w:val="16"/>
        <w:szCs w:val="16"/>
      </w:rPr>
      <w:t>3</w:t>
    </w:r>
    <w:r w:rsidRPr="000B7D85">
      <w:rPr>
        <w:rFonts w:ascii="Times New Roman" w:hAnsi="Times New Roman"/>
        <w:i/>
        <w:color w:val="000000" w:themeColor="tx1" w:themeShade="FF"/>
        <w:sz w:val="16"/>
        <w:szCs w:val="16"/>
      </w:rPr>
      <w:t xml:space="preserve"> do: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 xml:space="preserve">Wytycznych do projektowania i modyfikacji </w:t>
    </w:r>
  </w:p>
  <w:p w:rsidR="00453299" w:rsidRPr="000B7D85" w:rsidP="00453299">
    <w:pPr>
      <w:pStyle w:val="Header"/>
      <w:bidi w:val="0"/>
      <w:jc w:val="right"/>
      <w:rPr>
        <w:rFonts w:ascii="Times New Roman" w:hAnsi="Times New Roman"/>
        <w:i/>
        <w:color w:val="000000" w:themeColor="tx1" w:themeShade="FF"/>
        <w:sz w:val="16"/>
        <w:szCs w:val="16"/>
      </w:rPr>
    </w:pPr>
    <w:r w:rsidRPr="000B7D85">
      <w:rPr>
        <w:rFonts w:ascii="Times New Roman" w:hAnsi="Times New Roman"/>
        <w:i/>
        <w:color w:val="000000" w:themeColor="tx1" w:themeShade="FF"/>
        <w:sz w:val="16"/>
        <w:szCs w:val="16"/>
      </w:rPr>
      <w:t>programów studiów I i II stopnia w UTP</w:t>
    </w:r>
  </w:p>
  <w:p w:rsidR="001D6495" w:rsidRPr="00737465" w:rsidP="00C739E4">
    <w:pPr>
      <w:bidi w:val="0"/>
      <w:ind w:left="5670"/>
      <w:rPr>
        <w:rFonts w:ascii="Times New Roman" w:hAnsi="Times New Roman"/>
        <w:color w:val="00000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Jc w:val="left"/>
      <w:pPr>
        <w:tabs>
          <w:tab w:val="num" w:pos="0"/>
        </w:tabs>
        <w:ind w:left="0" w:firstLine="0"/>
      </w:pPr>
      <w:rPr>
        <w:rFonts w:cs="Times New Roman"/>
      </w:r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000003"/>
    <w:multiLevelType w:val="multilevel"/>
    <w:tmpl w:val="00000003"/>
    <w:lvl w:ilvl="0">
      <w:start w:val="1"/>
      <w:numFmt w:val="decimal"/>
      <w:lvlText w:val="%1."/>
      <w:lvlJc w:val="left"/>
      <w:pPr>
        <w:tabs>
          <w:tab w:val="num" w:pos="0"/>
        </w:tabs>
        <w:ind w:left="720" w:hanging="360"/>
      </w:pPr>
      <w:rPr>
        <w:rFonts w:cs="Times New Roman"/>
        <w:b/>
        <w:bCs/>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708"/>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nsid w:val="00032858"/>
    <w:multiLevelType w:val="hybridMultilevel"/>
    <w:tmpl w:val="D448585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
    <w:nsid w:val="00CE1EAC"/>
    <w:multiLevelType w:val="hybridMultilevel"/>
    <w:tmpl w:val="D8F26EE8"/>
    <w:lvl w:ilvl="0">
      <w:start w:val="1"/>
      <w:numFmt w:val="upperLetter"/>
      <w:lvlText w:val="%1."/>
      <w:lvlJc w:val="left"/>
      <w:pPr>
        <w:ind w:left="1004" w:hanging="360"/>
      </w:pPr>
      <w:rPr>
        <w:rFonts w:cs="Times New Roman"/>
        <w:rtl w:val="0"/>
        <w:cs w:val="0"/>
      </w:rPr>
    </w:lvl>
    <w:lvl w:ilvl="1">
      <w:start w:val="1"/>
      <w:numFmt w:val="lowerLetter"/>
      <w:lvlText w:val="%2."/>
      <w:lvlJc w:val="left"/>
      <w:pPr>
        <w:ind w:left="1724" w:hanging="360"/>
      </w:pPr>
      <w:rPr>
        <w:rFonts w:cs="Times New Roman"/>
        <w:rtl w:val="0"/>
        <w:cs w:val="0"/>
      </w:rPr>
    </w:lvl>
    <w:lvl w:ilvl="2">
      <w:start w:val="1"/>
      <w:numFmt w:val="lowerRoman"/>
      <w:lvlText w:val="%3."/>
      <w:lvlJc w:val="right"/>
      <w:pPr>
        <w:ind w:left="2444" w:hanging="180"/>
      </w:pPr>
      <w:rPr>
        <w:rFonts w:cs="Times New Roman"/>
        <w:rtl w:val="0"/>
        <w:cs w:val="0"/>
      </w:rPr>
    </w:lvl>
    <w:lvl w:ilvl="3">
      <w:start w:val="1"/>
      <w:numFmt w:val="decimal"/>
      <w:lvlText w:val="%4."/>
      <w:lvlJc w:val="left"/>
      <w:pPr>
        <w:ind w:left="3164" w:hanging="360"/>
      </w:pPr>
      <w:rPr>
        <w:rFonts w:cs="Times New Roman"/>
        <w:rtl w:val="0"/>
        <w:cs w:val="0"/>
      </w:rPr>
    </w:lvl>
    <w:lvl w:ilvl="4">
      <w:start w:val="1"/>
      <w:numFmt w:val="lowerLetter"/>
      <w:lvlText w:val="%5."/>
      <w:lvlJc w:val="left"/>
      <w:pPr>
        <w:ind w:left="3884" w:hanging="360"/>
      </w:pPr>
      <w:rPr>
        <w:rFonts w:cs="Times New Roman"/>
        <w:rtl w:val="0"/>
        <w:cs w:val="0"/>
      </w:rPr>
    </w:lvl>
    <w:lvl w:ilvl="5">
      <w:start w:val="1"/>
      <w:numFmt w:val="lowerRoman"/>
      <w:lvlText w:val="%6."/>
      <w:lvlJc w:val="right"/>
      <w:pPr>
        <w:ind w:left="4604" w:hanging="180"/>
      </w:pPr>
      <w:rPr>
        <w:rFonts w:cs="Times New Roman"/>
        <w:rtl w:val="0"/>
        <w:cs w:val="0"/>
      </w:rPr>
    </w:lvl>
    <w:lvl w:ilvl="6">
      <w:start w:val="1"/>
      <w:numFmt w:val="decimal"/>
      <w:lvlText w:val="%7."/>
      <w:lvlJc w:val="left"/>
      <w:pPr>
        <w:ind w:left="5324" w:hanging="360"/>
      </w:pPr>
      <w:rPr>
        <w:rFonts w:cs="Times New Roman"/>
        <w:rtl w:val="0"/>
        <w:cs w:val="0"/>
      </w:rPr>
    </w:lvl>
    <w:lvl w:ilvl="7">
      <w:start w:val="1"/>
      <w:numFmt w:val="lowerLetter"/>
      <w:lvlText w:val="%8."/>
      <w:lvlJc w:val="left"/>
      <w:pPr>
        <w:ind w:left="6044" w:hanging="360"/>
      </w:pPr>
      <w:rPr>
        <w:rFonts w:cs="Times New Roman"/>
        <w:rtl w:val="0"/>
        <w:cs w:val="0"/>
      </w:rPr>
    </w:lvl>
    <w:lvl w:ilvl="8">
      <w:start w:val="1"/>
      <w:numFmt w:val="lowerRoman"/>
      <w:lvlText w:val="%9."/>
      <w:lvlJc w:val="right"/>
      <w:pPr>
        <w:ind w:left="6764" w:hanging="180"/>
      </w:pPr>
      <w:rPr>
        <w:rFonts w:cs="Times New Roman"/>
        <w:rtl w:val="0"/>
        <w:cs w:val="0"/>
      </w:rPr>
    </w:lvl>
  </w:abstractNum>
  <w:abstractNum w:abstractNumId="5">
    <w:nsid w:val="01013267"/>
    <w:multiLevelType w:val="hybridMultilevel"/>
    <w:tmpl w:val="00A8803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
    <w:nsid w:val="020527A9"/>
    <w:multiLevelType w:val="hybridMultilevel"/>
    <w:tmpl w:val="E57EAB0C"/>
    <w:lvl w:ilvl="0">
      <w:start w:val="1"/>
      <w:numFmt w:val="decimal"/>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
    <w:nsid w:val="04166E4A"/>
    <w:multiLevelType w:val="hybridMultilevel"/>
    <w:tmpl w:val="C13CCA62"/>
    <w:lvl w:ilvl="0">
      <w:start w:val="1"/>
      <w:numFmt w:val="decimal"/>
      <w:lvlText w:val="%1."/>
      <w:lvlJc w:val="left"/>
      <w:pPr>
        <w:ind w:left="1004" w:hanging="360"/>
      </w:pPr>
      <w:rPr>
        <w:rFonts w:cs="Times New Roman"/>
        <w:rtl w:val="0"/>
        <w:cs w:val="0"/>
      </w:rPr>
    </w:lvl>
    <w:lvl w:ilvl="1">
      <w:start w:val="1"/>
      <w:numFmt w:val="lowerLetter"/>
      <w:lvlText w:val="%2."/>
      <w:lvlJc w:val="left"/>
      <w:pPr>
        <w:ind w:left="1724" w:hanging="360"/>
      </w:pPr>
      <w:rPr>
        <w:rFonts w:cs="Times New Roman"/>
        <w:rtl w:val="0"/>
        <w:cs w:val="0"/>
      </w:rPr>
    </w:lvl>
    <w:lvl w:ilvl="2">
      <w:start w:val="1"/>
      <w:numFmt w:val="lowerRoman"/>
      <w:lvlText w:val="%3."/>
      <w:lvlJc w:val="right"/>
      <w:pPr>
        <w:ind w:left="2444" w:hanging="180"/>
      </w:pPr>
      <w:rPr>
        <w:rFonts w:cs="Times New Roman"/>
        <w:rtl w:val="0"/>
        <w:cs w:val="0"/>
      </w:rPr>
    </w:lvl>
    <w:lvl w:ilvl="3">
      <w:start w:val="1"/>
      <w:numFmt w:val="decimal"/>
      <w:lvlText w:val="%4."/>
      <w:lvlJc w:val="left"/>
      <w:pPr>
        <w:ind w:left="3164" w:hanging="360"/>
      </w:pPr>
      <w:rPr>
        <w:rFonts w:cs="Times New Roman"/>
        <w:rtl w:val="0"/>
        <w:cs w:val="0"/>
      </w:rPr>
    </w:lvl>
    <w:lvl w:ilvl="4">
      <w:start w:val="1"/>
      <w:numFmt w:val="lowerLetter"/>
      <w:lvlText w:val="%5."/>
      <w:lvlJc w:val="left"/>
      <w:pPr>
        <w:ind w:left="3884" w:hanging="360"/>
      </w:pPr>
      <w:rPr>
        <w:rFonts w:cs="Times New Roman"/>
        <w:rtl w:val="0"/>
        <w:cs w:val="0"/>
      </w:rPr>
    </w:lvl>
    <w:lvl w:ilvl="5">
      <w:start w:val="1"/>
      <w:numFmt w:val="lowerRoman"/>
      <w:lvlText w:val="%6."/>
      <w:lvlJc w:val="right"/>
      <w:pPr>
        <w:ind w:left="4604" w:hanging="180"/>
      </w:pPr>
      <w:rPr>
        <w:rFonts w:cs="Times New Roman"/>
        <w:rtl w:val="0"/>
        <w:cs w:val="0"/>
      </w:rPr>
    </w:lvl>
    <w:lvl w:ilvl="6">
      <w:start w:val="1"/>
      <w:numFmt w:val="decimal"/>
      <w:lvlText w:val="%7."/>
      <w:lvlJc w:val="left"/>
      <w:pPr>
        <w:ind w:left="5324" w:hanging="360"/>
      </w:pPr>
      <w:rPr>
        <w:rFonts w:cs="Times New Roman"/>
        <w:rtl w:val="0"/>
        <w:cs w:val="0"/>
      </w:rPr>
    </w:lvl>
    <w:lvl w:ilvl="7">
      <w:start w:val="1"/>
      <w:numFmt w:val="lowerLetter"/>
      <w:lvlText w:val="%8."/>
      <w:lvlJc w:val="left"/>
      <w:pPr>
        <w:ind w:left="6044" w:hanging="360"/>
      </w:pPr>
      <w:rPr>
        <w:rFonts w:cs="Times New Roman"/>
        <w:rtl w:val="0"/>
        <w:cs w:val="0"/>
      </w:rPr>
    </w:lvl>
    <w:lvl w:ilvl="8">
      <w:start w:val="1"/>
      <w:numFmt w:val="lowerRoman"/>
      <w:lvlText w:val="%9."/>
      <w:lvlJc w:val="right"/>
      <w:pPr>
        <w:ind w:left="6764" w:hanging="180"/>
      </w:pPr>
      <w:rPr>
        <w:rFonts w:cs="Times New Roman"/>
        <w:rtl w:val="0"/>
        <w:cs w:val="0"/>
      </w:rPr>
    </w:lvl>
  </w:abstractNum>
  <w:abstractNum w:abstractNumId="8">
    <w:nsid w:val="07307EA1"/>
    <w:multiLevelType w:val="hybridMultilevel"/>
    <w:tmpl w:val="67DCF8BA"/>
    <w:lvl w:ilvl="0">
      <w:start w:val="1"/>
      <w:numFmt w:val="decimal"/>
      <w:lvlText w:val="%1."/>
      <w:lvlJc w:val="left"/>
      <w:pPr>
        <w:ind w:left="1037" w:hanging="360"/>
      </w:pPr>
      <w:rPr>
        <w:rFonts w:cs="Times New Roman"/>
        <w:rtl w:val="0"/>
        <w:cs w:val="0"/>
      </w:rPr>
    </w:lvl>
    <w:lvl w:ilvl="1">
      <w:start w:val="1"/>
      <w:numFmt w:val="lowerLetter"/>
      <w:lvlText w:val="%2."/>
      <w:lvlJc w:val="left"/>
      <w:pPr>
        <w:ind w:left="1757" w:hanging="360"/>
      </w:pPr>
      <w:rPr>
        <w:rFonts w:cs="Times New Roman"/>
        <w:rtl w:val="0"/>
        <w:cs w:val="0"/>
      </w:rPr>
    </w:lvl>
    <w:lvl w:ilvl="2">
      <w:start w:val="1"/>
      <w:numFmt w:val="lowerRoman"/>
      <w:lvlText w:val="%3."/>
      <w:lvlJc w:val="right"/>
      <w:pPr>
        <w:ind w:left="2477" w:hanging="180"/>
      </w:pPr>
      <w:rPr>
        <w:rFonts w:cs="Times New Roman"/>
        <w:rtl w:val="0"/>
        <w:cs w:val="0"/>
      </w:rPr>
    </w:lvl>
    <w:lvl w:ilvl="3">
      <w:start w:val="1"/>
      <w:numFmt w:val="decimal"/>
      <w:lvlText w:val="%4."/>
      <w:lvlJc w:val="left"/>
      <w:pPr>
        <w:ind w:left="3197" w:hanging="360"/>
      </w:pPr>
      <w:rPr>
        <w:rFonts w:cs="Times New Roman"/>
        <w:rtl w:val="0"/>
        <w:cs w:val="0"/>
      </w:rPr>
    </w:lvl>
    <w:lvl w:ilvl="4">
      <w:start w:val="1"/>
      <w:numFmt w:val="lowerLetter"/>
      <w:lvlText w:val="%5."/>
      <w:lvlJc w:val="left"/>
      <w:pPr>
        <w:ind w:left="3917" w:hanging="360"/>
      </w:pPr>
      <w:rPr>
        <w:rFonts w:cs="Times New Roman"/>
        <w:rtl w:val="0"/>
        <w:cs w:val="0"/>
      </w:rPr>
    </w:lvl>
    <w:lvl w:ilvl="5">
      <w:start w:val="1"/>
      <w:numFmt w:val="lowerRoman"/>
      <w:lvlText w:val="%6."/>
      <w:lvlJc w:val="right"/>
      <w:pPr>
        <w:ind w:left="4637" w:hanging="180"/>
      </w:pPr>
      <w:rPr>
        <w:rFonts w:cs="Times New Roman"/>
        <w:rtl w:val="0"/>
        <w:cs w:val="0"/>
      </w:rPr>
    </w:lvl>
    <w:lvl w:ilvl="6">
      <w:start w:val="1"/>
      <w:numFmt w:val="decimal"/>
      <w:lvlText w:val="%7."/>
      <w:lvlJc w:val="left"/>
      <w:pPr>
        <w:ind w:left="5357" w:hanging="360"/>
      </w:pPr>
      <w:rPr>
        <w:rFonts w:cs="Times New Roman"/>
        <w:rtl w:val="0"/>
        <w:cs w:val="0"/>
      </w:rPr>
    </w:lvl>
    <w:lvl w:ilvl="7">
      <w:start w:val="1"/>
      <w:numFmt w:val="lowerLetter"/>
      <w:lvlText w:val="%8."/>
      <w:lvlJc w:val="left"/>
      <w:pPr>
        <w:ind w:left="6077" w:hanging="360"/>
      </w:pPr>
      <w:rPr>
        <w:rFonts w:cs="Times New Roman"/>
        <w:rtl w:val="0"/>
        <w:cs w:val="0"/>
      </w:rPr>
    </w:lvl>
    <w:lvl w:ilvl="8">
      <w:start w:val="1"/>
      <w:numFmt w:val="lowerRoman"/>
      <w:lvlText w:val="%9."/>
      <w:lvlJc w:val="right"/>
      <w:pPr>
        <w:ind w:left="6797" w:hanging="180"/>
      </w:pPr>
      <w:rPr>
        <w:rFonts w:cs="Times New Roman"/>
        <w:rtl w:val="0"/>
        <w:cs w:val="0"/>
      </w:rPr>
    </w:lvl>
  </w:abstractNum>
  <w:abstractNum w:abstractNumId="9">
    <w:nsid w:val="095238BA"/>
    <w:multiLevelType w:val="hybridMultilevel"/>
    <w:tmpl w:val="DCB21F78"/>
    <w:lvl w:ilvl="0">
      <w:start w:val="1"/>
      <w:numFmt w:val="decimal"/>
      <w:lvlText w:val="%1."/>
      <w:lvlJc w:val="left"/>
      <w:pPr>
        <w:ind w:left="360" w:hanging="360"/>
      </w:pPr>
      <w:rPr>
        <w:rFonts w:cs="Times New Roman"/>
        <w:sz w:val="22"/>
        <w:rtl w:val="0"/>
        <w:cs w:val="0"/>
      </w:rPr>
    </w:lvl>
    <w:lvl w:ilvl="1">
      <w:start w:val="1"/>
      <w:numFmt w:val="lowerLetter"/>
      <w:lvlText w:val="%2."/>
      <w:lvlJc w:val="left"/>
      <w:pPr>
        <w:ind w:left="1080" w:hanging="360"/>
      </w:pPr>
      <w:rPr>
        <w:rFonts w:cs="Times New Roman"/>
        <w:rtl w:val="0"/>
        <w:cs w:val="0"/>
      </w:rPr>
    </w:lvl>
    <w:lvl w:ilvl="2">
      <w:start w:val="1"/>
      <w:numFmt w:val="lowerRoman"/>
      <w:lvlText w:val="%3."/>
      <w:lvlJc w:val="right"/>
      <w:pPr>
        <w:ind w:left="1800" w:hanging="180"/>
      </w:pPr>
      <w:rPr>
        <w:rFonts w:cs="Times New Roman"/>
        <w:rtl w:val="0"/>
        <w:cs w:val="0"/>
      </w:rPr>
    </w:lvl>
    <w:lvl w:ilvl="3">
      <w:start w:val="1"/>
      <w:numFmt w:val="decimal"/>
      <w:lvlText w:val="%4."/>
      <w:lvlJc w:val="left"/>
      <w:pPr>
        <w:ind w:left="2520" w:hanging="360"/>
      </w:pPr>
      <w:rPr>
        <w:rFonts w:cs="Times New Roman"/>
        <w:rtl w:val="0"/>
        <w:cs w:val="0"/>
      </w:rPr>
    </w:lvl>
    <w:lvl w:ilvl="4">
      <w:start w:val="1"/>
      <w:numFmt w:val="lowerLetter"/>
      <w:lvlText w:val="%5."/>
      <w:lvlJc w:val="left"/>
      <w:pPr>
        <w:ind w:left="3240" w:hanging="360"/>
      </w:pPr>
      <w:rPr>
        <w:rFonts w:cs="Times New Roman"/>
        <w:rtl w:val="0"/>
        <w:cs w:val="0"/>
      </w:rPr>
    </w:lvl>
    <w:lvl w:ilvl="5">
      <w:start w:val="1"/>
      <w:numFmt w:val="lowerRoman"/>
      <w:lvlText w:val="%6."/>
      <w:lvlJc w:val="right"/>
      <w:pPr>
        <w:ind w:left="3960" w:hanging="180"/>
      </w:pPr>
      <w:rPr>
        <w:rFonts w:cs="Times New Roman"/>
        <w:rtl w:val="0"/>
        <w:cs w:val="0"/>
      </w:rPr>
    </w:lvl>
    <w:lvl w:ilvl="6">
      <w:start w:val="1"/>
      <w:numFmt w:val="decimal"/>
      <w:lvlText w:val="%7."/>
      <w:lvlJc w:val="left"/>
      <w:pPr>
        <w:ind w:left="4680" w:hanging="360"/>
      </w:pPr>
      <w:rPr>
        <w:rFonts w:cs="Times New Roman"/>
        <w:rtl w:val="0"/>
        <w:cs w:val="0"/>
      </w:rPr>
    </w:lvl>
    <w:lvl w:ilvl="7">
      <w:start w:val="1"/>
      <w:numFmt w:val="lowerLetter"/>
      <w:lvlText w:val="%8."/>
      <w:lvlJc w:val="left"/>
      <w:pPr>
        <w:ind w:left="5400" w:hanging="360"/>
      </w:pPr>
      <w:rPr>
        <w:rFonts w:cs="Times New Roman"/>
        <w:rtl w:val="0"/>
        <w:cs w:val="0"/>
      </w:rPr>
    </w:lvl>
    <w:lvl w:ilvl="8">
      <w:start w:val="1"/>
      <w:numFmt w:val="lowerRoman"/>
      <w:lvlText w:val="%9."/>
      <w:lvlJc w:val="right"/>
      <w:pPr>
        <w:ind w:left="6120" w:hanging="180"/>
      </w:pPr>
      <w:rPr>
        <w:rFonts w:cs="Times New Roman"/>
        <w:rtl w:val="0"/>
        <w:cs w:val="0"/>
      </w:rPr>
    </w:lvl>
  </w:abstractNum>
  <w:abstractNum w:abstractNumId="10">
    <w:nsid w:val="0A7134CB"/>
    <w:multiLevelType w:val="hybridMultilevel"/>
    <w:tmpl w:val="ADE602A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
    <w:nsid w:val="0AF04C78"/>
    <w:multiLevelType w:val="hybridMultilevel"/>
    <w:tmpl w:val="28D4971E"/>
    <w:lvl w:ilvl="0">
      <w:start w:val="1"/>
      <w:numFmt w:val="bullet"/>
      <w:lvlText w:val="o"/>
      <w:lvlJc w:val="left"/>
      <w:pPr>
        <w:ind w:left="2160" w:hanging="360"/>
      </w:pPr>
      <w:rPr>
        <w:rFonts w:ascii="Courier New" w:hAnsi="Courier New"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12">
    <w:nsid w:val="0C9A2962"/>
    <w:multiLevelType w:val="hybridMultilevel"/>
    <w:tmpl w:val="5A68B66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3">
    <w:nsid w:val="11A06A17"/>
    <w:multiLevelType w:val="hybridMultilevel"/>
    <w:tmpl w:val="15C20D2A"/>
    <w:lvl w:ilvl="0">
      <w:start w:val="1"/>
      <w:numFmt w:val="upp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
    <w:nsid w:val="126D076A"/>
    <w:multiLevelType w:val="multilevel"/>
    <w:tmpl w:val="B0509B7A"/>
    <w:lvl w:ilvl="0">
      <w:start w:val="1"/>
      <w:numFmt w:val="decimal"/>
      <w:lvlText w:val="%1."/>
      <w:lvlJc w:val="left"/>
      <w:pPr>
        <w:tabs>
          <w:tab w:val="num" w:pos="1440"/>
        </w:tabs>
        <w:ind w:left="1440" w:hanging="360"/>
      </w:pPr>
      <w:rPr>
        <w:rFonts w:cs="Times New Roman" w:hint="default"/>
        <w:b/>
        <w:i w:val="0"/>
        <w:color w:val="auto"/>
        <w:sz w:val="22"/>
        <w:szCs w:val="22"/>
        <w:rtl w:val="0"/>
        <w:cs w:val="0"/>
      </w:rPr>
    </w:lvl>
    <w:lvl w:ilvl="1">
      <w:start w:val="1"/>
      <w:numFmt w:val="none"/>
      <w:lvlText w:val="A."/>
      <w:lvlJc w:val="left"/>
      <w:pPr>
        <w:tabs>
          <w:tab w:val="num" w:pos="720"/>
        </w:tabs>
        <w:ind w:left="1440" w:hanging="360"/>
      </w:pPr>
      <w:rPr>
        <w:rFonts w:ascii="Times New Roman" w:hAnsi="Times New Roman" w:cs="Times New Roman" w:hint="default"/>
        <w:b/>
        <w:i w:val="0"/>
        <w:color w:val="auto"/>
        <w:sz w:val="22"/>
        <w:szCs w:val="22"/>
        <w:rtl w:val="0"/>
        <w:cs w:val="0"/>
      </w:rPr>
    </w:lvl>
    <w:lvl w:ilvl="2">
      <w:start w:val="1"/>
      <w:numFmt w:val="upperLetter"/>
      <w:lvlText w:val="%3."/>
      <w:lvlJc w:val="left"/>
      <w:pPr>
        <w:tabs>
          <w:tab w:val="num" w:pos="2340"/>
        </w:tabs>
        <w:ind w:left="2340" w:hanging="360"/>
      </w:pPr>
      <w:rPr>
        <w:rFonts w:cs="Times New Roman" w:hint="default"/>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righ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right"/>
      <w:pPr>
        <w:tabs>
          <w:tab w:val="num" w:pos="6480"/>
        </w:tabs>
        <w:ind w:left="6480" w:hanging="180"/>
      </w:pPr>
      <w:rPr>
        <w:rFonts w:cs="Times New Roman"/>
        <w:rtl w:val="0"/>
        <w:cs w:val="0"/>
      </w:rPr>
    </w:lvl>
  </w:abstractNum>
  <w:abstractNum w:abstractNumId="15">
    <w:nsid w:val="13002A9B"/>
    <w:multiLevelType w:val="hybridMultilevel"/>
    <w:tmpl w:val="E9366370"/>
    <w:lvl w:ilvl="0">
      <w:start w:val="3"/>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6">
    <w:nsid w:val="13222529"/>
    <w:multiLevelType w:val="hybridMultilevel"/>
    <w:tmpl w:val="8E5AB018"/>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
    <w:nsid w:val="14042173"/>
    <w:multiLevelType w:val="hybridMultilevel"/>
    <w:tmpl w:val="07721BD4"/>
    <w:lvl w:ilvl="0">
      <w:start w:val="1"/>
      <w:numFmt w:val="upp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
    <w:nsid w:val="14A2354B"/>
    <w:multiLevelType w:val="hybridMultilevel"/>
    <w:tmpl w:val="661462AC"/>
    <w:lvl w:ilvl="0">
      <w:start w:val="2"/>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
    <w:nsid w:val="18176F29"/>
    <w:multiLevelType w:val="hybridMultilevel"/>
    <w:tmpl w:val="A670A77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20">
    <w:nsid w:val="18FA56B6"/>
    <w:multiLevelType w:val="hybridMultilevel"/>
    <w:tmpl w:val="B0B6A166"/>
    <w:lvl w:ilvl="0">
      <w:start w:val="1"/>
      <w:numFmt w:val="decimal"/>
      <w:lvlText w:val="%1."/>
      <w:lvlJc w:val="left"/>
      <w:pPr>
        <w:tabs>
          <w:tab w:val="num" w:pos="1440"/>
        </w:tabs>
        <w:ind w:left="1440" w:hanging="360"/>
      </w:pPr>
      <w:rPr>
        <w:rFonts w:cs="Times New Roman" w:hint="default"/>
        <w:b/>
        <w:i w:val="0"/>
        <w:color w:val="auto"/>
        <w:sz w:val="22"/>
        <w:szCs w:val="22"/>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1">
    <w:nsid w:val="19EE67E8"/>
    <w:multiLevelType w:val="hybridMultilevel"/>
    <w:tmpl w:val="D3725360"/>
    <w:lvl w:ilvl="0">
      <w:start w:val="1"/>
      <w:numFmt w:val="bullet"/>
      <w:lvlText w:val="o"/>
      <w:lvlJc w:val="left"/>
      <w:pPr>
        <w:ind w:left="2198" w:hanging="360"/>
      </w:pPr>
      <w:rPr>
        <w:rFonts w:ascii="Courier New" w:hAnsi="Courier New" w:hint="default"/>
      </w:rPr>
    </w:lvl>
    <w:lvl w:ilvl="1">
      <w:start w:val="1"/>
      <w:numFmt w:val="bullet"/>
      <w:lvlText w:val="o"/>
      <w:lvlJc w:val="left"/>
      <w:pPr>
        <w:ind w:left="2918" w:hanging="360"/>
      </w:pPr>
      <w:rPr>
        <w:rFonts w:ascii="Courier New" w:hAnsi="Courier New" w:hint="default"/>
      </w:rPr>
    </w:lvl>
    <w:lvl w:ilvl="2">
      <w:start w:val="1"/>
      <w:numFmt w:val="bullet"/>
      <w:lvlText w:val=""/>
      <w:lvlJc w:val="left"/>
      <w:pPr>
        <w:ind w:left="3638" w:hanging="360"/>
      </w:pPr>
      <w:rPr>
        <w:rFonts w:ascii="Wingdings" w:hAnsi="Wingdings" w:hint="default"/>
      </w:rPr>
    </w:lvl>
    <w:lvl w:ilvl="3">
      <w:start w:val="1"/>
      <w:numFmt w:val="bullet"/>
      <w:lvlText w:val=""/>
      <w:lvlJc w:val="left"/>
      <w:pPr>
        <w:ind w:left="4358" w:hanging="360"/>
      </w:pPr>
      <w:rPr>
        <w:rFonts w:ascii="Symbol" w:hAnsi="Symbol" w:hint="default"/>
      </w:rPr>
    </w:lvl>
    <w:lvl w:ilvl="4">
      <w:start w:val="1"/>
      <w:numFmt w:val="bullet"/>
      <w:lvlText w:val="o"/>
      <w:lvlJc w:val="left"/>
      <w:pPr>
        <w:ind w:left="5078" w:hanging="360"/>
      </w:pPr>
      <w:rPr>
        <w:rFonts w:ascii="Courier New" w:hAnsi="Courier New" w:hint="default"/>
      </w:rPr>
    </w:lvl>
    <w:lvl w:ilvl="5">
      <w:start w:val="1"/>
      <w:numFmt w:val="bullet"/>
      <w:lvlText w:val=""/>
      <w:lvlJc w:val="left"/>
      <w:pPr>
        <w:ind w:left="5798" w:hanging="360"/>
      </w:pPr>
      <w:rPr>
        <w:rFonts w:ascii="Wingdings" w:hAnsi="Wingdings" w:hint="default"/>
      </w:rPr>
    </w:lvl>
    <w:lvl w:ilvl="6">
      <w:start w:val="1"/>
      <w:numFmt w:val="bullet"/>
      <w:lvlText w:val=""/>
      <w:lvlJc w:val="left"/>
      <w:pPr>
        <w:ind w:left="6518" w:hanging="360"/>
      </w:pPr>
      <w:rPr>
        <w:rFonts w:ascii="Symbol" w:hAnsi="Symbol" w:hint="default"/>
      </w:rPr>
    </w:lvl>
    <w:lvl w:ilvl="7">
      <w:start w:val="1"/>
      <w:numFmt w:val="bullet"/>
      <w:lvlText w:val="o"/>
      <w:lvlJc w:val="left"/>
      <w:pPr>
        <w:ind w:left="7238" w:hanging="360"/>
      </w:pPr>
      <w:rPr>
        <w:rFonts w:ascii="Courier New" w:hAnsi="Courier New" w:hint="default"/>
      </w:rPr>
    </w:lvl>
    <w:lvl w:ilvl="8">
      <w:start w:val="1"/>
      <w:numFmt w:val="bullet"/>
      <w:lvlText w:val=""/>
      <w:lvlJc w:val="left"/>
      <w:pPr>
        <w:ind w:left="7958" w:hanging="360"/>
      </w:pPr>
      <w:rPr>
        <w:rFonts w:ascii="Wingdings" w:hAnsi="Wingdings" w:hint="default"/>
      </w:rPr>
    </w:lvl>
  </w:abstractNum>
  <w:abstractNum w:abstractNumId="22">
    <w:nsid w:val="1FCE5E75"/>
    <w:multiLevelType w:val="hybridMultilevel"/>
    <w:tmpl w:val="FB3E372A"/>
    <w:lvl w:ilvl="0">
      <w:start w:val="1"/>
      <w:numFmt w:val="decimal"/>
      <w:lvlText w:val="%1."/>
      <w:lvlJc w:val="left"/>
      <w:pPr>
        <w:tabs>
          <w:tab w:val="num" w:pos="720"/>
        </w:tabs>
        <w:ind w:left="720" w:hanging="360"/>
      </w:pPr>
      <w:rPr>
        <w:rFonts w:cs="Times New Roman" w:hint="default"/>
        <w:rtl w:val="0"/>
        <w:cs w:val="0"/>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1FFB17DD"/>
    <w:multiLevelType w:val="hybridMultilevel"/>
    <w:tmpl w:val="70D634D0"/>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
    <w:nsid w:val="2048247B"/>
    <w:multiLevelType w:val="multilevel"/>
    <w:tmpl w:val="9B163BFC"/>
    <w:lvl w:ilvl="0">
      <w:start w:val="1"/>
      <w:numFmt w:val="decimal"/>
      <w:lvlText w:val="%1."/>
      <w:lvlJc w:val="left"/>
      <w:pPr>
        <w:tabs>
          <w:tab w:val="num" w:pos="1440"/>
        </w:tabs>
        <w:ind w:left="1440" w:hanging="360"/>
      </w:pPr>
      <w:rPr>
        <w:b/>
        <w:bCs/>
        <w:i w:val="0"/>
        <w:iCs w:val="0"/>
        <w:color w:val="000000"/>
        <w:sz w:val="22"/>
        <w:szCs w:val="22"/>
      </w:rPr>
    </w:lvl>
    <w:lvl w:ilvl="1">
      <w:start w:val="1"/>
      <w:numFmt w:val="upperLetter"/>
      <w:lvlText w:val="%2."/>
      <w:lvlJc w:val="left"/>
      <w:pPr>
        <w:tabs>
          <w:tab w:val="num" w:pos="720"/>
        </w:tabs>
        <w:ind w:left="1440" w:hanging="360"/>
      </w:pPr>
      <w:rPr>
        <w:rFonts w:cs="Times New Roman"/>
        <w:b/>
        <w:bCs/>
        <w:i w:val="0"/>
        <w:iCs w:val="0"/>
        <w:color w:val="000000"/>
        <w:sz w:val="22"/>
        <w:szCs w:val="22"/>
      </w:rPr>
    </w:lvl>
    <w:lvl w:ilvl="2">
      <w:start w:val="1"/>
      <w:numFmt w:val="upp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233A313F"/>
    <w:multiLevelType w:val="hybridMultilevel"/>
    <w:tmpl w:val="902A2F02"/>
    <w:lvl w:ilvl="0">
      <w:start w:val="1"/>
      <w:numFmt w:val="decimal"/>
      <w:lvlText w:val="%1."/>
      <w:lvlJc w:val="left"/>
      <w:pPr>
        <w:tabs>
          <w:tab w:val="num" w:pos="720"/>
        </w:tabs>
        <w:ind w:left="720" w:hanging="360"/>
      </w:pPr>
      <w:rPr>
        <w:rFonts w:cs="Times New Roman"/>
        <w:rtl w:val="0"/>
        <w:cs w:val="0"/>
      </w:rPr>
    </w:lvl>
    <w:lvl w:ilvl="1">
      <w:start w:val="1"/>
      <w:numFmt w:val="lowerLetter"/>
      <w:lvlText w:val="%2."/>
      <w:lvlJc w:val="left"/>
      <w:pPr>
        <w:tabs>
          <w:tab w:val="num" w:pos="1440"/>
        </w:tabs>
        <w:ind w:left="1440" w:hanging="360"/>
      </w:pPr>
      <w:rPr>
        <w:rFonts w:cs="Times New Roman"/>
        <w:rtl w:val="0"/>
        <w:cs w:val="0"/>
      </w:rPr>
    </w:lvl>
    <w:lvl w:ilvl="2">
      <w:start w:val="1"/>
      <w:numFmt w:val="lowerRoman"/>
      <w:lvlText w:val="%3."/>
      <w:lvlJc w:val="right"/>
      <w:pPr>
        <w:tabs>
          <w:tab w:val="num" w:pos="2160"/>
        </w:tabs>
        <w:ind w:left="2160" w:hanging="180"/>
      </w:pPr>
      <w:rPr>
        <w:rFonts w:cs="Times New Roman"/>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righ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right"/>
      <w:pPr>
        <w:tabs>
          <w:tab w:val="num" w:pos="6480"/>
        </w:tabs>
        <w:ind w:left="6480" w:hanging="180"/>
      </w:pPr>
      <w:rPr>
        <w:rFonts w:cs="Times New Roman"/>
        <w:rtl w:val="0"/>
        <w:cs w:val="0"/>
      </w:rPr>
    </w:lvl>
  </w:abstractNum>
  <w:abstractNum w:abstractNumId="26">
    <w:nsid w:val="25C1081E"/>
    <w:multiLevelType w:val="hybridMultilevel"/>
    <w:tmpl w:val="25F221FC"/>
    <w:lvl w:ilvl="0">
      <w:start w:val="1"/>
      <w:numFmt w:val="decimal"/>
      <w:lvlText w:val="%1."/>
      <w:lvlJc w:val="left"/>
      <w:pPr>
        <w:tabs>
          <w:tab w:val="num" w:pos="1440"/>
        </w:tabs>
        <w:ind w:left="1440" w:hanging="360"/>
      </w:pPr>
      <w:rPr>
        <w:rFonts w:cs="Times New Roman" w:hint="default"/>
        <w:b/>
        <w:i w:val="0"/>
        <w:color w:val="auto"/>
        <w:sz w:val="22"/>
        <w:szCs w:val="22"/>
        <w:rtl w:val="0"/>
        <w:cs w:val="0"/>
      </w:rPr>
    </w:lvl>
    <w:lvl w:ilvl="1">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tl w:val="0"/>
        <w:cs w:val="0"/>
      </w:rPr>
    </w:lvl>
    <w:lvl w:ilvl="2">
      <w:start w:val="1"/>
      <w:numFmt w:val="upperLetter"/>
      <w:lvlText w:val="%3."/>
      <w:lvlJc w:val="left"/>
      <w:pPr>
        <w:tabs>
          <w:tab w:val="num" w:pos="2340"/>
        </w:tabs>
        <w:ind w:left="2340" w:hanging="360"/>
      </w:pPr>
      <w:rPr>
        <w:rFonts w:cs="Times New Roman" w:hint="default"/>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righ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right"/>
      <w:pPr>
        <w:tabs>
          <w:tab w:val="num" w:pos="6480"/>
        </w:tabs>
        <w:ind w:left="6480" w:hanging="180"/>
      </w:pPr>
      <w:rPr>
        <w:rFonts w:cs="Times New Roman"/>
        <w:rtl w:val="0"/>
        <w:cs w:val="0"/>
      </w:rPr>
    </w:lvl>
  </w:abstractNum>
  <w:abstractNum w:abstractNumId="27">
    <w:nsid w:val="271D331D"/>
    <w:multiLevelType w:val="hybridMultilevel"/>
    <w:tmpl w:val="53C06658"/>
    <w:lvl w:ilvl="0">
      <w:start w:val="1"/>
      <w:numFmt w:val="decimal"/>
      <w:lvlText w:val="%1."/>
      <w:lvlJc w:val="left"/>
      <w:pPr>
        <w:ind w:left="360" w:hanging="360"/>
      </w:pPr>
      <w:rPr>
        <w:rFonts w:cs="Times New Roman"/>
        <w:rtl w:val="0"/>
        <w:cs w:val="0"/>
      </w:rPr>
    </w:lvl>
    <w:lvl w:ilvl="1">
      <w:start w:val="1"/>
      <w:numFmt w:val="lowerLetter"/>
      <w:lvlText w:val="%2."/>
      <w:lvlJc w:val="left"/>
      <w:pPr>
        <w:ind w:left="1080" w:hanging="360"/>
      </w:pPr>
      <w:rPr>
        <w:rFonts w:cs="Times New Roman"/>
        <w:rtl w:val="0"/>
        <w:cs w:val="0"/>
      </w:rPr>
    </w:lvl>
    <w:lvl w:ilvl="2">
      <w:start w:val="1"/>
      <w:numFmt w:val="lowerRoman"/>
      <w:lvlText w:val="%3."/>
      <w:lvlJc w:val="right"/>
      <w:pPr>
        <w:ind w:left="1800" w:hanging="180"/>
      </w:pPr>
      <w:rPr>
        <w:rFonts w:cs="Times New Roman"/>
        <w:rtl w:val="0"/>
        <w:cs w:val="0"/>
      </w:rPr>
    </w:lvl>
    <w:lvl w:ilvl="3">
      <w:start w:val="1"/>
      <w:numFmt w:val="decimal"/>
      <w:lvlText w:val="%4."/>
      <w:lvlJc w:val="left"/>
      <w:pPr>
        <w:ind w:left="2520" w:hanging="360"/>
      </w:pPr>
      <w:rPr>
        <w:rFonts w:cs="Times New Roman"/>
        <w:rtl w:val="0"/>
        <w:cs w:val="0"/>
      </w:rPr>
    </w:lvl>
    <w:lvl w:ilvl="4">
      <w:start w:val="1"/>
      <w:numFmt w:val="lowerLetter"/>
      <w:lvlText w:val="%5."/>
      <w:lvlJc w:val="left"/>
      <w:pPr>
        <w:ind w:left="3240" w:hanging="360"/>
      </w:pPr>
      <w:rPr>
        <w:rFonts w:cs="Times New Roman"/>
        <w:rtl w:val="0"/>
        <w:cs w:val="0"/>
      </w:rPr>
    </w:lvl>
    <w:lvl w:ilvl="5">
      <w:start w:val="1"/>
      <w:numFmt w:val="lowerRoman"/>
      <w:lvlText w:val="%6."/>
      <w:lvlJc w:val="right"/>
      <w:pPr>
        <w:ind w:left="3960" w:hanging="180"/>
      </w:pPr>
      <w:rPr>
        <w:rFonts w:cs="Times New Roman"/>
        <w:rtl w:val="0"/>
        <w:cs w:val="0"/>
      </w:rPr>
    </w:lvl>
    <w:lvl w:ilvl="6">
      <w:start w:val="1"/>
      <w:numFmt w:val="decimal"/>
      <w:lvlText w:val="%7."/>
      <w:lvlJc w:val="left"/>
      <w:pPr>
        <w:ind w:left="4680" w:hanging="360"/>
      </w:pPr>
      <w:rPr>
        <w:rFonts w:cs="Times New Roman"/>
        <w:rtl w:val="0"/>
        <w:cs w:val="0"/>
      </w:rPr>
    </w:lvl>
    <w:lvl w:ilvl="7">
      <w:start w:val="1"/>
      <w:numFmt w:val="lowerLetter"/>
      <w:lvlText w:val="%8."/>
      <w:lvlJc w:val="left"/>
      <w:pPr>
        <w:ind w:left="5400" w:hanging="360"/>
      </w:pPr>
      <w:rPr>
        <w:rFonts w:cs="Times New Roman"/>
        <w:rtl w:val="0"/>
        <w:cs w:val="0"/>
      </w:rPr>
    </w:lvl>
    <w:lvl w:ilvl="8">
      <w:start w:val="1"/>
      <w:numFmt w:val="lowerRoman"/>
      <w:lvlText w:val="%9."/>
      <w:lvlJc w:val="right"/>
      <w:pPr>
        <w:ind w:left="6120" w:hanging="180"/>
      </w:pPr>
      <w:rPr>
        <w:rFonts w:cs="Times New Roman"/>
        <w:rtl w:val="0"/>
        <w:cs w:val="0"/>
      </w:rPr>
    </w:lvl>
  </w:abstractNum>
  <w:abstractNum w:abstractNumId="28">
    <w:nsid w:val="294F6A68"/>
    <w:multiLevelType w:val="hybridMultilevel"/>
    <w:tmpl w:val="09600DE2"/>
    <w:lvl w:ilvl="0">
      <w:start w:val="1"/>
      <w:numFmt w:val="decimal"/>
      <w:lvlText w:val="%1."/>
      <w:lvlJc w:val="left"/>
      <w:pPr>
        <w:ind w:left="720" w:hanging="360"/>
      </w:pPr>
      <w:rPr>
        <w:rFonts w:cs="Times New Roman" w:hint="default"/>
        <w:sz w:val="22"/>
        <w:szCs w:val="22"/>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
    <w:nsid w:val="2B756840"/>
    <w:multiLevelType w:val="hybridMultilevel"/>
    <w:tmpl w:val="658C1E18"/>
    <w:lvl w:ilvl="0">
      <w:start w:val="2"/>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
    <w:nsid w:val="2BDD7154"/>
    <w:multiLevelType w:val="hybridMultilevel"/>
    <w:tmpl w:val="36167446"/>
    <w:lvl w:ilvl="0">
      <w:start w:val="1"/>
      <w:numFmt w:val="lowerLetter"/>
      <w:lvlText w:val="%1)"/>
      <w:lvlJc w:val="left"/>
      <w:pPr>
        <w:ind w:left="1440" w:hanging="360"/>
      </w:pPr>
      <w:rPr>
        <w:rFonts w:cs="Times New Roman" w:hint="default"/>
        <w:rtl w:val="0"/>
        <w:cs w:val="0"/>
      </w:rPr>
    </w:lvl>
    <w:lvl w:ilvl="1">
      <w:start w:val="1"/>
      <w:numFmt w:val="lowerLetter"/>
      <w:lvlText w:val="%2."/>
      <w:lvlJc w:val="left"/>
      <w:pPr>
        <w:ind w:left="2160" w:hanging="360"/>
      </w:pPr>
      <w:rPr>
        <w:rFonts w:cs="Times New Roman"/>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31">
    <w:nsid w:val="2C683EF6"/>
    <w:multiLevelType w:val="hybridMultilevel"/>
    <w:tmpl w:val="9E582DCA"/>
    <w:lvl w:ilvl="0">
      <w:start w:val="1"/>
      <w:numFmt w:val="lowerLetter"/>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2">
    <w:nsid w:val="2D596A30"/>
    <w:multiLevelType w:val="hybridMultilevel"/>
    <w:tmpl w:val="0400B308"/>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
    <w:nsid w:val="2D7B7F11"/>
    <w:multiLevelType w:val="hybridMultilevel"/>
    <w:tmpl w:val="F3EC5926"/>
    <w:lvl w:ilvl="0">
      <w:start w:val="1"/>
      <w:numFmt w:val="decimal"/>
      <w:lvlText w:val="%1."/>
      <w:lvlJc w:val="left"/>
      <w:pPr>
        <w:tabs>
          <w:tab w:val="num" w:pos="360"/>
        </w:tabs>
        <w:ind w:left="360" w:hanging="360"/>
      </w:pPr>
      <w:rPr>
        <w:rFonts w:cs="Times New Roman" w:hint="default"/>
        <w:b w:val="0"/>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
    <w:nsid w:val="30EC1B96"/>
    <w:multiLevelType w:val="singleLevel"/>
    <w:tmpl w:val="0415000F"/>
    <w:lvl w:ilvl="0">
      <w:start w:val="1"/>
      <w:numFmt w:val="decimal"/>
      <w:lvlText w:val="%1."/>
      <w:lvlJc w:val="left"/>
      <w:pPr>
        <w:tabs>
          <w:tab w:val="num" w:pos="360"/>
        </w:tabs>
        <w:ind w:left="360" w:hanging="360"/>
      </w:pPr>
      <w:rPr>
        <w:rFonts w:cs="Times New Roman" w:hint="default"/>
        <w:rtl w:val="0"/>
        <w:cs w:val="0"/>
      </w:rPr>
    </w:lvl>
  </w:abstractNum>
  <w:abstractNum w:abstractNumId="35">
    <w:nsid w:val="357C145A"/>
    <w:multiLevelType w:val="hybridMultilevel"/>
    <w:tmpl w:val="E80469A6"/>
    <w:lvl w:ilvl="0">
      <w:start w:val="1"/>
      <w:numFmt w:val="lowerLetter"/>
      <w:lvlText w:val="%1)"/>
      <w:lvlJc w:val="left"/>
      <w:pPr>
        <w:ind w:left="1080" w:hanging="360"/>
      </w:pPr>
      <w:rPr>
        <w:rFonts w:cs="Times New Roman" w:hint="default"/>
        <w:sz w:val="22"/>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6">
    <w:nsid w:val="35AF4AAB"/>
    <w:multiLevelType w:val="hybridMultilevel"/>
    <w:tmpl w:val="17A6B28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7">
    <w:nsid w:val="35B80663"/>
    <w:multiLevelType w:val="hybridMultilevel"/>
    <w:tmpl w:val="6DFA6E14"/>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
    <w:nsid w:val="35F3710E"/>
    <w:multiLevelType w:val="hybridMultilevel"/>
    <w:tmpl w:val="41FE176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9">
    <w:nsid w:val="35F40828"/>
    <w:multiLevelType w:val="hybridMultilevel"/>
    <w:tmpl w:val="B7E43582"/>
    <w:lvl w:ilvl="0">
      <w:start w:val="1"/>
      <w:numFmt w:val="lowerLetter"/>
      <w:lvlText w:val="%1)"/>
      <w:lvlJc w:val="left"/>
      <w:pPr>
        <w:ind w:left="1080" w:hanging="360"/>
      </w:pPr>
      <w:rPr>
        <w:rFonts w:cs="Times New Roman" w:hint="default"/>
        <w:sz w:val="22"/>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0">
    <w:nsid w:val="372B1B2B"/>
    <w:multiLevelType w:val="hybridMultilevel"/>
    <w:tmpl w:val="812273CA"/>
    <w:lvl w:ilvl="0">
      <w:start w:val="1"/>
      <w:numFmt w:val="upperLetter"/>
      <w:lvlText w:val="%1."/>
      <w:lvlJc w:val="left"/>
      <w:pPr>
        <w:ind w:left="2160" w:hanging="360"/>
      </w:pPr>
      <w:rPr>
        <w:rFonts w:cs="Times New Roman" w:hint="default"/>
        <w:rtl w:val="0"/>
        <w:cs w:val="0"/>
      </w:rPr>
    </w:lvl>
    <w:lvl w:ilvl="1">
      <w:start w:val="1"/>
      <w:numFmt w:val="lowerLetter"/>
      <w:lvlText w:val="%2."/>
      <w:lvlJc w:val="left"/>
      <w:pPr>
        <w:ind w:left="2880" w:hanging="360"/>
      </w:pPr>
      <w:rPr>
        <w:rFonts w:cs="Times New Roman"/>
        <w:rtl w:val="0"/>
        <w:cs w:val="0"/>
      </w:rPr>
    </w:lvl>
    <w:lvl w:ilvl="2">
      <w:start w:val="1"/>
      <w:numFmt w:val="lowerRoman"/>
      <w:lvlText w:val="%3."/>
      <w:lvlJc w:val="right"/>
      <w:pPr>
        <w:ind w:left="3600" w:hanging="180"/>
      </w:pPr>
      <w:rPr>
        <w:rFonts w:cs="Times New Roman"/>
        <w:rtl w:val="0"/>
        <w:cs w:val="0"/>
      </w:rPr>
    </w:lvl>
    <w:lvl w:ilvl="3">
      <w:start w:val="1"/>
      <w:numFmt w:val="decimal"/>
      <w:lvlText w:val="%4."/>
      <w:lvlJc w:val="left"/>
      <w:pPr>
        <w:ind w:left="4320" w:hanging="360"/>
      </w:pPr>
      <w:rPr>
        <w:rFonts w:cs="Times New Roman"/>
        <w:rtl w:val="0"/>
        <w:cs w:val="0"/>
      </w:rPr>
    </w:lvl>
    <w:lvl w:ilvl="4">
      <w:start w:val="1"/>
      <w:numFmt w:val="lowerLetter"/>
      <w:lvlText w:val="%5."/>
      <w:lvlJc w:val="left"/>
      <w:pPr>
        <w:ind w:left="5040" w:hanging="360"/>
      </w:pPr>
      <w:rPr>
        <w:rFonts w:cs="Times New Roman"/>
        <w:rtl w:val="0"/>
        <w:cs w:val="0"/>
      </w:rPr>
    </w:lvl>
    <w:lvl w:ilvl="5">
      <w:start w:val="1"/>
      <w:numFmt w:val="lowerRoman"/>
      <w:lvlText w:val="%6."/>
      <w:lvlJc w:val="right"/>
      <w:pPr>
        <w:ind w:left="5760" w:hanging="180"/>
      </w:pPr>
      <w:rPr>
        <w:rFonts w:cs="Times New Roman"/>
        <w:rtl w:val="0"/>
        <w:cs w:val="0"/>
      </w:rPr>
    </w:lvl>
    <w:lvl w:ilvl="6">
      <w:start w:val="1"/>
      <w:numFmt w:val="decimal"/>
      <w:lvlText w:val="%7."/>
      <w:lvlJc w:val="left"/>
      <w:pPr>
        <w:ind w:left="6480" w:hanging="360"/>
      </w:pPr>
      <w:rPr>
        <w:rFonts w:cs="Times New Roman"/>
        <w:rtl w:val="0"/>
        <w:cs w:val="0"/>
      </w:rPr>
    </w:lvl>
    <w:lvl w:ilvl="7">
      <w:start w:val="1"/>
      <w:numFmt w:val="lowerLetter"/>
      <w:lvlText w:val="%8."/>
      <w:lvlJc w:val="left"/>
      <w:pPr>
        <w:ind w:left="7200" w:hanging="360"/>
      </w:pPr>
      <w:rPr>
        <w:rFonts w:cs="Times New Roman"/>
        <w:rtl w:val="0"/>
        <w:cs w:val="0"/>
      </w:rPr>
    </w:lvl>
    <w:lvl w:ilvl="8">
      <w:start w:val="1"/>
      <w:numFmt w:val="lowerRoman"/>
      <w:lvlText w:val="%9."/>
      <w:lvlJc w:val="right"/>
      <w:pPr>
        <w:ind w:left="7920" w:hanging="180"/>
      </w:pPr>
      <w:rPr>
        <w:rFonts w:cs="Times New Roman"/>
        <w:rtl w:val="0"/>
        <w:cs w:val="0"/>
      </w:rPr>
    </w:lvl>
  </w:abstractNum>
  <w:abstractNum w:abstractNumId="41">
    <w:nsid w:val="383036FE"/>
    <w:multiLevelType w:val="hybridMultilevel"/>
    <w:tmpl w:val="A588F4B0"/>
    <w:lvl w:ilvl="0">
      <w:start w:val="2"/>
      <w:numFmt w:val="upperLetter"/>
      <w:lvlText w:val="%1."/>
      <w:lvlJc w:val="left"/>
      <w:pPr>
        <w:ind w:left="1364" w:hanging="360"/>
      </w:pPr>
      <w:rPr>
        <w:rFonts w:cs="Times New Roman" w:hint="default"/>
        <w:rtl w:val="0"/>
        <w:cs w:val="0"/>
      </w:rPr>
    </w:lvl>
    <w:lvl w:ilvl="1">
      <w:start w:val="1"/>
      <w:numFmt w:val="lowerLetter"/>
      <w:lvlText w:val="%2."/>
      <w:lvlJc w:val="left"/>
      <w:pPr>
        <w:ind w:left="2084" w:hanging="360"/>
      </w:pPr>
      <w:rPr>
        <w:rFonts w:cs="Times New Roman"/>
        <w:rtl w:val="0"/>
        <w:cs w:val="0"/>
      </w:rPr>
    </w:lvl>
    <w:lvl w:ilvl="2">
      <w:start w:val="1"/>
      <w:numFmt w:val="lowerRoman"/>
      <w:lvlText w:val="%3."/>
      <w:lvlJc w:val="right"/>
      <w:pPr>
        <w:ind w:left="2804" w:hanging="180"/>
      </w:pPr>
      <w:rPr>
        <w:rFonts w:cs="Times New Roman"/>
        <w:rtl w:val="0"/>
        <w:cs w:val="0"/>
      </w:rPr>
    </w:lvl>
    <w:lvl w:ilvl="3">
      <w:start w:val="1"/>
      <w:numFmt w:val="decimal"/>
      <w:lvlText w:val="%4."/>
      <w:lvlJc w:val="left"/>
      <w:pPr>
        <w:ind w:left="3524" w:hanging="360"/>
      </w:pPr>
      <w:rPr>
        <w:rFonts w:cs="Times New Roman"/>
        <w:rtl w:val="0"/>
        <w:cs w:val="0"/>
      </w:rPr>
    </w:lvl>
    <w:lvl w:ilvl="4">
      <w:start w:val="1"/>
      <w:numFmt w:val="lowerLetter"/>
      <w:lvlText w:val="%5."/>
      <w:lvlJc w:val="left"/>
      <w:pPr>
        <w:ind w:left="4244" w:hanging="360"/>
      </w:pPr>
      <w:rPr>
        <w:rFonts w:cs="Times New Roman"/>
        <w:rtl w:val="0"/>
        <w:cs w:val="0"/>
      </w:rPr>
    </w:lvl>
    <w:lvl w:ilvl="5">
      <w:start w:val="1"/>
      <w:numFmt w:val="lowerRoman"/>
      <w:lvlText w:val="%6."/>
      <w:lvlJc w:val="right"/>
      <w:pPr>
        <w:ind w:left="4964" w:hanging="180"/>
      </w:pPr>
      <w:rPr>
        <w:rFonts w:cs="Times New Roman"/>
        <w:rtl w:val="0"/>
        <w:cs w:val="0"/>
      </w:rPr>
    </w:lvl>
    <w:lvl w:ilvl="6">
      <w:start w:val="1"/>
      <w:numFmt w:val="decimal"/>
      <w:lvlText w:val="%7."/>
      <w:lvlJc w:val="left"/>
      <w:pPr>
        <w:ind w:left="5684" w:hanging="360"/>
      </w:pPr>
      <w:rPr>
        <w:rFonts w:cs="Times New Roman"/>
        <w:rtl w:val="0"/>
        <w:cs w:val="0"/>
      </w:rPr>
    </w:lvl>
    <w:lvl w:ilvl="7">
      <w:start w:val="1"/>
      <w:numFmt w:val="lowerLetter"/>
      <w:lvlText w:val="%8."/>
      <w:lvlJc w:val="left"/>
      <w:pPr>
        <w:ind w:left="6404" w:hanging="360"/>
      </w:pPr>
      <w:rPr>
        <w:rFonts w:cs="Times New Roman"/>
        <w:rtl w:val="0"/>
        <w:cs w:val="0"/>
      </w:rPr>
    </w:lvl>
    <w:lvl w:ilvl="8">
      <w:start w:val="1"/>
      <w:numFmt w:val="lowerRoman"/>
      <w:lvlText w:val="%9."/>
      <w:lvlJc w:val="right"/>
      <w:pPr>
        <w:ind w:left="7124" w:hanging="180"/>
      </w:pPr>
      <w:rPr>
        <w:rFonts w:cs="Times New Roman"/>
        <w:rtl w:val="0"/>
        <w:cs w:val="0"/>
      </w:rPr>
    </w:lvl>
  </w:abstractNum>
  <w:abstractNum w:abstractNumId="42">
    <w:nsid w:val="3A3135F5"/>
    <w:multiLevelType w:val="hybridMultilevel"/>
    <w:tmpl w:val="46BABE82"/>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
    <w:nsid w:val="3A836C42"/>
    <w:multiLevelType w:val="multilevel"/>
    <w:tmpl w:val="FF8645EA"/>
    <w:lvl w:ilvl="0">
      <w:start w:val="1"/>
      <w:numFmt w:val="decimal"/>
      <w:lvlText w:val="%1."/>
      <w:lvlJc w:val="left"/>
      <w:pPr>
        <w:tabs>
          <w:tab w:val="num" w:pos="1440"/>
        </w:tabs>
        <w:ind w:left="1440" w:hanging="360"/>
      </w:pPr>
      <w:rPr>
        <w:b/>
        <w:bCs/>
        <w:i w:val="0"/>
        <w:iCs w:val="0"/>
        <w:color w:val="000000"/>
        <w:sz w:val="22"/>
        <w:szCs w:val="22"/>
      </w:rPr>
    </w:lvl>
    <w:lvl w:ilvl="1">
      <w:start w:val="1"/>
      <w:numFmt w:val="upperLetter"/>
      <w:lvlText w:val="%2."/>
      <w:lvlJc w:val="left"/>
      <w:pPr>
        <w:tabs>
          <w:tab w:val="num" w:pos="720"/>
        </w:tabs>
        <w:ind w:left="1440" w:hanging="360"/>
      </w:pPr>
      <w:rPr>
        <w:rFonts w:cs="Times New Roman"/>
        <w:b/>
        <w:bCs/>
        <w:i w:val="0"/>
        <w:iCs w:val="0"/>
        <w:color w:val="000000"/>
        <w:sz w:val="22"/>
        <w:szCs w:val="22"/>
      </w:rPr>
    </w:lvl>
    <w:lvl w:ilvl="2">
      <w:start w:val="1"/>
      <w:numFmt w:val="upp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3AAD2DA0"/>
    <w:multiLevelType w:val="hybridMultilevel"/>
    <w:tmpl w:val="F8E287D8"/>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45">
    <w:nsid w:val="3B753963"/>
    <w:multiLevelType w:val="hybridMultilevel"/>
    <w:tmpl w:val="9328FCEE"/>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
    <w:nsid w:val="3FA9765F"/>
    <w:multiLevelType w:val="hybridMultilevel"/>
    <w:tmpl w:val="F6B89B14"/>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hint="default"/>
      </w:rPr>
    </w:lvl>
    <w:lvl w:ilvl="8">
      <w:start w:val="1"/>
      <w:numFmt w:val="bullet"/>
      <w:lvlText w:val=""/>
      <w:lvlJc w:val="left"/>
      <w:pPr>
        <w:ind w:left="6525" w:hanging="360"/>
      </w:pPr>
      <w:rPr>
        <w:rFonts w:ascii="Wingdings" w:hAnsi="Wingdings" w:hint="default"/>
      </w:rPr>
    </w:lvl>
  </w:abstractNum>
  <w:abstractNum w:abstractNumId="47">
    <w:nsid w:val="416A5322"/>
    <w:multiLevelType w:val="hybridMultilevel"/>
    <w:tmpl w:val="15466F94"/>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
    <w:nsid w:val="46D51E21"/>
    <w:multiLevelType w:val="hybridMultilevel"/>
    <w:tmpl w:val="3C0CFBD8"/>
    <w:lvl w:ilvl="0">
      <w:start w:val="1"/>
      <w:numFmt w:val="upp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
    <w:nsid w:val="474C7705"/>
    <w:multiLevelType w:val="hybridMultilevel"/>
    <w:tmpl w:val="7B30720C"/>
    <w:lvl w:ilvl="0">
      <w:start w:val="1"/>
      <w:numFmt w:val="decimal"/>
      <w:lvlText w:val="%1."/>
      <w:lvlJc w:val="left"/>
      <w:pPr>
        <w:tabs>
          <w:tab w:val="num" w:pos="1440"/>
        </w:tabs>
        <w:ind w:left="1440" w:hanging="360"/>
      </w:pPr>
      <w:rPr>
        <w:rFonts w:cs="Times New Roman" w:hint="default"/>
        <w:b/>
        <w:i w:val="0"/>
        <w:color w:val="auto"/>
        <w:sz w:val="22"/>
        <w:szCs w:val="22"/>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0">
    <w:nsid w:val="47856C26"/>
    <w:multiLevelType w:val="hybridMultilevel"/>
    <w:tmpl w:val="5F12AE7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
    <w:nsid w:val="47E00E3A"/>
    <w:multiLevelType w:val="hybridMultilevel"/>
    <w:tmpl w:val="4FF250D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
    <w:nsid w:val="47F96AD3"/>
    <w:multiLevelType w:val="hybridMultilevel"/>
    <w:tmpl w:val="FB3E372A"/>
    <w:lvl w:ilvl="0">
      <w:start w:val="1"/>
      <w:numFmt w:val="decimal"/>
      <w:lvlText w:val="%1."/>
      <w:lvlJc w:val="left"/>
      <w:pPr>
        <w:tabs>
          <w:tab w:val="num" w:pos="720"/>
        </w:tabs>
        <w:ind w:left="720" w:hanging="360"/>
      </w:pPr>
      <w:rPr>
        <w:rFonts w:cs="Times New Roman" w:hint="default"/>
        <w:rtl w:val="0"/>
        <w:cs w:val="0"/>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nsid w:val="49F625A5"/>
    <w:multiLevelType w:val="hybridMultilevel"/>
    <w:tmpl w:val="B8B20248"/>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54">
    <w:nsid w:val="4ACB115D"/>
    <w:multiLevelType w:val="hybridMultilevel"/>
    <w:tmpl w:val="08C84B78"/>
    <w:lvl w:ilvl="0">
      <w:start w:val="1"/>
      <w:numFmt w:val="decimal"/>
      <w:lvlText w:val="%1."/>
      <w:lvlJc w:val="left"/>
      <w:pPr>
        <w:ind w:left="383" w:hanging="360"/>
      </w:pPr>
      <w:rPr>
        <w:rFonts w:cs="Times New Roman" w:hint="default"/>
        <w:rtl w:val="0"/>
        <w:cs w:val="0"/>
      </w:rPr>
    </w:lvl>
    <w:lvl w:ilvl="1">
      <w:start w:val="1"/>
      <w:numFmt w:val="lowerLetter"/>
      <w:lvlText w:val="%2."/>
      <w:lvlJc w:val="left"/>
      <w:pPr>
        <w:ind w:left="1103" w:hanging="360"/>
      </w:pPr>
      <w:rPr>
        <w:rFonts w:cs="Times New Roman"/>
        <w:rtl w:val="0"/>
        <w:cs w:val="0"/>
      </w:rPr>
    </w:lvl>
    <w:lvl w:ilvl="2">
      <w:start w:val="1"/>
      <w:numFmt w:val="lowerRoman"/>
      <w:lvlText w:val="%3."/>
      <w:lvlJc w:val="right"/>
      <w:pPr>
        <w:ind w:left="1823" w:hanging="180"/>
      </w:pPr>
      <w:rPr>
        <w:rFonts w:cs="Times New Roman"/>
        <w:rtl w:val="0"/>
        <w:cs w:val="0"/>
      </w:rPr>
    </w:lvl>
    <w:lvl w:ilvl="3">
      <w:start w:val="1"/>
      <w:numFmt w:val="decimal"/>
      <w:lvlText w:val="%4."/>
      <w:lvlJc w:val="left"/>
      <w:pPr>
        <w:ind w:left="2543" w:hanging="360"/>
      </w:pPr>
      <w:rPr>
        <w:rFonts w:cs="Times New Roman"/>
        <w:rtl w:val="0"/>
        <w:cs w:val="0"/>
      </w:rPr>
    </w:lvl>
    <w:lvl w:ilvl="4">
      <w:start w:val="1"/>
      <w:numFmt w:val="lowerLetter"/>
      <w:lvlText w:val="%5."/>
      <w:lvlJc w:val="left"/>
      <w:pPr>
        <w:ind w:left="3263" w:hanging="360"/>
      </w:pPr>
      <w:rPr>
        <w:rFonts w:cs="Times New Roman"/>
        <w:rtl w:val="0"/>
        <w:cs w:val="0"/>
      </w:rPr>
    </w:lvl>
    <w:lvl w:ilvl="5">
      <w:start w:val="1"/>
      <w:numFmt w:val="lowerRoman"/>
      <w:lvlText w:val="%6."/>
      <w:lvlJc w:val="right"/>
      <w:pPr>
        <w:ind w:left="3983" w:hanging="180"/>
      </w:pPr>
      <w:rPr>
        <w:rFonts w:cs="Times New Roman"/>
        <w:rtl w:val="0"/>
        <w:cs w:val="0"/>
      </w:rPr>
    </w:lvl>
    <w:lvl w:ilvl="6">
      <w:start w:val="1"/>
      <w:numFmt w:val="decimal"/>
      <w:lvlText w:val="%7."/>
      <w:lvlJc w:val="left"/>
      <w:pPr>
        <w:ind w:left="4703" w:hanging="360"/>
      </w:pPr>
      <w:rPr>
        <w:rFonts w:cs="Times New Roman"/>
        <w:rtl w:val="0"/>
        <w:cs w:val="0"/>
      </w:rPr>
    </w:lvl>
    <w:lvl w:ilvl="7">
      <w:start w:val="1"/>
      <w:numFmt w:val="lowerLetter"/>
      <w:lvlText w:val="%8."/>
      <w:lvlJc w:val="left"/>
      <w:pPr>
        <w:ind w:left="5423" w:hanging="360"/>
      </w:pPr>
      <w:rPr>
        <w:rFonts w:cs="Times New Roman"/>
        <w:rtl w:val="0"/>
        <w:cs w:val="0"/>
      </w:rPr>
    </w:lvl>
    <w:lvl w:ilvl="8">
      <w:start w:val="1"/>
      <w:numFmt w:val="lowerRoman"/>
      <w:lvlText w:val="%9."/>
      <w:lvlJc w:val="right"/>
      <w:pPr>
        <w:ind w:left="6143" w:hanging="180"/>
      </w:pPr>
      <w:rPr>
        <w:rFonts w:cs="Times New Roman"/>
        <w:rtl w:val="0"/>
        <w:cs w:val="0"/>
      </w:rPr>
    </w:lvl>
  </w:abstractNum>
  <w:abstractNum w:abstractNumId="55">
    <w:nsid w:val="4BC17715"/>
    <w:multiLevelType w:val="hybridMultilevel"/>
    <w:tmpl w:val="25F221FC"/>
    <w:lvl w:ilvl="0">
      <w:start w:val="1"/>
      <w:numFmt w:val="decimal"/>
      <w:lvlText w:val="%1."/>
      <w:lvlJc w:val="left"/>
      <w:pPr>
        <w:tabs>
          <w:tab w:val="num" w:pos="360"/>
        </w:tabs>
        <w:ind w:left="360" w:hanging="360"/>
      </w:pPr>
      <w:rPr>
        <w:rFonts w:cs="Times New Roman" w:hint="default"/>
        <w:b/>
        <w:i w:val="0"/>
        <w:color w:val="auto"/>
        <w:sz w:val="22"/>
        <w:szCs w:val="22"/>
      </w:rPr>
    </w:lvl>
    <w:lvl w:ilvl="1">
      <w:start w:val="1"/>
      <w:numFmt w:val="upperLetter"/>
      <w:lvlText w:val="%2."/>
      <w:lvlJc w:val="left"/>
      <w:pPr>
        <w:tabs>
          <w:tab w:val="num" w:pos="-360"/>
        </w:tabs>
        <w:ind w:left="360" w:hanging="360"/>
      </w:pPr>
      <w:rPr>
        <w:rFonts w:ascii="Times New Roman" w:hAnsi="Times New Roman" w:cs="Times New Roman" w:hint="default"/>
        <w:b/>
        <w:i w:val="0"/>
        <w:color w:val="auto"/>
        <w:sz w:val="22"/>
        <w:szCs w:val="22"/>
      </w:rPr>
    </w:lvl>
    <w:lvl w:ilvl="2">
      <w:start w:val="1"/>
      <w:numFmt w:val="upperLetter"/>
      <w:lvlText w:val="%3."/>
      <w:lvlJc w:val="left"/>
      <w:pPr>
        <w:tabs>
          <w:tab w:val="num" w:pos="1260"/>
        </w:tabs>
        <w:ind w:left="1260" w:hanging="360"/>
      </w:pPr>
      <w:rPr>
        <w:rFonts w:cs="Times New Roman" w:hint="default"/>
      </w:rPr>
    </w:lvl>
    <w:lvl w:ilvl="3" w:tentative="1">
      <w:start w:val="1"/>
      <w:numFmt w:val="decimal"/>
      <w:lvlText w:val="%4."/>
      <w:lvlJc w:val="left"/>
      <w:pPr>
        <w:tabs>
          <w:tab w:val="num" w:pos="1800"/>
        </w:tabs>
        <w:ind w:left="1800" w:hanging="360"/>
      </w:pPr>
      <w:rPr>
        <w:rFonts w:cs="Times New Roman"/>
      </w:rPr>
    </w:lvl>
    <w:lvl w:ilvl="4" w:tentative="1">
      <w:start w:val="1"/>
      <w:numFmt w:val="lowerLetter"/>
      <w:lvlText w:val="%5."/>
      <w:lvlJc w:val="left"/>
      <w:pPr>
        <w:tabs>
          <w:tab w:val="num" w:pos="2520"/>
        </w:tabs>
        <w:ind w:left="2520" w:hanging="360"/>
      </w:pPr>
      <w:rPr>
        <w:rFonts w:cs="Times New Roman"/>
      </w:rPr>
    </w:lvl>
    <w:lvl w:ilvl="5" w:tentative="1">
      <w:start w:val="1"/>
      <w:numFmt w:val="lowerRoman"/>
      <w:lvlText w:val="%6."/>
      <w:lvlJc w:val="right"/>
      <w:pPr>
        <w:tabs>
          <w:tab w:val="num" w:pos="3240"/>
        </w:tabs>
        <w:ind w:left="3240" w:hanging="180"/>
      </w:pPr>
      <w:rPr>
        <w:rFonts w:cs="Times New Roman"/>
      </w:rPr>
    </w:lvl>
    <w:lvl w:ilvl="6" w:tentative="1">
      <w:start w:val="1"/>
      <w:numFmt w:val="decimal"/>
      <w:lvlText w:val="%7."/>
      <w:lvlJc w:val="left"/>
      <w:pPr>
        <w:tabs>
          <w:tab w:val="num" w:pos="3960"/>
        </w:tabs>
        <w:ind w:left="3960" w:hanging="360"/>
      </w:pPr>
      <w:rPr>
        <w:rFonts w:cs="Times New Roman"/>
      </w:rPr>
    </w:lvl>
    <w:lvl w:ilvl="7" w:tentative="1">
      <w:start w:val="1"/>
      <w:numFmt w:val="lowerLetter"/>
      <w:lvlText w:val="%8."/>
      <w:lvlJc w:val="left"/>
      <w:pPr>
        <w:tabs>
          <w:tab w:val="num" w:pos="4680"/>
        </w:tabs>
        <w:ind w:left="4680" w:hanging="360"/>
      </w:pPr>
      <w:rPr>
        <w:rFonts w:cs="Times New Roman"/>
      </w:rPr>
    </w:lvl>
    <w:lvl w:ilvl="8" w:tentative="1">
      <w:start w:val="1"/>
      <w:numFmt w:val="lowerRoman"/>
      <w:lvlText w:val="%9."/>
      <w:lvlJc w:val="right"/>
      <w:pPr>
        <w:tabs>
          <w:tab w:val="num" w:pos="5400"/>
        </w:tabs>
        <w:ind w:left="5400" w:hanging="180"/>
      </w:pPr>
      <w:rPr>
        <w:rFonts w:cs="Times New Roman"/>
      </w:rPr>
    </w:lvl>
  </w:abstractNum>
  <w:abstractNum w:abstractNumId="56">
    <w:nsid w:val="4C0C295F"/>
    <w:multiLevelType w:val="hybridMultilevel"/>
    <w:tmpl w:val="AA669050"/>
    <w:lvl w:ilvl="0">
      <w:start w:val="1"/>
      <w:numFmt w:val="bullet"/>
      <w:lvlText w:val="o"/>
      <w:lvlJc w:val="left"/>
      <w:pPr>
        <w:ind w:left="2160" w:hanging="360"/>
      </w:pPr>
      <w:rPr>
        <w:rFonts w:ascii="Courier New" w:hAnsi="Courier New"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57">
    <w:nsid w:val="4C5B1241"/>
    <w:multiLevelType w:val="multilevel"/>
    <w:tmpl w:val="E3245BF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4CE35E83"/>
    <w:multiLevelType w:val="hybridMultilevel"/>
    <w:tmpl w:val="26D0747A"/>
    <w:lvl w:ilvl="0">
      <w:start w:val="1"/>
      <w:numFmt w:val="decimal"/>
      <w:lvlText w:val="%1."/>
      <w:lvlJc w:val="left"/>
      <w:pPr>
        <w:ind w:left="720" w:hanging="360"/>
      </w:pPr>
      <w:rPr>
        <w:rFonts w:cs="Times New Roman" w:hint="default"/>
        <w:b/>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
    <w:nsid w:val="4D90623E"/>
    <w:multiLevelType w:val="hybridMultilevel"/>
    <w:tmpl w:val="EDCE9194"/>
    <w:lvl w:ilvl="0">
      <w:start w:val="4"/>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
    <w:nsid w:val="52320CC1"/>
    <w:multiLevelType w:val="hybridMultilevel"/>
    <w:tmpl w:val="0BB476D4"/>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
    <w:nsid w:val="52722361"/>
    <w:multiLevelType w:val="hybridMultilevel"/>
    <w:tmpl w:val="CE68165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62">
    <w:nsid w:val="539D6BE4"/>
    <w:multiLevelType w:val="multilevel"/>
    <w:tmpl w:val="B080C28E"/>
    <w:lvl w:ilvl="0">
      <w:start w:val="1"/>
      <w:numFmt w:val="none"/>
      <w:suff w:val="nothing"/>
      <w:lvlJc w:val="left"/>
      <w:pPr>
        <w:ind w:left="0" w:firstLine="0"/>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63">
    <w:nsid w:val="5412784E"/>
    <w:multiLevelType w:val="hybridMultilevel"/>
    <w:tmpl w:val="01FA13E2"/>
    <w:lvl w:ilvl="0">
      <w:start w:val="1"/>
      <w:numFmt w:val="decimal"/>
      <w:lvlText w:val="%1."/>
      <w:lvlJc w:val="left"/>
      <w:pPr>
        <w:ind w:left="720" w:hanging="360"/>
      </w:pPr>
      <w:rPr>
        <w:rFonts w:cs="Times New Roman" w:hint="default"/>
        <w:sz w:val="22"/>
        <w:szCs w:val="22"/>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
    <w:nsid w:val="54644C91"/>
    <w:multiLevelType w:val="hybridMultilevel"/>
    <w:tmpl w:val="2420334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
    <w:nsid w:val="5CA6164B"/>
    <w:multiLevelType w:val="multilevel"/>
    <w:tmpl w:val="C8EC9ED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5D1F2DBB"/>
    <w:multiLevelType w:val="hybridMultilevel"/>
    <w:tmpl w:val="B57E134E"/>
    <w:lvl w:ilvl="0">
      <w:start w:val="1"/>
      <w:numFmt w:val="decimal"/>
      <w:lvlText w:val="%1."/>
      <w:lvlJc w:val="left"/>
      <w:pPr>
        <w:ind w:left="720" w:hanging="360"/>
      </w:pPr>
      <w:rPr>
        <w:rFonts w:cs="Times New Roman" w:hint="default"/>
        <w:sz w:val="22"/>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7">
    <w:nsid w:val="5D6F2E1F"/>
    <w:multiLevelType w:val="hybridMultilevel"/>
    <w:tmpl w:val="48FEC5A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8">
    <w:nsid w:val="5E425FFA"/>
    <w:multiLevelType w:val="hybridMultilevel"/>
    <w:tmpl w:val="6F56A41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9">
    <w:nsid w:val="5E744F4C"/>
    <w:multiLevelType w:val="hybridMultilevel"/>
    <w:tmpl w:val="25F221FC"/>
    <w:lvl w:ilvl="0">
      <w:start w:val="1"/>
      <w:numFmt w:val="decimal"/>
      <w:lvlText w:val="%1."/>
      <w:lvlJc w:val="left"/>
      <w:pPr>
        <w:tabs>
          <w:tab w:val="num" w:pos="360"/>
        </w:tabs>
        <w:ind w:left="360" w:hanging="360"/>
      </w:pPr>
      <w:rPr>
        <w:rFonts w:cs="Times New Roman" w:hint="default"/>
        <w:b/>
        <w:i w:val="0"/>
        <w:color w:val="auto"/>
        <w:sz w:val="22"/>
        <w:szCs w:val="22"/>
      </w:rPr>
    </w:lvl>
    <w:lvl w:ilvl="1">
      <w:start w:val="1"/>
      <w:numFmt w:val="upperLetter"/>
      <w:lvlText w:val="%2."/>
      <w:lvlJc w:val="left"/>
      <w:pPr>
        <w:tabs>
          <w:tab w:val="num" w:pos="-360"/>
        </w:tabs>
        <w:ind w:left="360" w:hanging="360"/>
      </w:pPr>
      <w:rPr>
        <w:rFonts w:ascii="Times New Roman" w:hAnsi="Times New Roman" w:cs="Times New Roman" w:hint="default"/>
        <w:b/>
        <w:i w:val="0"/>
        <w:color w:val="auto"/>
        <w:sz w:val="22"/>
        <w:szCs w:val="22"/>
      </w:rPr>
    </w:lvl>
    <w:lvl w:ilvl="2">
      <w:start w:val="1"/>
      <w:numFmt w:val="upperLetter"/>
      <w:lvlText w:val="%3."/>
      <w:lvlJc w:val="left"/>
      <w:pPr>
        <w:tabs>
          <w:tab w:val="num" w:pos="1260"/>
        </w:tabs>
        <w:ind w:left="1260" w:hanging="360"/>
      </w:pPr>
      <w:rPr>
        <w:rFonts w:cs="Times New Roman" w:hint="default"/>
      </w:rPr>
    </w:lvl>
    <w:lvl w:ilvl="3" w:tentative="1">
      <w:start w:val="1"/>
      <w:numFmt w:val="decimal"/>
      <w:lvlText w:val="%4."/>
      <w:lvlJc w:val="left"/>
      <w:pPr>
        <w:tabs>
          <w:tab w:val="num" w:pos="1800"/>
        </w:tabs>
        <w:ind w:left="1800" w:hanging="360"/>
      </w:pPr>
      <w:rPr>
        <w:rFonts w:cs="Times New Roman"/>
      </w:rPr>
    </w:lvl>
    <w:lvl w:ilvl="4" w:tentative="1">
      <w:start w:val="1"/>
      <w:numFmt w:val="lowerLetter"/>
      <w:lvlText w:val="%5."/>
      <w:lvlJc w:val="left"/>
      <w:pPr>
        <w:tabs>
          <w:tab w:val="num" w:pos="2520"/>
        </w:tabs>
        <w:ind w:left="2520" w:hanging="360"/>
      </w:pPr>
      <w:rPr>
        <w:rFonts w:cs="Times New Roman"/>
      </w:rPr>
    </w:lvl>
    <w:lvl w:ilvl="5" w:tentative="1">
      <w:start w:val="1"/>
      <w:numFmt w:val="lowerRoman"/>
      <w:lvlText w:val="%6."/>
      <w:lvlJc w:val="right"/>
      <w:pPr>
        <w:tabs>
          <w:tab w:val="num" w:pos="3240"/>
        </w:tabs>
        <w:ind w:left="3240" w:hanging="180"/>
      </w:pPr>
      <w:rPr>
        <w:rFonts w:cs="Times New Roman"/>
      </w:rPr>
    </w:lvl>
    <w:lvl w:ilvl="6" w:tentative="1">
      <w:start w:val="1"/>
      <w:numFmt w:val="decimal"/>
      <w:lvlText w:val="%7."/>
      <w:lvlJc w:val="left"/>
      <w:pPr>
        <w:tabs>
          <w:tab w:val="num" w:pos="3960"/>
        </w:tabs>
        <w:ind w:left="3960" w:hanging="360"/>
      </w:pPr>
      <w:rPr>
        <w:rFonts w:cs="Times New Roman"/>
      </w:rPr>
    </w:lvl>
    <w:lvl w:ilvl="7" w:tentative="1">
      <w:start w:val="1"/>
      <w:numFmt w:val="lowerLetter"/>
      <w:lvlText w:val="%8."/>
      <w:lvlJc w:val="left"/>
      <w:pPr>
        <w:tabs>
          <w:tab w:val="num" w:pos="4680"/>
        </w:tabs>
        <w:ind w:left="4680" w:hanging="360"/>
      </w:pPr>
      <w:rPr>
        <w:rFonts w:cs="Times New Roman"/>
      </w:rPr>
    </w:lvl>
    <w:lvl w:ilvl="8" w:tentative="1">
      <w:start w:val="1"/>
      <w:numFmt w:val="lowerRoman"/>
      <w:lvlText w:val="%9."/>
      <w:lvlJc w:val="right"/>
      <w:pPr>
        <w:tabs>
          <w:tab w:val="num" w:pos="5400"/>
        </w:tabs>
        <w:ind w:left="5400" w:hanging="180"/>
      </w:pPr>
      <w:rPr>
        <w:rFonts w:cs="Times New Roman"/>
      </w:rPr>
    </w:lvl>
  </w:abstractNum>
  <w:abstractNum w:abstractNumId="70">
    <w:nsid w:val="5F01702F"/>
    <w:multiLevelType w:val="hybridMultilevel"/>
    <w:tmpl w:val="51989722"/>
    <w:lvl w:ilvl="0">
      <w:start w:val="1"/>
      <w:numFmt w:val="decimal"/>
      <w:lvlText w:val="%1."/>
      <w:lvlJc w:val="left"/>
      <w:pPr>
        <w:tabs>
          <w:tab w:val="num" w:pos="720"/>
        </w:tabs>
        <w:ind w:left="720" w:hanging="360"/>
      </w:pPr>
      <w:rPr>
        <w:rFonts w:cs="Times New Roman" w:hint="default"/>
        <w:rtl w:val="0"/>
        <w:cs w:val="0"/>
      </w:rPr>
    </w:lvl>
    <w:lvl w:ilvl="1">
      <w:start w:val="1"/>
      <w:numFmt w:val="lowerLetter"/>
      <w:lvlText w:val="%2."/>
      <w:lvlJc w:val="left"/>
      <w:pPr>
        <w:tabs>
          <w:tab w:val="num" w:pos="1440"/>
        </w:tabs>
        <w:ind w:left="1440" w:hanging="360"/>
      </w:pPr>
      <w:rPr>
        <w:rFonts w:cs="Times New Roman"/>
        <w:rtl w:val="0"/>
        <w:cs w:val="0"/>
      </w:rPr>
    </w:lvl>
    <w:lvl w:ilvl="2">
      <w:start w:val="1"/>
      <w:numFmt w:val="lowerRoman"/>
      <w:lvlText w:val="%3."/>
      <w:lvlJc w:val="right"/>
      <w:pPr>
        <w:tabs>
          <w:tab w:val="num" w:pos="2160"/>
        </w:tabs>
        <w:ind w:left="2160" w:hanging="180"/>
      </w:pPr>
      <w:rPr>
        <w:rFonts w:cs="Times New Roman"/>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righ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right"/>
      <w:pPr>
        <w:tabs>
          <w:tab w:val="num" w:pos="6480"/>
        </w:tabs>
        <w:ind w:left="6480" w:hanging="180"/>
      </w:pPr>
      <w:rPr>
        <w:rFonts w:cs="Times New Roman"/>
        <w:rtl w:val="0"/>
        <w:cs w:val="0"/>
      </w:rPr>
    </w:lvl>
  </w:abstractNum>
  <w:abstractNum w:abstractNumId="71">
    <w:nsid w:val="660F0F8D"/>
    <w:multiLevelType w:val="multilevel"/>
    <w:tmpl w:val="806881A8"/>
    <w:lvl w:ilvl="0">
      <w:start w:val="1"/>
      <w:numFmt w:val="none"/>
      <w:suff w:val="nothing"/>
      <w:lvlJc w:val="left"/>
      <w:pPr>
        <w:ind w:left="0" w:firstLine="0"/>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72">
    <w:nsid w:val="67E21EAE"/>
    <w:multiLevelType w:val="hybridMultilevel"/>
    <w:tmpl w:val="6A162E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nsid w:val="6A0F0B64"/>
    <w:multiLevelType w:val="hybridMultilevel"/>
    <w:tmpl w:val="9EFE039E"/>
    <w:lvl w:ilvl="0">
      <w:start w:val="5"/>
      <w:numFmt w:val="decimal"/>
      <w:lvlText w:val="%1."/>
      <w:lvlJc w:val="left"/>
      <w:pPr>
        <w:ind w:left="720" w:hanging="360"/>
      </w:pPr>
      <w:rPr>
        <w:rFonts w:cs="Times New Roman" w:hint="default"/>
        <w:b/>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4">
    <w:nsid w:val="6A5801AC"/>
    <w:multiLevelType w:val="hybridMultilevel"/>
    <w:tmpl w:val="5966058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5">
    <w:nsid w:val="6B3E6ED8"/>
    <w:multiLevelType w:val="hybridMultilevel"/>
    <w:tmpl w:val="10F272D6"/>
    <w:lvl w:ilvl="0">
      <w:start w:val="1"/>
      <w:numFmt w:val="lowerLetter"/>
      <w:lvlText w:val="%1)"/>
      <w:lvlJc w:val="left"/>
      <w:pPr>
        <w:ind w:left="1440" w:hanging="360"/>
      </w:pPr>
      <w:rPr>
        <w:rFonts w:cs="Times New Roman" w:hint="default"/>
        <w:sz w:val="22"/>
        <w:rtl w:val="0"/>
        <w:cs w:val="0"/>
      </w:rPr>
    </w:lvl>
    <w:lvl w:ilvl="1">
      <w:start w:val="1"/>
      <w:numFmt w:val="lowerLetter"/>
      <w:lvlText w:val="%2."/>
      <w:lvlJc w:val="left"/>
      <w:pPr>
        <w:ind w:left="2160" w:hanging="360"/>
      </w:pPr>
      <w:rPr>
        <w:rFonts w:cs="Times New Roman"/>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76">
    <w:nsid w:val="6BB37A0A"/>
    <w:multiLevelType w:val="hybridMultilevel"/>
    <w:tmpl w:val="4FF250D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7">
    <w:nsid w:val="6C89063A"/>
    <w:multiLevelType w:val="hybridMultilevel"/>
    <w:tmpl w:val="105C13C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8">
    <w:nsid w:val="6F781D4B"/>
    <w:multiLevelType w:val="hybridMultilevel"/>
    <w:tmpl w:val="5A64011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79">
    <w:nsid w:val="70036435"/>
    <w:multiLevelType w:val="hybridMultilevel"/>
    <w:tmpl w:val="078267F2"/>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0">
    <w:nsid w:val="749E355E"/>
    <w:multiLevelType w:val="hybridMultilevel"/>
    <w:tmpl w:val="64161D98"/>
    <w:lvl w:ilvl="0">
      <w:start w:val="1"/>
      <w:numFmt w:val="upp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1">
    <w:nsid w:val="75657863"/>
    <w:multiLevelType w:val="hybridMultilevel"/>
    <w:tmpl w:val="4406095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82">
    <w:nsid w:val="75F92412"/>
    <w:multiLevelType w:val="hybridMultilevel"/>
    <w:tmpl w:val="923CA31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83">
    <w:nsid w:val="78C55D59"/>
    <w:multiLevelType w:val="hybridMultilevel"/>
    <w:tmpl w:val="B39AC734"/>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4">
    <w:nsid w:val="79270CBC"/>
    <w:multiLevelType w:val="hybridMultilevel"/>
    <w:tmpl w:val="833894A6"/>
    <w:lvl w:ilvl="0">
      <w:start w:val="1"/>
      <w:numFmt w:val="decimal"/>
      <w:lvlText w:val="%1."/>
      <w:lvlJc w:val="left"/>
      <w:pPr>
        <w:ind w:left="644" w:hanging="360"/>
      </w:pPr>
      <w:rPr>
        <w:rFonts w:cs="Times New Roman" w:hint="default"/>
        <w:rtl w:val="0"/>
        <w:cs w:val="0"/>
      </w:rPr>
    </w:lvl>
    <w:lvl w:ilvl="1">
      <w:start w:val="1"/>
      <w:numFmt w:val="lowerLetter"/>
      <w:lvlText w:val="%2."/>
      <w:lvlJc w:val="left"/>
      <w:pPr>
        <w:ind w:left="1364" w:hanging="360"/>
      </w:pPr>
      <w:rPr>
        <w:rFonts w:cs="Times New Roman"/>
        <w:rtl w:val="0"/>
        <w:cs w:val="0"/>
      </w:rPr>
    </w:lvl>
    <w:lvl w:ilvl="2">
      <w:start w:val="1"/>
      <w:numFmt w:val="lowerRoman"/>
      <w:lvlText w:val="%3."/>
      <w:lvlJc w:val="right"/>
      <w:pPr>
        <w:ind w:left="2084" w:hanging="180"/>
      </w:pPr>
      <w:rPr>
        <w:rFonts w:cs="Times New Roman"/>
        <w:rtl w:val="0"/>
        <w:cs w:val="0"/>
      </w:rPr>
    </w:lvl>
    <w:lvl w:ilvl="3">
      <w:start w:val="1"/>
      <w:numFmt w:val="decimal"/>
      <w:lvlText w:val="%4."/>
      <w:lvlJc w:val="left"/>
      <w:pPr>
        <w:ind w:left="2804" w:hanging="360"/>
      </w:pPr>
      <w:rPr>
        <w:rFonts w:cs="Times New Roman"/>
        <w:rtl w:val="0"/>
        <w:cs w:val="0"/>
      </w:rPr>
    </w:lvl>
    <w:lvl w:ilvl="4">
      <w:start w:val="1"/>
      <w:numFmt w:val="lowerLetter"/>
      <w:lvlText w:val="%5."/>
      <w:lvlJc w:val="left"/>
      <w:pPr>
        <w:ind w:left="3524" w:hanging="360"/>
      </w:pPr>
      <w:rPr>
        <w:rFonts w:cs="Times New Roman"/>
        <w:rtl w:val="0"/>
        <w:cs w:val="0"/>
      </w:rPr>
    </w:lvl>
    <w:lvl w:ilvl="5">
      <w:start w:val="1"/>
      <w:numFmt w:val="lowerRoman"/>
      <w:lvlText w:val="%6."/>
      <w:lvlJc w:val="right"/>
      <w:pPr>
        <w:ind w:left="4244" w:hanging="180"/>
      </w:pPr>
      <w:rPr>
        <w:rFonts w:cs="Times New Roman"/>
        <w:rtl w:val="0"/>
        <w:cs w:val="0"/>
      </w:rPr>
    </w:lvl>
    <w:lvl w:ilvl="6">
      <w:start w:val="1"/>
      <w:numFmt w:val="decimal"/>
      <w:lvlText w:val="%7."/>
      <w:lvlJc w:val="left"/>
      <w:pPr>
        <w:ind w:left="4964" w:hanging="360"/>
      </w:pPr>
      <w:rPr>
        <w:rFonts w:cs="Times New Roman"/>
        <w:rtl w:val="0"/>
        <w:cs w:val="0"/>
      </w:rPr>
    </w:lvl>
    <w:lvl w:ilvl="7">
      <w:start w:val="1"/>
      <w:numFmt w:val="lowerLetter"/>
      <w:lvlText w:val="%8."/>
      <w:lvlJc w:val="left"/>
      <w:pPr>
        <w:ind w:left="5684" w:hanging="360"/>
      </w:pPr>
      <w:rPr>
        <w:rFonts w:cs="Times New Roman"/>
        <w:rtl w:val="0"/>
        <w:cs w:val="0"/>
      </w:rPr>
    </w:lvl>
    <w:lvl w:ilvl="8">
      <w:start w:val="1"/>
      <w:numFmt w:val="lowerRoman"/>
      <w:lvlText w:val="%9."/>
      <w:lvlJc w:val="right"/>
      <w:pPr>
        <w:ind w:left="6404" w:hanging="180"/>
      </w:pPr>
      <w:rPr>
        <w:rFonts w:cs="Times New Roman"/>
        <w:rtl w:val="0"/>
        <w:cs w:val="0"/>
      </w:rPr>
    </w:lvl>
  </w:abstractNum>
  <w:abstractNum w:abstractNumId="85">
    <w:nsid w:val="7DBC74C5"/>
    <w:multiLevelType w:val="hybridMultilevel"/>
    <w:tmpl w:val="578E3C7C"/>
    <w:lvl w:ilvl="0">
      <w:start w:val="1"/>
      <w:numFmt w:val="lowerLetter"/>
      <w:lvlText w:val="%1)"/>
      <w:lvlJc w:val="left"/>
      <w:pPr>
        <w:ind w:left="1080" w:hanging="360"/>
      </w:pPr>
      <w:rPr>
        <w:rFonts w:cs="Times New Roman" w:hint="default"/>
        <w:sz w:val="22"/>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86">
    <w:nsid w:val="7DBF4FE4"/>
    <w:multiLevelType w:val="hybridMultilevel"/>
    <w:tmpl w:val="3A1A87BC"/>
    <w:lvl w:ilvl="0">
      <w:start w:val="1"/>
      <w:numFmt w:val="decimal"/>
      <w:lvlText w:val="%1."/>
      <w:lvlJc w:val="left"/>
      <w:pPr>
        <w:ind w:left="1440" w:hanging="360"/>
      </w:pPr>
      <w:rPr>
        <w:rFonts w:cs="Times New Roman" w:hint="default"/>
        <w:rtl w:val="0"/>
        <w:cs w:val="0"/>
      </w:rPr>
    </w:lvl>
    <w:lvl w:ilvl="1">
      <w:start w:val="1"/>
      <w:numFmt w:val="lowerLetter"/>
      <w:lvlText w:val="%2."/>
      <w:lvlJc w:val="left"/>
      <w:pPr>
        <w:ind w:left="2160" w:hanging="360"/>
      </w:pPr>
      <w:rPr>
        <w:rFonts w:cs="Times New Roman"/>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87">
    <w:nsid w:val="7FF53C82"/>
    <w:multiLevelType w:val="hybridMultilevel"/>
    <w:tmpl w:val="25F221FC"/>
    <w:lvl w:ilvl="0">
      <w:start w:val="1"/>
      <w:numFmt w:val="decimal"/>
      <w:lvlText w:val="%1."/>
      <w:lvlJc w:val="left"/>
      <w:pPr>
        <w:tabs>
          <w:tab w:val="num" w:pos="502"/>
        </w:tabs>
        <w:ind w:left="502" w:hanging="360"/>
      </w:pPr>
      <w:rPr>
        <w:rFonts w:cs="Times New Roman" w:hint="default"/>
        <w:b/>
        <w:i w:val="0"/>
        <w:color w:val="auto"/>
        <w:sz w:val="22"/>
        <w:szCs w:val="22"/>
        <w:rtl w:val="0"/>
        <w:cs w:val="0"/>
      </w:rPr>
    </w:lvl>
    <w:lvl w:ilvl="1">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tl w:val="0"/>
        <w:cs w:val="0"/>
      </w:rPr>
    </w:lvl>
    <w:lvl w:ilvl="2">
      <w:start w:val="1"/>
      <w:numFmt w:val="upperLetter"/>
      <w:lvlText w:val="%3."/>
      <w:lvlJc w:val="left"/>
      <w:pPr>
        <w:tabs>
          <w:tab w:val="num" w:pos="2340"/>
        </w:tabs>
        <w:ind w:left="2340" w:hanging="360"/>
      </w:pPr>
      <w:rPr>
        <w:rFonts w:cs="Times New Roman" w:hint="default"/>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righ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right"/>
      <w:pPr>
        <w:tabs>
          <w:tab w:val="num" w:pos="6480"/>
        </w:tabs>
        <w:ind w:left="6480" w:hanging="180"/>
      </w:pPr>
      <w:rPr>
        <w:rFonts w:cs="Times New Roman"/>
        <w:rtl w:val="0"/>
        <w:cs w:val="0"/>
      </w:rPr>
    </w:lvl>
  </w:abstractNum>
  <w:num w:numId="1">
    <w:abstractNumId w:val="58"/>
  </w:num>
  <w:num w:numId="2">
    <w:abstractNumId w:val="51"/>
  </w:num>
  <w:num w:numId="3">
    <w:abstractNumId w:val="76"/>
  </w:num>
  <w:num w:numId="4">
    <w:abstractNumId w:val="13"/>
  </w:num>
  <w:num w:numId="5">
    <w:abstractNumId w:val="48"/>
  </w:num>
  <w:num w:numId="6">
    <w:abstractNumId w:val="80"/>
  </w:num>
  <w:num w:numId="7">
    <w:abstractNumId w:val="17"/>
  </w:num>
  <w:num w:numId="8">
    <w:abstractNumId w:val="4"/>
  </w:num>
  <w:num w:numId="9">
    <w:abstractNumId w:val="29"/>
  </w:num>
  <w:num w:numId="10">
    <w:abstractNumId w:val="7"/>
  </w:num>
  <w:num w:numId="11">
    <w:abstractNumId w:val="59"/>
  </w:num>
  <w:num w:numId="12">
    <w:abstractNumId w:val="42"/>
  </w:num>
  <w:num w:numId="13">
    <w:abstractNumId w:val="83"/>
  </w:num>
  <w:num w:numId="14">
    <w:abstractNumId w:val="73"/>
  </w:num>
  <w:num w:numId="15">
    <w:abstractNumId w:val="26"/>
  </w:num>
  <w:num w:numId="16">
    <w:abstractNumId w:val="70"/>
  </w:num>
  <w:num w:numId="17">
    <w:abstractNumId w:val="14"/>
  </w:num>
  <w:num w:numId="18">
    <w:abstractNumId w:val="23"/>
  </w:num>
  <w:num w:numId="19">
    <w:abstractNumId w:val="37"/>
  </w:num>
  <w:num w:numId="20">
    <w:abstractNumId w:val="50"/>
  </w:num>
  <w:num w:numId="21">
    <w:abstractNumId w:val="64"/>
  </w:num>
  <w:num w:numId="22">
    <w:abstractNumId w:val="8"/>
  </w:num>
  <w:num w:numId="23">
    <w:abstractNumId w:val="45"/>
  </w:num>
  <w:num w:numId="24">
    <w:abstractNumId w:val="72"/>
  </w:num>
  <w:num w:numId="25">
    <w:abstractNumId w:val="46"/>
  </w:num>
  <w:num w:numId="26">
    <w:abstractNumId w:val="78"/>
  </w:num>
  <w:num w:numId="27">
    <w:abstractNumId w:val="68"/>
  </w:num>
  <w:num w:numId="28">
    <w:abstractNumId w:val="38"/>
  </w:num>
  <w:num w:numId="29">
    <w:abstractNumId w:val="82"/>
  </w:num>
  <w:num w:numId="30">
    <w:abstractNumId w:val="61"/>
  </w:num>
  <w:num w:numId="31">
    <w:abstractNumId w:val="77"/>
  </w:num>
  <w:num w:numId="32">
    <w:abstractNumId w:val="81"/>
  </w:num>
  <w:num w:numId="33">
    <w:abstractNumId w:val="56"/>
  </w:num>
  <w:num w:numId="34">
    <w:abstractNumId w:val="11"/>
  </w:num>
  <w:num w:numId="35">
    <w:abstractNumId w:val="21"/>
  </w:num>
  <w:num w:numId="36">
    <w:abstractNumId w:val="12"/>
  </w:num>
  <w:num w:numId="37">
    <w:abstractNumId w:val="3"/>
  </w:num>
  <w:num w:numId="38">
    <w:abstractNumId w:val="19"/>
  </w:num>
  <w:num w:numId="39">
    <w:abstractNumId w:val="63"/>
  </w:num>
  <w:num w:numId="40">
    <w:abstractNumId w:val="28"/>
  </w:num>
  <w:num w:numId="41">
    <w:abstractNumId w:val="44"/>
  </w:num>
  <w:num w:numId="42">
    <w:abstractNumId w:val="53"/>
  </w:num>
  <w:num w:numId="43">
    <w:abstractNumId w:val="71"/>
  </w:num>
  <w:num w:numId="44">
    <w:abstractNumId w:val="43"/>
  </w:num>
  <w:num w:numId="45">
    <w:abstractNumId w:val="65"/>
  </w:num>
  <w:num w:numId="46">
    <w:abstractNumId w:val="62"/>
  </w:num>
  <w:num w:numId="47">
    <w:abstractNumId w:val="24"/>
  </w:num>
  <w:num w:numId="48">
    <w:abstractNumId w:val="57"/>
  </w:num>
  <w:num w:numId="49">
    <w:abstractNumId w:val="0"/>
  </w:num>
  <w:num w:numId="50">
    <w:abstractNumId w:val="1"/>
  </w:num>
  <w:num w:numId="51">
    <w:abstractNumId w:val="2"/>
  </w:num>
  <w:num w:numId="52">
    <w:abstractNumId w:val="54"/>
  </w:num>
  <w:num w:numId="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0"/>
  </w:num>
  <w:num w:numId="55">
    <w:abstractNumId w:val="87"/>
  </w:num>
  <w:num w:numId="56">
    <w:abstractNumId w:val="79"/>
  </w:num>
  <w:num w:numId="57">
    <w:abstractNumId w:val="47"/>
  </w:num>
  <w:num w:numId="58">
    <w:abstractNumId w:val="5"/>
  </w:num>
  <w:num w:numId="59">
    <w:abstractNumId w:val="74"/>
  </w:num>
  <w:num w:numId="60">
    <w:abstractNumId w:val="6"/>
  </w:num>
  <w:num w:numId="61">
    <w:abstractNumId w:val="32"/>
  </w:num>
  <w:num w:numId="62">
    <w:abstractNumId w:val="55"/>
  </w:num>
  <w:num w:numId="63">
    <w:abstractNumId w:val="69"/>
  </w:num>
  <w:num w:numId="64">
    <w:abstractNumId w:val="34"/>
  </w:num>
  <w:num w:numId="65">
    <w:abstractNumId w:val="27"/>
  </w:num>
  <w:num w:numId="66">
    <w:abstractNumId w:val="84"/>
  </w:num>
  <w:num w:numId="67">
    <w:abstractNumId w:val="41"/>
  </w:num>
  <w:num w:numId="68">
    <w:abstractNumId w:val="66"/>
  </w:num>
  <w:num w:numId="69">
    <w:abstractNumId w:val="75"/>
  </w:num>
  <w:num w:numId="70">
    <w:abstractNumId w:val="30"/>
  </w:num>
  <w:num w:numId="71">
    <w:abstractNumId w:val="18"/>
  </w:num>
  <w:num w:numId="72">
    <w:abstractNumId w:val="16"/>
  </w:num>
  <w:num w:numId="73">
    <w:abstractNumId w:val="39"/>
  </w:num>
  <w:num w:numId="74">
    <w:abstractNumId w:val="85"/>
  </w:num>
  <w:num w:numId="75">
    <w:abstractNumId w:val="35"/>
  </w:num>
  <w:num w:numId="76">
    <w:abstractNumId w:val="31"/>
  </w:num>
  <w:num w:numId="77">
    <w:abstractNumId w:val="67"/>
  </w:num>
  <w:num w:numId="78">
    <w:abstractNumId w:val="9"/>
  </w:num>
  <w:num w:numId="79">
    <w:abstractNumId w:val="33"/>
  </w:num>
  <w:num w:numId="80">
    <w:abstractNumId w:val="49"/>
  </w:num>
  <w:num w:numId="81">
    <w:abstractNumId w:val="20"/>
  </w:num>
  <w:num w:numId="82">
    <w:abstractNumId w:val="52"/>
  </w:num>
  <w:num w:numId="83">
    <w:abstractNumId w:val="10"/>
  </w:num>
  <w:num w:numId="84">
    <w:abstractNumId w:val="36"/>
  </w:num>
  <w:num w:numId="85">
    <w:abstractNumId w:val="22"/>
  </w:num>
  <w:num w:numId="86">
    <w:abstractNumId w:val="15"/>
  </w:num>
  <w:num w:numId="87">
    <w:abstractNumId w:val="86"/>
  </w:num>
  <w:num w:numId="88">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oNotTrackMoves/>
  <w:defaultTabStop w:val="708"/>
  <w:hyphenationZone w:val="425"/>
  <w:doNotHyphenateCaps/>
  <w:evenAndOddHeaders/>
  <w:drawingGridHorizontalSpacing w:val="120"/>
  <w:displayHorizontalDrawingGridEvery w:val="2"/>
  <w:characterSpacingControl w:val="doNotCompress"/>
  <w:footnotePr>
    <w:pos w:val="beneathText"/>
    <w:numFmt w:val="chicago"/>
  </w:footnotePr>
  <w:endnotePr>
    <w:numFmt w:val="chicago"/>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233B"/>
    <w:rsid w:val="00001F14"/>
    <w:rsid w:val="00006238"/>
    <w:rsid w:val="0000715D"/>
    <w:rsid w:val="00007D58"/>
    <w:rsid w:val="00007E48"/>
    <w:rsid w:val="00015477"/>
    <w:rsid w:val="00015F2C"/>
    <w:rsid w:val="00016466"/>
    <w:rsid w:val="000216C2"/>
    <w:rsid w:val="000219E2"/>
    <w:rsid w:val="000237FD"/>
    <w:rsid w:val="00023C2F"/>
    <w:rsid w:val="000336C1"/>
    <w:rsid w:val="00033FE6"/>
    <w:rsid w:val="00034C21"/>
    <w:rsid w:val="000378EF"/>
    <w:rsid w:val="00040CDE"/>
    <w:rsid w:val="00040FC7"/>
    <w:rsid w:val="00041C10"/>
    <w:rsid w:val="00047AE0"/>
    <w:rsid w:val="00053BF9"/>
    <w:rsid w:val="00055E98"/>
    <w:rsid w:val="000576F0"/>
    <w:rsid w:val="000675BA"/>
    <w:rsid w:val="000731FE"/>
    <w:rsid w:val="00073BE1"/>
    <w:rsid w:val="00081211"/>
    <w:rsid w:val="00084A4A"/>
    <w:rsid w:val="000854E9"/>
    <w:rsid w:val="00086EE4"/>
    <w:rsid w:val="000878D3"/>
    <w:rsid w:val="00091F9B"/>
    <w:rsid w:val="00096794"/>
    <w:rsid w:val="000A5309"/>
    <w:rsid w:val="000B1858"/>
    <w:rsid w:val="000B2A68"/>
    <w:rsid w:val="000B2B86"/>
    <w:rsid w:val="000B3863"/>
    <w:rsid w:val="000B48C3"/>
    <w:rsid w:val="000B7D85"/>
    <w:rsid w:val="000C03B1"/>
    <w:rsid w:val="000C0463"/>
    <w:rsid w:val="000D13CB"/>
    <w:rsid w:val="000D373A"/>
    <w:rsid w:val="000D5727"/>
    <w:rsid w:val="000E0035"/>
    <w:rsid w:val="000E2237"/>
    <w:rsid w:val="000E3089"/>
    <w:rsid w:val="000E319C"/>
    <w:rsid w:val="000E39C2"/>
    <w:rsid w:val="000F07C5"/>
    <w:rsid w:val="000F116E"/>
    <w:rsid w:val="001018F5"/>
    <w:rsid w:val="00101F9F"/>
    <w:rsid w:val="00114B59"/>
    <w:rsid w:val="001211DD"/>
    <w:rsid w:val="00127772"/>
    <w:rsid w:val="001301F8"/>
    <w:rsid w:val="00130626"/>
    <w:rsid w:val="001352ED"/>
    <w:rsid w:val="001354E5"/>
    <w:rsid w:val="00136D96"/>
    <w:rsid w:val="00143B20"/>
    <w:rsid w:val="00145489"/>
    <w:rsid w:val="00146040"/>
    <w:rsid w:val="00152A1F"/>
    <w:rsid w:val="00165229"/>
    <w:rsid w:val="0016628A"/>
    <w:rsid w:val="00172078"/>
    <w:rsid w:val="001766F6"/>
    <w:rsid w:val="001771AF"/>
    <w:rsid w:val="00177282"/>
    <w:rsid w:val="001777F7"/>
    <w:rsid w:val="00182D1D"/>
    <w:rsid w:val="001838D5"/>
    <w:rsid w:val="00184215"/>
    <w:rsid w:val="00184A83"/>
    <w:rsid w:val="00187CA6"/>
    <w:rsid w:val="001907FB"/>
    <w:rsid w:val="0019093C"/>
    <w:rsid w:val="00195DCF"/>
    <w:rsid w:val="001975EE"/>
    <w:rsid w:val="00197E14"/>
    <w:rsid w:val="001A2321"/>
    <w:rsid w:val="001A423F"/>
    <w:rsid w:val="001A703F"/>
    <w:rsid w:val="001B309B"/>
    <w:rsid w:val="001B3CD8"/>
    <w:rsid w:val="001B559B"/>
    <w:rsid w:val="001C3EE3"/>
    <w:rsid w:val="001D1AE6"/>
    <w:rsid w:val="001D1DA7"/>
    <w:rsid w:val="001D6495"/>
    <w:rsid w:val="001D6701"/>
    <w:rsid w:val="001E488F"/>
    <w:rsid w:val="001E53C0"/>
    <w:rsid w:val="001F2751"/>
    <w:rsid w:val="001F2F98"/>
    <w:rsid w:val="001F4DC0"/>
    <w:rsid w:val="001F65B5"/>
    <w:rsid w:val="001F6B31"/>
    <w:rsid w:val="001F73B2"/>
    <w:rsid w:val="001F73B4"/>
    <w:rsid w:val="001F7972"/>
    <w:rsid w:val="00203547"/>
    <w:rsid w:val="002038FC"/>
    <w:rsid w:val="00203F4B"/>
    <w:rsid w:val="002050B6"/>
    <w:rsid w:val="00206743"/>
    <w:rsid w:val="002071F3"/>
    <w:rsid w:val="00210B3D"/>
    <w:rsid w:val="002127B3"/>
    <w:rsid w:val="00216C9C"/>
    <w:rsid w:val="00217C6E"/>
    <w:rsid w:val="00224E84"/>
    <w:rsid w:val="0023231B"/>
    <w:rsid w:val="002333E4"/>
    <w:rsid w:val="0023520C"/>
    <w:rsid w:val="002352E2"/>
    <w:rsid w:val="00236844"/>
    <w:rsid w:val="00236A20"/>
    <w:rsid w:val="00254B5E"/>
    <w:rsid w:val="0026145E"/>
    <w:rsid w:val="002634D5"/>
    <w:rsid w:val="002635FC"/>
    <w:rsid w:val="002655BB"/>
    <w:rsid w:val="00272A87"/>
    <w:rsid w:val="00277B5F"/>
    <w:rsid w:val="00283722"/>
    <w:rsid w:val="002851F8"/>
    <w:rsid w:val="00285B95"/>
    <w:rsid w:val="0028785E"/>
    <w:rsid w:val="002A0B30"/>
    <w:rsid w:val="002A1330"/>
    <w:rsid w:val="002A2512"/>
    <w:rsid w:val="002A3761"/>
    <w:rsid w:val="002A5378"/>
    <w:rsid w:val="002A6EC5"/>
    <w:rsid w:val="002A795F"/>
    <w:rsid w:val="002B4EA9"/>
    <w:rsid w:val="002B5804"/>
    <w:rsid w:val="002C1136"/>
    <w:rsid w:val="002C1587"/>
    <w:rsid w:val="002C199D"/>
    <w:rsid w:val="002C45DA"/>
    <w:rsid w:val="002C490E"/>
    <w:rsid w:val="002C76B6"/>
    <w:rsid w:val="002C7AB8"/>
    <w:rsid w:val="002D2C10"/>
    <w:rsid w:val="002D2C3F"/>
    <w:rsid w:val="002D4A1C"/>
    <w:rsid w:val="002D5577"/>
    <w:rsid w:val="002E0B0E"/>
    <w:rsid w:val="002E160F"/>
    <w:rsid w:val="002E4C69"/>
    <w:rsid w:val="002E4E1B"/>
    <w:rsid w:val="002F1DB2"/>
    <w:rsid w:val="002F508C"/>
    <w:rsid w:val="002F578F"/>
    <w:rsid w:val="00302F3D"/>
    <w:rsid w:val="00317104"/>
    <w:rsid w:val="003232F4"/>
    <w:rsid w:val="0032502B"/>
    <w:rsid w:val="00327259"/>
    <w:rsid w:val="00331324"/>
    <w:rsid w:val="00333A6B"/>
    <w:rsid w:val="00334134"/>
    <w:rsid w:val="0033634A"/>
    <w:rsid w:val="00337622"/>
    <w:rsid w:val="00340DB6"/>
    <w:rsid w:val="00341015"/>
    <w:rsid w:val="00344F85"/>
    <w:rsid w:val="0034506B"/>
    <w:rsid w:val="00345180"/>
    <w:rsid w:val="003457C7"/>
    <w:rsid w:val="00346EBE"/>
    <w:rsid w:val="0034791E"/>
    <w:rsid w:val="0035274C"/>
    <w:rsid w:val="00357236"/>
    <w:rsid w:val="00360642"/>
    <w:rsid w:val="00360A06"/>
    <w:rsid w:val="003610E6"/>
    <w:rsid w:val="00362521"/>
    <w:rsid w:val="00362CCB"/>
    <w:rsid w:val="00363A4F"/>
    <w:rsid w:val="00364D47"/>
    <w:rsid w:val="00366560"/>
    <w:rsid w:val="00367BD4"/>
    <w:rsid w:val="003701BB"/>
    <w:rsid w:val="00373F86"/>
    <w:rsid w:val="00374EE9"/>
    <w:rsid w:val="00376A7A"/>
    <w:rsid w:val="00377D8C"/>
    <w:rsid w:val="003819A7"/>
    <w:rsid w:val="00383A3F"/>
    <w:rsid w:val="00387111"/>
    <w:rsid w:val="00390171"/>
    <w:rsid w:val="003904F5"/>
    <w:rsid w:val="00390E67"/>
    <w:rsid w:val="00394A1C"/>
    <w:rsid w:val="00395F3C"/>
    <w:rsid w:val="003A1A37"/>
    <w:rsid w:val="003A2626"/>
    <w:rsid w:val="003A3908"/>
    <w:rsid w:val="003A4857"/>
    <w:rsid w:val="003A4C3A"/>
    <w:rsid w:val="003A6334"/>
    <w:rsid w:val="003B2BFA"/>
    <w:rsid w:val="003B5E13"/>
    <w:rsid w:val="003B702F"/>
    <w:rsid w:val="003B7714"/>
    <w:rsid w:val="003C06DA"/>
    <w:rsid w:val="003C239A"/>
    <w:rsid w:val="003C282A"/>
    <w:rsid w:val="003C4962"/>
    <w:rsid w:val="003C7868"/>
    <w:rsid w:val="003D5FB5"/>
    <w:rsid w:val="003D734C"/>
    <w:rsid w:val="003E473A"/>
    <w:rsid w:val="003E6A03"/>
    <w:rsid w:val="003E7AD3"/>
    <w:rsid w:val="003F193F"/>
    <w:rsid w:val="003F2390"/>
    <w:rsid w:val="003F55A2"/>
    <w:rsid w:val="003F610F"/>
    <w:rsid w:val="003F6C18"/>
    <w:rsid w:val="003F7B83"/>
    <w:rsid w:val="00405F71"/>
    <w:rsid w:val="004101D1"/>
    <w:rsid w:val="004105FF"/>
    <w:rsid w:val="00410B66"/>
    <w:rsid w:val="00414087"/>
    <w:rsid w:val="00414403"/>
    <w:rsid w:val="00415019"/>
    <w:rsid w:val="00415AEE"/>
    <w:rsid w:val="0042661A"/>
    <w:rsid w:val="00426AE9"/>
    <w:rsid w:val="00433706"/>
    <w:rsid w:val="00441E34"/>
    <w:rsid w:val="004445F2"/>
    <w:rsid w:val="00445071"/>
    <w:rsid w:val="0044558F"/>
    <w:rsid w:val="00452708"/>
    <w:rsid w:val="00453299"/>
    <w:rsid w:val="00454243"/>
    <w:rsid w:val="004564E7"/>
    <w:rsid w:val="004574B4"/>
    <w:rsid w:val="00460C2E"/>
    <w:rsid w:val="004611DD"/>
    <w:rsid w:val="0046522F"/>
    <w:rsid w:val="004659C9"/>
    <w:rsid w:val="0047157B"/>
    <w:rsid w:val="0047625C"/>
    <w:rsid w:val="00477137"/>
    <w:rsid w:val="00480D57"/>
    <w:rsid w:val="00482AF1"/>
    <w:rsid w:val="00483D21"/>
    <w:rsid w:val="0048462B"/>
    <w:rsid w:val="00485E3C"/>
    <w:rsid w:val="00492924"/>
    <w:rsid w:val="004A18E7"/>
    <w:rsid w:val="004A4134"/>
    <w:rsid w:val="004A6034"/>
    <w:rsid w:val="004A66C1"/>
    <w:rsid w:val="004B11E3"/>
    <w:rsid w:val="004B50FB"/>
    <w:rsid w:val="004B539A"/>
    <w:rsid w:val="004B6600"/>
    <w:rsid w:val="004C072C"/>
    <w:rsid w:val="004C100D"/>
    <w:rsid w:val="004C7225"/>
    <w:rsid w:val="004D7508"/>
    <w:rsid w:val="004E1619"/>
    <w:rsid w:val="004E4B98"/>
    <w:rsid w:val="004F491D"/>
    <w:rsid w:val="004F77DF"/>
    <w:rsid w:val="0050022D"/>
    <w:rsid w:val="005003A1"/>
    <w:rsid w:val="005110E2"/>
    <w:rsid w:val="0051603A"/>
    <w:rsid w:val="00517710"/>
    <w:rsid w:val="0052233B"/>
    <w:rsid w:val="00522CD2"/>
    <w:rsid w:val="00523158"/>
    <w:rsid w:val="00526111"/>
    <w:rsid w:val="00530D34"/>
    <w:rsid w:val="005316B0"/>
    <w:rsid w:val="00533C85"/>
    <w:rsid w:val="00533FD5"/>
    <w:rsid w:val="00536F8A"/>
    <w:rsid w:val="00537B26"/>
    <w:rsid w:val="00545D99"/>
    <w:rsid w:val="005468D4"/>
    <w:rsid w:val="00547678"/>
    <w:rsid w:val="00547C7D"/>
    <w:rsid w:val="005506D4"/>
    <w:rsid w:val="00551871"/>
    <w:rsid w:val="00554267"/>
    <w:rsid w:val="00554390"/>
    <w:rsid w:val="00557173"/>
    <w:rsid w:val="00563086"/>
    <w:rsid w:val="00565745"/>
    <w:rsid w:val="00566AD2"/>
    <w:rsid w:val="00567B1E"/>
    <w:rsid w:val="00570367"/>
    <w:rsid w:val="00570627"/>
    <w:rsid w:val="0057358C"/>
    <w:rsid w:val="00573CE2"/>
    <w:rsid w:val="0057439E"/>
    <w:rsid w:val="0057460A"/>
    <w:rsid w:val="00574B0D"/>
    <w:rsid w:val="00581229"/>
    <w:rsid w:val="00582904"/>
    <w:rsid w:val="00585ABC"/>
    <w:rsid w:val="005877EC"/>
    <w:rsid w:val="00594DE4"/>
    <w:rsid w:val="00594EEF"/>
    <w:rsid w:val="00595002"/>
    <w:rsid w:val="00596471"/>
    <w:rsid w:val="00596B7C"/>
    <w:rsid w:val="005A02B5"/>
    <w:rsid w:val="005A0BF0"/>
    <w:rsid w:val="005A199F"/>
    <w:rsid w:val="005A300E"/>
    <w:rsid w:val="005A333D"/>
    <w:rsid w:val="005A37AE"/>
    <w:rsid w:val="005A4354"/>
    <w:rsid w:val="005A74C2"/>
    <w:rsid w:val="005A7683"/>
    <w:rsid w:val="005B0543"/>
    <w:rsid w:val="005B278C"/>
    <w:rsid w:val="005B54D5"/>
    <w:rsid w:val="005C1522"/>
    <w:rsid w:val="005C283A"/>
    <w:rsid w:val="005C3959"/>
    <w:rsid w:val="005C3B01"/>
    <w:rsid w:val="005C7BE2"/>
    <w:rsid w:val="005D0D1B"/>
    <w:rsid w:val="005D51C5"/>
    <w:rsid w:val="005D7017"/>
    <w:rsid w:val="005E0FA7"/>
    <w:rsid w:val="005E3BCA"/>
    <w:rsid w:val="005E3C15"/>
    <w:rsid w:val="005E570E"/>
    <w:rsid w:val="005E5AA7"/>
    <w:rsid w:val="005E5E7F"/>
    <w:rsid w:val="005E69E7"/>
    <w:rsid w:val="005E749F"/>
    <w:rsid w:val="005F169D"/>
    <w:rsid w:val="005F1B9A"/>
    <w:rsid w:val="005F276C"/>
    <w:rsid w:val="005F5A52"/>
    <w:rsid w:val="0060229D"/>
    <w:rsid w:val="0060328C"/>
    <w:rsid w:val="00603B59"/>
    <w:rsid w:val="00605630"/>
    <w:rsid w:val="00607F62"/>
    <w:rsid w:val="006109EE"/>
    <w:rsid w:val="00612CFF"/>
    <w:rsid w:val="00613068"/>
    <w:rsid w:val="0061347A"/>
    <w:rsid w:val="00615ED4"/>
    <w:rsid w:val="00616CC3"/>
    <w:rsid w:val="006170AB"/>
    <w:rsid w:val="00621EF6"/>
    <w:rsid w:val="00621FD1"/>
    <w:rsid w:val="00622A30"/>
    <w:rsid w:val="006259AD"/>
    <w:rsid w:val="00626FD2"/>
    <w:rsid w:val="00634FDC"/>
    <w:rsid w:val="00636138"/>
    <w:rsid w:val="006362F7"/>
    <w:rsid w:val="00637364"/>
    <w:rsid w:val="006404A8"/>
    <w:rsid w:val="006507C8"/>
    <w:rsid w:val="006513C5"/>
    <w:rsid w:val="00652844"/>
    <w:rsid w:val="0065340B"/>
    <w:rsid w:val="00657A9A"/>
    <w:rsid w:val="00660648"/>
    <w:rsid w:val="00660D7D"/>
    <w:rsid w:val="00664039"/>
    <w:rsid w:val="0066574D"/>
    <w:rsid w:val="00665D05"/>
    <w:rsid w:val="00666384"/>
    <w:rsid w:val="00670D18"/>
    <w:rsid w:val="006818BF"/>
    <w:rsid w:val="00683FE4"/>
    <w:rsid w:val="006844C1"/>
    <w:rsid w:val="0069211F"/>
    <w:rsid w:val="00692C75"/>
    <w:rsid w:val="006954E4"/>
    <w:rsid w:val="006A08C5"/>
    <w:rsid w:val="006A2EA5"/>
    <w:rsid w:val="006B27A3"/>
    <w:rsid w:val="006B6AD1"/>
    <w:rsid w:val="006C1576"/>
    <w:rsid w:val="006C2BFE"/>
    <w:rsid w:val="006C6D99"/>
    <w:rsid w:val="006D0068"/>
    <w:rsid w:val="006D09EA"/>
    <w:rsid w:val="006D1076"/>
    <w:rsid w:val="006D2502"/>
    <w:rsid w:val="006D617A"/>
    <w:rsid w:val="006E09B7"/>
    <w:rsid w:val="006E0BCB"/>
    <w:rsid w:val="006E6D04"/>
    <w:rsid w:val="006E6FA8"/>
    <w:rsid w:val="006E7BA6"/>
    <w:rsid w:val="006F2EE2"/>
    <w:rsid w:val="006F4FEA"/>
    <w:rsid w:val="006F5349"/>
    <w:rsid w:val="006F55CB"/>
    <w:rsid w:val="007013C3"/>
    <w:rsid w:val="00705E9F"/>
    <w:rsid w:val="00720E4E"/>
    <w:rsid w:val="00732BC2"/>
    <w:rsid w:val="007330D1"/>
    <w:rsid w:val="00733F09"/>
    <w:rsid w:val="00735760"/>
    <w:rsid w:val="00737465"/>
    <w:rsid w:val="007431D4"/>
    <w:rsid w:val="00752C23"/>
    <w:rsid w:val="00753D39"/>
    <w:rsid w:val="007541E3"/>
    <w:rsid w:val="0076461E"/>
    <w:rsid w:val="00764991"/>
    <w:rsid w:val="00766FF4"/>
    <w:rsid w:val="00767EC9"/>
    <w:rsid w:val="00770DBC"/>
    <w:rsid w:val="00775666"/>
    <w:rsid w:val="007771E7"/>
    <w:rsid w:val="007812B1"/>
    <w:rsid w:val="007836E9"/>
    <w:rsid w:val="0078394A"/>
    <w:rsid w:val="0078555A"/>
    <w:rsid w:val="00794A42"/>
    <w:rsid w:val="00794D66"/>
    <w:rsid w:val="00797091"/>
    <w:rsid w:val="007A3CBC"/>
    <w:rsid w:val="007B32FC"/>
    <w:rsid w:val="007C2E6C"/>
    <w:rsid w:val="007C368A"/>
    <w:rsid w:val="007C3962"/>
    <w:rsid w:val="007C3AB0"/>
    <w:rsid w:val="007D45F7"/>
    <w:rsid w:val="007D48A1"/>
    <w:rsid w:val="007D59AA"/>
    <w:rsid w:val="007E1FC1"/>
    <w:rsid w:val="007E7E93"/>
    <w:rsid w:val="007F031E"/>
    <w:rsid w:val="007F05F4"/>
    <w:rsid w:val="007F1742"/>
    <w:rsid w:val="007F5642"/>
    <w:rsid w:val="007F69CA"/>
    <w:rsid w:val="007F6B9F"/>
    <w:rsid w:val="00805AEB"/>
    <w:rsid w:val="00814A7D"/>
    <w:rsid w:val="00815E42"/>
    <w:rsid w:val="008172B2"/>
    <w:rsid w:val="00817952"/>
    <w:rsid w:val="00820060"/>
    <w:rsid w:val="008217F8"/>
    <w:rsid w:val="00821AC5"/>
    <w:rsid w:val="00821C6B"/>
    <w:rsid w:val="00825AB4"/>
    <w:rsid w:val="00830ED0"/>
    <w:rsid w:val="00831844"/>
    <w:rsid w:val="008344EA"/>
    <w:rsid w:val="00841D2E"/>
    <w:rsid w:val="00844657"/>
    <w:rsid w:val="008454B4"/>
    <w:rsid w:val="00845788"/>
    <w:rsid w:val="00846F56"/>
    <w:rsid w:val="008478C0"/>
    <w:rsid w:val="00847B1F"/>
    <w:rsid w:val="00850B9D"/>
    <w:rsid w:val="00855A40"/>
    <w:rsid w:val="00863C9C"/>
    <w:rsid w:val="00865B97"/>
    <w:rsid w:val="008672DC"/>
    <w:rsid w:val="00871A00"/>
    <w:rsid w:val="00871FDF"/>
    <w:rsid w:val="00872D50"/>
    <w:rsid w:val="0088050F"/>
    <w:rsid w:val="00881CF8"/>
    <w:rsid w:val="00882356"/>
    <w:rsid w:val="00882F93"/>
    <w:rsid w:val="008850C0"/>
    <w:rsid w:val="00893300"/>
    <w:rsid w:val="00895010"/>
    <w:rsid w:val="00897ABA"/>
    <w:rsid w:val="00897B11"/>
    <w:rsid w:val="008A01DC"/>
    <w:rsid w:val="008A0CC4"/>
    <w:rsid w:val="008A698B"/>
    <w:rsid w:val="008B0D57"/>
    <w:rsid w:val="008B4675"/>
    <w:rsid w:val="008B4B3D"/>
    <w:rsid w:val="008C3193"/>
    <w:rsid w:val="008D5E47"/>
    <w:rsid w:val="008E0327"/>
    <w:rsid w:val="008E5790"/>
    <w:rsid w:val="008E6F31"/>
    <w:rsid w:val="008E7878"/>
    <w:rsid w:val="008F5802"/>
    <w:rsid w:val="008F5FF7"/>
    <w:rsid w:val="008F7E80"/>
    <w:rsid w:val="009024CE"/>
    <w:rsid w:val="00903E65"/>
    <w:rsid w:val="00904394"/>
    <w:rsid w:val="009056A7"/>
    <w:rsid w:val="00906091"/>
    <w:rsid w:val="00906FA6"/>
    <w:rsid w:val="00907C07"/>
    <w:rsid w:val="00911590"/>
    <w:rsid w:val="00912E36"/>
    <w:rsid w:val="0091381C"/>
    <w:rsid w:val="00913C5A"/>
    <w:rsid w:val="009225DE"/>
    <w:rsid w:val="00931686"/>
    <w:rsid w:val="00931D06"/>
    <w:rsid w:val="00935725"/>
    <w:rsid w:val="0093632A"/>
    <w:rsid w:val="0093795A"/>
    <w:rsid w:val="0094579F"/>
    <w:rsid w:val="00946297"/>
    <w:rsid w:val="00954A9F"/>
    <w:rsid w:val="0095695C"/>
    <w:rsid w:val="009603CB"/>
    <w:rsid w:val="00961613"/>
    <w:rsid w:val="00963C69"/>
    <w:rsid w:val="009652A9"/>
    <w:rsid w:val="00966850"/>
    <w:rsid w:val="0096687A"/>
    <w:rsid w:val="009720B2"/>
    <w:rsid w:val="009748B3"/>
    <w:rsid w:val="00980B2A"/>
    <w:rsid w:val="009840C0"/>
    <w:rsid w:val="0098721F"/>
    <w:rsid w:val="0098749A"/>
    <w:rsid w:val="00987DC3"/>
    <w:rsid w:val="009909E8"/>
    <w:rsid w:val="00991BA3"/>
    <w:rsid w:val="00991EE0"/>
    <w:rsid w:val="00996263"/>
    <w:rsid w:val="009971EF"/>
    <w:rsid w:val="009A1999"/>
    <w:rsid w:val="009A1A8D"/>
    <w:rsid w:val="009A5364"/>
    <w:rsid w:val="009B0C4F"/>
    <w:rsid w:val="009B1475"/>
    <w:rsid w:val="009B6C86"/>
    <w:rsid w:val="009C046B"/>
    <w:rsid w:val="009C1291"/>
    <w:rsid w:val="009C2593"/>
    <w:rsid w:val="009C5298"/>
    <w:rsid w:val="009C67A3"/>
    <w:rsid w:val="009C7431"/>
    <w:rsid w:val="009C79C2"/>
    <w:rsid w:val="009D0D9F"/>
    <w:rsid w:val="009D2BF7"/>
    <w:rsid w:val="009D36F6"/>
    <w:rsid w:val="009D3AF6"/>
    <w:rsid w:val="009D71F1"/>
    <w:rsid w:val="009E05CC"/>
    <w:rsid w:val="009E55A4"/>
    <w:rsid w:val="009E5AD5"/>
    <w:rsid w:val="009E6854"/>
    <w:rsid w:val="009E7EA9"/>
    <w:rsid w:val="009F1A2C"/>
    <w:rsid w:val="009F1FE8"/>
    <w:rsid w:val="00A020D7"/>
    <w:rsid w:val="00A05D36"/>
    <w:rsid w:val="00A072F3"/>
    <w:rsid w:val="00A11997"/>
    <w:rsid w:val="00A1513D"/>
    <w:rsid w:val="00A20E30"/>
    <w:rsid w:val="00A215EB"/>
    <w:rsid w:val="00A26A39"/>
    <w:rsid w:val="00A26DC4"/>
    <w:rsid w:val="00A30046"/>
    <w:rsid w:val="00A33CBF"/>
    <w:rsid w:val="00A37514"/>
    <w:rsid w:val="00A40A0F"/>
    <w:rsid w:val="00A4614A"/>
    <w:rsid w:val="00A47826"/>
    <w:rsid w:val="00A618D8"/>
    <w:rsid w:val="00A640BE"/>
    <w:rsid w:val="00A66A7E"/>
    <w:rsid w:val="00A679FE"/>
    <w:rsid w:val="00A70229"/>
    <w:rsid w:val="00A8163D"/>
    <w:rsid w:val="00A86080"/>
    <w:rsid w:val="00A860CF"/>
    <w:rsid w:val="00A870AF"/>
    <w:rsid w:val="00A965C9"/>
    <w:rsid w:val="00AA0607"/>
    <w:rsid w:val="00AA09C3"/>
    <w:rsid w:val="00AA31F2"/>
    <w:rsid w:val="00AA382A"/>
    <w:rsid w:val="00AA4D2B"/>
    <w:rsid w:val="00AA6D78"/>
    <w:rsid w:val="00AB32E0"/>
    <w:rsid w:val="00AB5E47"/>
    <w:rsid w:val="00AB696E"/>
    <w:rsid w:val="00AC0B37"/>
    <w:rsid w:val="00AC76EA"/>
    <w:rsid w:val="00AD19C1"/>
    <w:rsid w:val="00AD2E44"/>
    <w:rsid w:val="00AD4F86"/>
    <w:rsid w:val="00AD60F6"/>
    <w:rsid w:val="00AF542D"/>
    <w:rsid w:val="00AF5482"/>
    <w:rsid w:val="00AF778F"/>
    <w:rsid w:val="00B0144C"/>
    <w:rsid w:val="00B01ACA"/>
    <w:rsid w:val="00B110B6"/>
    <w:rsid w:val="00B1162D"/>
    <w:rsid w:val="00B1212F"/>
    <w:rsid w:val="00B12D36"/>
    <w:rsid w:val="00B1343C"/>
    <w:rsid w:val="00B13FDE"/>
    <w:rsid w:val="00B16527"/>
    <w:rsid w:val="00B20B00"/>
    <w:rsid w:val="00B26309"/>
    <w:rsid w:val="00B30ACD"/>
    <w:rsid w:val="00B32D46"/>
    <w:rsid w:val="00B34C8F"/>
    <w:rsid w:val="00B34E9C"/>
    <w:rsid w:val="00B377FC"/>
    <w:rsid w:val="00B37E26"/>
    <w:rsid w:val="00B411C6"/>
    <w:rsid w:val="00B43056"/>
    <w:rsid w:val="00B435DF"/>
    <w:rsid w:val="00B44821"/>
    <w:rsid w:val="00B45345"/>
    <w:rsid w:val="00B469FD"/>
    <w:rsid w:val="00B46AE9"/>
    <w:rsid w:val="00B471B2"/>
    <w:rsid w:val="00B47781"/>
    <w:rsid w:val="00B51D7B"/>
    <w:rsid w:val="00B5626C"/>
    <w:rsid w:val="00B57551"/>
    <w:rsid w:val="00B72480"/>
    <w:rsid w:val="00B72C14"/>
    <w:rsid w:val="00B8151C"/>
    <w:rsid w:val="00B82EB8"/>
    <w:rsid w:val="00B83BA6"/>
    <w:rsid w:val="00B86DC9"/>
    <w:rsid w:val="00B9088F"/>
    <w:rsid w:val="00B909A8"/>
    <w:rsid w:val="00B93485"/>
    <w:rsid w:val="00B95A8A"/>
    <w:rsid w:val="00B96DE6"/>
    <w:rsid w:val="00BA05F5"/>
    <w:rsid w:val="00BA22C8"/>
    <w:rsid w:val="00BA4CD9"/>
    <w:rsid w:val="00BB7901"/>
    <w:rsid w:val="00BC1E77"/>
    <w:rsid w:val="00BC5DD5"/>
    <w:rsid w:val="00BC5E67"/>
    <w:rsid w:val="00BD64A6"/>
    <w:rsid w:val="00BF0212"/>
    <w:rsid w:val="00BF332B"/>
    <w:rsid w:val="00BF66E3"/>
    <w:rsid w:val="00BF7A74"/>
    <w:rsid w:val="00C029A4"/>
    <w:rsid w:val="00C05F7D"/>
    <w:rsid w:val="00C0764D"/>
    <w:rsid w:val="00C07F34"/>
    <w:rsid w:val="00C13827"/>
    <w:rsid w:val="00C15EAE"/>
    <w:rsid w:val="00C178CD"/>
    <w:rsid w:val="00C2435A"/>
    <w:rsid w:val="00C27A40"/>
    <w:rsid w:val="00C30186"/>
    <w:rsid w:val="00C323D4"/>
    <w:rsid w:val="00C3332C"/>
    <w:rsid w:val="00C35C55"/>
    <w:rsid w:val="00C36097"/>
    <w:rsid w:val="00C410A0"/>
    <w:rsid w:val="00C41854"/>
    <w:rsid w:val="00C42285"/>
    <w:rsid w:val="00C42C4B"/>
    <w:rsid w:val="00C438CE"/>
    <w:rsid w:val="00C43975"/>
    <w:rsid w:val="00C441F7"/>
    <w:rsid w:val="00C44273"/>
    <w:rsid w:val="00C44855"/>
    <w:rsid w:val="00C473D5"/>
    <w:rsid w:val="00C50632"/>
    <w:rsid w:val="00C53DBF"/>
    <w:rsid w:val="00C545EF"/>
    <w:rsid w:val="00C55EE6"/>
    <w:rsid w:val="00C57D86"/>
    <w:rsid w:val="00C64499"/>
    <w:rsid w:val="00C671B2"/>
    <w:rsid w:val="00C739E4"/>
    <w:rsid w:val="00C74B0D"/>
    <w:rsid w:val="00C75409"/>
    <w:rsid w:val="00C75F20"/>
    <w:rsid w:val="00C77FFA"/>
    <w:rsid w:val="00C84BE0"/>
    <w:rsid w:val="00C871D4"/>
    <w:rsid w:val="00C91BE0"/>
    <w:rsid w:val="00C9723B"/>
    <w:rsid w:val="00CA1ACD"/>
    <w:rsid w:val="00CA276A"/>
    <w:rsid w:val="00CA33B0"/>
    <w:rsid w:val="00CA3840"/>
    <w:rsid w:val="00CA453F"/>
    <w:rsid w:val="00CB227E"/>
    <w:rsid w:val="00CB64A7"/>
    <w:rsid w:val="00CB6A47"/>
    <w:rsid w:val="00CB7C97"/>
    <w:rsid w:val="00CC15C6"/>
    <w:rsid w:val="00CC2B07"/>
    <w:rsid w:val="00CC58F8"/>
    <w:rsid w:val="00CC6EA0"/>
    <w:rsid w:val="00CC75B5"/>
    <w:rsid w:val="00CC77AF"/>
    <w:rsid w:val="00CD18CF"/>
    <w:rsid w:val="00CD1BCF"/>
    <w:rsid w:val="00CD7560"/>
    <w:rsid w:val="00CD7D62"/>
    <w:rsid w:val="00CE20CA"/>
    <w:rsid w:val="00CE299C"/>
    <w:rsid w:val="00CE5AD8"/>
    <w:rsid w:val="00CE625A"/>
    <w:rsid w:val="00CE74A9"/>
    <w:rsid w:val="00D017C8"/>
    <w:rsid w:val="00D046BB"/>
    <w:rsid w:val="00D06D04"/>
    <w:rsid w:val="00D07327"/>
    <w:rsid w:val="00D10CBE"/>
    <w:rsid w:val="00D113DA"/>
    <w:rsid w:val="00D12827"/>
    <w:rsid w:val="00D13119"/>
    <w:rsid w:val="00D16356"/>
    <w:rsid w:val="00D173AC"/>
    <w:rsid w:val="00D20CED"/>
    <w:rsid w:val="00D247C3"/>
    <w:rsid w:val="00D30DB1"/>
    <w:rsid w:val="00D31262"/>
    <w:rsid w:val="00D3207B"/>
    <w:rsid w:val="00D4094C"/>
    <w:rsid w:val="00D41E6B"/>
    <w:rsid w:val="00D425AD"/>
    <w:rsid w:val="00D44A16"/>
    <w:rsid w:val="00D5143C"/>
    <w:rsid w:val="00D53FCA"/>
    <w:rsid w:val="00D5401D"/>
    <w:rsid w:val="00D5488F"/>
    <w:rsid w:val="00D55894"/>
    <w:rsid w:val="00D57E40"/>
    <w:rsid w:val="00D60A16"/>
    <w:rsid w:val="00D6235D"/>
    <w:rsid w:val="00D6356D"/>
    <w:rsid w:val="00D63CFE"/>
    <w:rsid w:val="00D67F72"/>
    <w:rsid w:val="00D71455"/>
    <w:rsid w:val="00D72556"/>
    <w:rsid w:val="00D7653F"/>
    <w:rsid w:val="00D765E3"/>
    <w:rsid w:val="00D77190"/>
    <w:rsid w:val="00D815AD"/>
    <w:rsid w:val="00D9273B"/>
    <w:rsid w:val="00DA1B44"/>
    <w:rsid w:val="00DA211E"/>
    <w:rsid w:val="00DA4A1A"/>
    <w:rsid w:val="00DB04DB"/>
    <w:rsid w:val="00DC2094"/>
    <w:rsid w:val="00DC46A9"/>
    <w:rsid w:val="00DC4F2C"/>
    <w:rsid w:val="00DC5A5A"/>
    <w:rsid w:val="00DC6178"/>
    <w:rsid w:val="00DC6E4E"/>
    <w:rsid w:val="00DC70AE"/>
    <w:rsid w:val="00DD1EED"/>
    <w:rsid w:val="00DD45C5"/>
    <w:rsid w:val="00DD751B"/>
    <w:rsid w:val="00DD7C96"/>
    <w:rsid w:val="00DE1AF2"/>
    <w:rsid w:val="00DE3860"/>
    <w:rsid w:val="00DF12A7"/>
    <w:rsid w:val="00DF1E35"/>
    <w:rsid w:val="00DF3EFB"/>
    <w:rsid w:val="00DF53E1"/>
    <w:rsid w:val="00DF71F1"/>
    <w:rsid w:val="00E01C90"/>
    <w:rsid w:val="00E02AA6"/>
    <w:rsid w:val="00E02DD1"/>
    <w:rsid w:val="00E04E2B"/>
    <w:rsid w:val="00E10361"/>
    <w:rsid w:val="00E10E06"/>
    <w:rsid w:val="00E15A6E"/>
    <w:rsid w:val="00E16B14"/>
    <w:rsid w:val="00E16E78"/>
    <w:rsid w:val="00E20967"/>
    <w:rsid w:val="00E30AB0"/>
    <w:rsid w:val="00E32C31"/>
    <w:rsid w:val="00E36135"/>
    <w:rsid w:val="00E43590"/>
    <w:rsid w:val="00E46605"/>
    <w:rsid w:val="00E53EE5"/>
    <w:rsid w:val="00E55C25"/>
    <w:rsid w:val="00E56360"/>
    <w:rsid w:val="00E56681"/>
    <w:rsid w:val="00E568DF"/>
    <w:rsid w:val="00E6043E"/>
    <w:rsid w:val="00E607E3"/>
    <w:rsid w:val="00E61DDC"/>
    <w:rsid w:val="00E62A1F"/>
    <w:rsid w:val="00E62FCD"/>
    <w:rsid w:val="00E63350"/>
    <w:rsid w:val="00E65B37"/>
    <w:rsid w:val="00E65EEB"/>
    <w:rsid w:val="00E66DF1"/>
    <w:rsid w:val="00E7038D"/>
    <w:rsid w:val="00E71FEE"/>
    <w:rsid w:val="00E74B2F"/>
    <w:rsid w:val="00E77238"/>
    <w:rsid w:val="00E8187D"/>
    <w:rsid w:val="00E83097"/>
    <w:rsid w:val="00E84FA6"/>
    <w:rsid w:val="00E8766F"/>
    <w:rsid w:val="00E92F25"/>
    <w:rsid w:val="00E93DFF"/>
    <w:rsid w:val="00EA353E"/>
    <w:rsid w:val="00EA50E7"/>
    <w:rsid w:val="00EA7EBE"/>
    <w:rsid w:val="00EB3BC7"/>
    <w:rsid w:val="00EB42BC"/>
    <w:rsid w:val="00EB7940"/>
    <w:rsid w:val="00EC242B"/>
    <w:rsid w:val="00EC269E"/>
    <w:rsid w:val="00EC476B"/>
    <w:rsid w:val="00EC505F"/>
    <w:rsid w:val="00EC5AEC"/>
    <w:rsid w:val="00ED168B"/>
    <w:rsid w:val="00ED217C"/>
    <w:rsid w:val="00ED4822"/>
    <w:rsid w:val="00ED5D9E"/>
    <w:rsid w:val="00ED5EDE"/>
    <w:rsid w:val="00EE08AB"/>
    <w:rsid w:val="00EE4343"/>
    <w:rsid w:val="00EE438A"/>
    <w:rsid w:val="00EF69E9"/>
    <w:rsid w:val="00EF6E39"/>
    <w:rsid w:val="00F00F45"/>
    <w:rsid w:val="00F01EC7"/>
    <w:rsid w:val="00F03204"/>
    <w:rsid w:val="00F05BEC"/>
    <w:rsid w:val="00F13F74"/>
    <w:rsid w:val="00F144B8"/>
    <w:rsid w:val="00F161F0"/>
    <w:rsid w:val="00F242B7"/>
    <w:rsid w:val="00F31029"/>
    <w:rsid w:val="00F32103"/>
    <w:rsid w:val="00F325D2"/>
    <w:rsid w:val="00F4458F"/>
    <w:rsid w:val="00F448DF"/>
    <w:rsid w:val="00F449CE"/>
    <w:rsid w:val="00F56EB4"/>
    <w:rsid w:val="00F57F0E"/>
    <w:rsid w:val="00F609F9"/>
    <w:rsid w:val="00F62105"/>
    <w:rsid w:val="00F63065"/>
    <w:rsid w:val="00F63D83"/>
    <w:rsid w:val="00F71E84"/>
    <w:rsid w:val="00F738C9"/>
    <w:rsid w:val="00F77875"/>
    <w:rsid w:val="00F80E0E"/>
    <w:rsid w:val="00F839CB"/>
    <w:rsid w:val="00F83F55"/>
    <w:rsid w:val="00F8486E"/>
    <w:rsid w:val="00F86867"/>
    <w:rsid w:val="00F91630"/>
    <w:rsid w:val="00F9397C"/>
    <w:rsid w:val="00F941E8"/>
    <w:rsid w:val="00F951C1"/>
    <w:rsid w:val="00F95AC4"/>
    <w:rsid w:val="00F96E7F"/>
    <w:rsid w:val="00FA2C9E"/>
    <w:rsid w:val="00FA4DD7"/>
    <w:rsid w:val="00FA7EBE"/>
    <w:rsid w:val="00FB0A01"/>
    <w:rsid w:val="00FB5D46"/>
    <w:rsid w:val="00FB76BB"/>
    <w:rsid w:val="00FC08CD"/>
    <w:rsid w:val="00FC2ED3"/>
    <w:rsid w:val="00FD0080"/>
    <w:rsid w:val="00FD2E2E"/>
    <w:rsid w:val="00FE1343"/>
    <w:rsid w:val="00FE1D54"/>
    <w:rsid w:val="00FE2DE7"/>
    <w:rsid w:val="00FE3524"/>
    <w:rsid w:val="00FE35C3"/>
    <w:rsid w:val="00FE559D"/>
    <w:rsid w:val="00FF204F"/>
    <w:rsid w:val="00FF3EAE"/>
  </w:rsids>
  <m:mathPr>
    <m:mathFont m:val="Cambria Math"/>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3CBC"/>
    <w:pPr>
      <w:framePr w:wrap="auto"/>
      <w:widowControl/>
      <w:autoSpaceDE/>
      <w:autoSpaceDN/>
      <w:adjustRightInd/>
      <w:ind w:left="0" w:right="0"/>
      <w:jc w:val="left"/>
      <w:textAlignment w:val="auto"/>
    </w:pPr>
    <w:rPr>
      <w:rFonts w:cs="Times New Roman"/>
      <w:snapToGrid/>
      <w:sz w:val="24"/>
      <w:szCs w:val="24"/>
      <w:rtl w:val="0"/>
      <w:cs w:val="0"/>
      <w:lang w:val="pl-PL" w:eastAsia="pl-PL" w:bidi="ar-SA"/>
    </w:rPr>
  </w:style>
  <w:style w:type="paragraph" w:styleId="Heading1">
    <w:name w:val="heading 1"/>
    <w:basedOn w:val="Normal"/>
    <w:next w:val="Normal"/>
    <w:link w:val="Nagwek1Znak"/>
    <w:uiPriority w:val="99"/>
    <w:qFormat/>
    <w:rsid w:val="00A30046"/>
    <w:pPr>
      <w:spacing w:before="480"/>
      <w:jc w:val="left"/>
      <w:outlineLvl w:val="0"/>
    </w:pPr>
    <w:rPr>
      <w:rFonts w:ascii="Cambria" w:hAnsi="Cambria"/>
      <w:b/>
      <w:bCs/>
      <w:sz w:val="28"/>
      <w:szCs w:val="28"/>
    </w:rPr>
  </w:style>
  <w:style w:type="paragraph" w:styleId="Heading2">
    <w:name w:val="heading 2"/>
    <w:basedOn w:val="Normal"/>
    <w:next w:val="Normal"/>
    <w:link w:val="Nagwek2Znak"/>
    <w:uiPriority w:val="99"/>
    <w:qFormat/>
    <w:rsid w:val="00A30046"/>
    <w:pPr>
      <w:spacing w:before="200"/>
      <w:jc w:val="left"/>
      <w:outlineLvl w:val="1"/>
    </w:pPr>
    <w:rPr>
      <w:rFonts w:ascii="Cambria" w:hAnsi="Cambria"/>
      <w:b/>
      <w:bCs/>
      <w:sz w:val="26"/>
      <w:szCs w:val="26"/>
    </w:rPr>
  </w:style>
  <w:style w:type="paragraph" w:styleId="Heading3">
    <w:name w:val="heading 3"/>
    <w:basedOn w:val="Normal"/>
    <w:next w:val="Normal"/>
    <w:link w:val="Nagwek3Znak"/>
    <w:uiPriority w:val="99"/>
    <w:qFormat/>
    <w:rsid w:val="00A30046"/>
    <w:pPr>
      <w:spacing w:before="200" w:line="271" w:lineRule="auto"/>
      <w:jc w:val="left"/>
      <w:outlineLvl w:val="2"/>
    </w:pPr>
    <w:rPr>
      <w:rFonts w:ascii="Cambria" w:hAnsi="Cambria"/>
      <w:b/>
      <w:bCs/>
    </w:rPr>
  </w:style>
  <w:style w:type="paragraph" w:styleId="Heading4">
    <w:name w:val="heading 4"/>
    <w:basedOn w:val="Normal"/>
    <w:next w:val="Normal"/>
    <w:link w:val="Nagwek4Znak"/>
    <w:uiPriority w:val="99"/>
    <w:qFormat/>
    <w:rsid w:val="00A30046"/>
    <w:pPr>
      <w:spacing w:before="200"/>
      <w:jc w:val="left"/>
      <w:outlineLvl w:val="3"/>
    </w:pPr>
    <w:rPr>
      <w:rFonts w:ascii="Cambria" w:hAnsi="Cambria"/>
      <w:b/>
      <w:bCs/>
      <w:i/>
      <w:iCs/>
    </w:rPr>
  </w:style>
  <w:style w:type="paragraph" w:styleId="Heading5">
    <w:name w:val="heading 5"/>
    <w:basedOn w:val="Normal"/>
    <w:next w:val="Normal"/>
    <w:link w:val="Nagwek5Znak"/>
    <w:uiPriority w:val="99"/>
    <w:qFormat/>
    <w:rsid w:val="00A30046"/>
    <w:pPr>
      <w:spacing w:before="200"/>
      <w:jc w:val="left"/>
      <w:outlineLvl w:val="4"/>
    </w:pPr>
    <w:rPr>
      <w:rFonts w:ascii="Cambria" w:hAnsi="Cambria"/>
      <w:b/>
      <w:bCs/>
      <w:color w:val="7F7F7F"/>
    </w:rPr>
  </w:style>
  <w:style w:type="paragraph" w:styleId="Heading6">
    <w:name w:val="heading 6"/>
    <w:basedOn w:val="Normal"/>
    <w:next w:val="Normal"/>
    <w:link w:val="Nagwek6Znak"/>
    <w:uiPriority w:val="99"/>
    <w:qFormat/>
    <w:rsid w:val="00A30046"/>
    <w:pPr>
      <w:spacing w:line="271" w:lineRule="auto"/>
      <w:jc w:val="left"/>
      <w:outlineLvl w:val="5"/>
    </w:pPr>
    <w:rPr>
      <w:rFonts w:ascii="Cambria" w:hAnsi="Cambria"/>
      <w:b/>
      <w:bCs/>
      <w:i/>
      <w:iCs/>
      <w:color w:val="7F7F7F"/>
    </w:rPr>
  </w:style>
  <w:style w:type="paragraph" w:styleId="Heading7">
    <w:name w:val="heading 7"/>
    <w:basedOn w:val="Normal"/>
    <w:next w:val="Normal"/>
    <w:link w:val="Nagwek7Znak"/>
    <w:uiPriority w:val="99"/>
    <w:qFormat/>
    <w:rsid w:val="00A30046"/>
    <w:pPr>
      <w:jc w:val="left"/>
      <w:outlineLvl w:val="6"/>
    </w:pPr>
    <w:rPr>
      <w:rFonts w:ascii="Cambria" w:hAnsi="Cambria"/>
      <w:i/>
      <w:iCs/>
    </w:rPr>
  </w:style>
  <w:style w:type="paragraph" w:styleId="Heading8">
    <w:name w:val="heading 8"/>
    <w:basedOn w:val="Normal"/>
    <w:next w:val="Normal"/>
    <w:link w:val="Nagwek8Znak"/>
    <w:uiPriority w:val="99"/>
    <w:qFormat/>
    <w:rsid w:val="00A30046"/>
    <w:pPr>
      <w:jc w:val="left"/>
      <w:outlineLvl w:val="7"/>
    </w:pPr>
    <w:rPr>
      <w:rFonts w:ascii="Cambria" w:hAnsi="Cambria"/>
      <w:sz w:val="20"/>
      <w:szCs w:val="20"/>
    </w:rPr>
  </w:style>
  <w:style w:type="paragraph" w:styleId="Heading9">
    <w:name w:val="heading 9"/>
    <w:basedOn w:val="Normal"/>
    <w:next w:val="Normal"/>
    <w:link w:val="Nagwek9Znak"/>
    <w:uiPriority w:val="99"/>
    <w:qFormat/>
    <w:rsid w:val="00A30046"/>
    <w:pPr>
      <w:jc w:val="left"/>
      <w:outlineLvl w:val="8"/>
    </w:pPr>
    <w:rPr>
      <w:rFonts w:ascii="Cambria" w:hAnsi="Cambria"/>
      <w:i/>
      <w:iCs/>
      <w:spacing w:val="5"/>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Nagwek1Znak">
    <w:name w:val="Nagłówek 1 Znak"/>
    <w:basedOn w:val="DefaultParagraphFont"/>
    <w:link w:val="Heading1"/>
    <w:uiPriority w:val="99"/>
    <w:locked/>
    <w:rsid w:val="00A30046"/>
    <w:rPr>
      <w:rFonts w:ascii="Cambria" w:hAnsi="Cambria" w:cs="Times New Roman"/>
      <w:b/>
      <w:bCs/>
      <w:sz w:val="28"/>
      <w:szCs w:val="28"/>
      <w:rtl w:val="0"/>
      <w:cs w:val="0"/>
    </w:rPr>
  </w:style>
  <w:style w:type="character" w:customStyle="1" w:styleId="Nagwek2Znak">
    <w:name w:val="Nagłówek 2 Znak"/>
    <w:basedOn w:val="DefaultParagraphFont"/>
    <w:link w:val="Heading2"/>
    <w:uiPriority w:val="99"/>
    <w:semiHidden/>
    <w:locked/>
    <w:rsid w:val="00A30046"/>
    <w:rPr>
      <w:rFonts w:ascii="Cambria" w:hAnsi="Cambria" w:cs="Times New Roman"/>
      <w:b/>
      <w:bCs/>
      <w:sz w:val="26"/>
      <w:szCs w:val="26"/>
      <w:rtl w:val="0"/>
      <w:cs w:val="0"/>
    </w:rPr>
  </w:style>
  <w:style w:type="character" w:customStyle="1" w:styleId="Nagwek3Znak">
    <w:name w:val="Nagłówek 3 Znak"/>
    <w:basedOn w:val="DefaultParagraphFont"/>
    <w:link w:val="Heading3"/>
    <w:uiPriority w:val="99"/>
    <w:locked/>
    <w:rsid w:val="00A30046"/>
    <w:rPr>
      <w:rFonts w:ascii="Cambria" w:hAnsi="Cambria" w:cs="Times New Roman"/>
      <w:b/>
      <w:bCs/>
      <w:rtl w:val="0"/>
      <w:cs w:val="0"/>
    </w:rPr>
  </w:style>
  <w:style w:type="character" w:customStyle="1" w:styleId="Nagwek4Znak">
    <w:name w:val="Nagłówek 4 Znak"/>
    <w:basedOn w:val="DefaultParagraphFont"/>
    <w:link w:val="Heading4"/>
    <w:uiPriority w:val="99"/>
    <w:semiHidden/>
    <w:locked/>
    <w:rsid w:val="00A30046"/>
    <w:rPr>
      <w:rFonts w:ascii="Cambria" w:hAnsi="Cambria" w:cs="Times New Roman"/>
      <w:b/>
      <w:bCs/>
      <w:i/>
      <w:iCs/>
      <w:rtl w:val="0"/>
      <w:cs w:val="0"/>
    </w:rPr>
  </w:style>
  <w:style w:type="character" w:customStyle="1" w:styleId="Nagwek5Znak">
    <w:name w:val="Nagłówek 5 Znak"/>
    <w:basedOn w:val="DefaultParagraphFont"/>
    <w:link w:val="Heading5"/>
    <w:uiPriority w:val="99"/>
    <w:locked/>
    <w:rsid w:val="00A30046"/>
    <w:rPr>
      <w:rFonts w:ascii="Cambria" w:hAnsi="Cambria" w:cs="Times New Roman"/>
      <w:b/>
      <w:bCs/>
      <w:color w:val="7F7F7F"/>
      <w:rtl w:val="0"/>
      <w:cs w:val="0"/>
    </w:rPr>
  </w:style>
  <w:style w:type="character" w:customStyle="1" w:styleId="Nagwek6Znak">
    <w:name w:val="Nagłówek 6 Znak"/>
    <w:basedOn w:val="DefaultParagraphFont"/>
    <w:link w:val="Heading6"/>
    <w:uiPriority w:val="99"/>
    <w:semiHidden/>
    <w:locked/>
    <w:rsid w:val="00A30046"/>
    <w:rPr>
      <w:rFonts w:ascii="Cambria" w:hAnsi="Cambria" w:cs="Times New Roman"/>
      <w:b/>
      <w:bCs/>
      <w:i/>
      <w:iCs/>
      <w:color w:val="7F7F7F"/>
      <w:rtl w:val="0"/>
      <w:cs w:val="0"/>
    </w:rPr>
  </w:style>
  <w:style w:type="character" w:customStyle="1" w:styleId="Nagwek7Znak">
    <w:name w:val="Nagłówek 7 Znak"/>
    <w:basedOn w:val="DefaultParagraphFont"/>
    <w:link w:val="Heading7"/>
    <w:uiPriority w:val="99"/>
    <w:semiHidden/>
    <w:locked/>
    <w:rsid w:val="00A30046"/>
    <w:rPr>
      <w:rFonts w:ascii="Cambria" w:hAnsi="Cambria" w:cs="Times New Roman"/>
      <w:i/>
      <w:iCs/>
      <w:rtl w:val="0"/>
      <w:cs w:val="0"/>
    </w:rPr>
  </w:style>
  <w:style w:type="character" w:customStyle="1" w:styleId="Nagwek8Znak">
    <w:name w:val="Nagłówek 8 Znak"/>
    <w:basedOn w:val="DefaultParagraphFont"/>
    <w:link w:val="Heading8"/>
    <w:uiPriority w:val="99"/>
    <w:semiHidden/>
    <w:locked/>
    <w:rsid w:val="00A30046"/>
    <w:rPr>
      <w:rFonts w:ascii="Cambria" w:hAnsi="Cambria" w:cs="Times New Roman"/>
      <w:sz w:val="20"/>
      <w:szCs w:val="20"/>
      <w:rtl w:val="0"/>
      <w:cs w:val="0"/>
    </w:rPr>
  </w:style>
  <w:style w:type="character" w:customStyle="1" w:styleId="Nagwek9Znak">
    <w:name w:val="Nagłówek 9 Znak"/>
    <w:basedOn w:val="DefaultParagraphFont"/>
    <w:link w:val="Heading9"/>
    <w:uiPriority w:val="99"/>
    <w:semiHidden/>
    <w:locked/>
    <w:rsid w:val="00A30046"/>
    <w:rPr>
      <w:rFonts w:ascii="Cambria" w:hAnsi="Cambria" w:cs="Times New Roman"/>
      <w:i/>
      <w:iCs/>
      <w:spacing w:val="5"/>
      <w:sz w:val="20"/>
      <w:szCs w:val="20"/>
      <w:rtl w:val="0"/>
      <w:cs w:val="0"/>
    </w:rPr>
  </w:style>
  <w:style w:type="paragraph" w:styleId="Title">
    <w:name w:val="Title"/>
    <w:basedOn w:val="Normal"/>
    <w:next w:val="Normal"/>
    <w:link w:val="TytuZnak"/>
    <w:uiPriority w:val="99"/>
    <w:qFormat/>
    <w:rsid w:val="00A30046"/>
    <w:pPr>
      <w:pBdr>
        <w:bottom w:val="single" w:sz="4" w:space="1" w:color="auto"/>
      </w:pBdr>
      <w:jc w:val="left"/>
    </w:pPr>
    <w:rPr>
      <w:rFonts w:ascii="Cambria" w:hAnsi="Cambria"/>
      <w:spacing w:val="5"/>
      <w:sz w:val="52"/>
      <w:szCs w:val="52"/>
    </w:rPr>
  </w:style>
  <w:style w:type="character" w:customStyle="1" w:styleId="TytuZnak">
    <w:name w:val="Tytuł Znak"/>
    <w:basedOn w:val="DefaultParagraphFont"/>
    <w:link w:val="Title"/>
    <w:uiPriority w:val="99"/>
    <w:locked/>
    <w:rsid w:val="00A30046"/>
    <w:rPr>
      <w:rFonts w:ascii="Cambria" w:hAnsi="Cambria" w:cs="Times New Roman"/>
      <w:spacing w:val="5"/>
      <w:sz w:val="52"/>
      <w:szCs w:val="52"/>
      <w:rtl w:val="0"/>
      <w:cs w:val="0"/>
    </w:rPr>
  </w:style>
  <w:style w:type="paragraph" w:styleId="Subtitle">
    <w:name w:val="Subtitle"/>
    <w:basedOn w:val="Normal"/>
    <w:next w:val="Normal"/>
    <w:link w:val="PodtytuZnak"/>
    <w:uiPriority w:val="99"/>
    <w:qFormat/>
    <w:rsid w:val="00A30046"/>
    <w:pPr>
      <w:spacing w:after="600"/>
      <w:jc w:val="left"/>
    </w:pPr>
    <w:rPr>
      <w:rFonts w:ascii="Cambria" w:hAnsi="Cambria"/>
      <w:i/>
      <w:iCs/>
      <w:spacing w:val="13"/>
    </w:rPr>
  </w:style>
  <w:style w:type="character" w:customStyle="1" w:styleId="PodtytuZnak">
    <w:name w:val="Podtytuł Znak"/>
    <w:basedOn w:val="DefaultParagraphFont"/>
    <w:link w:val="Subtitle"/>
    <w:uiPriority w:val="99"/>
    <w:locked/>
    <w:rsid w:val="00A30046"/>
    <w:rPr>
      <w:rFonts w:ascii="Cambria" w:hAnsi="Cambria" w:cs="Times New Roman"/>
      <w:i/>
      <w:iCs/>
      <w:spacing w:val="13"/>
      <w:sz w:val="24"/>
      <w:szCs w:val="24"/>
      <w:rtl w:val="0"/>
      <w:cs w:val="0"/>
    </w:rPr>
  </w:style>
  <w:style w:type="character" w:styleId="Strong">
    <w:name w:val="Strong"/>
    <w:basedOn w:val="DefaultParagraphFont"/>
    <w:uiPriority w:val="99"/>
    <w:qFormat/>
    <w:rsid w:val="00A30046"/>
    <w:rPr>
      <w:rFonts w:cs="Times New Roman"/>
      <w:b/>
      <w:rtl w:val="0"/>
      <w:cs w:val="0"/>
    </w:rPr>
  </w:style>
  <w:style w:type="character" w:styleId="Emphasis">
    <w:name w:val="Emphasis"/>
    <w:basedOn w:val="DefaultParagraphFont"/>
    <w:uiPriority w:val="99"/>
    <w:qFormat/>
    <w:rsid w:val="00A30046"/>
    <w:rPr>
      <w:rFonts w:cs="Times New Roman"/>
      <w:b/>
      <w:i/>
      <w:spacing w:val="10"/>
      <w:shd w:val="clear" w:color="auto" w:fill="auto"/>
      <w:rtl w:val="0"/>
      <w:cs w:val="0"/>
    </w:rPr>
  </w:style>
  <w:style w:type="paragraph" w:customStyle="1" w:styleId="Bezodstpw1">
    <w:name w:val="Bez odstępów1"/>
    <w:basedOn w:val="Normal"/>
    <w:uiPriority w:val="99"/>
    <w:rsid w:val="00A30046"/>
    <w:pPr>
      <w:jc w:val="left"/>
    </w:pPr>
  </w:style>
  <w:style w:type="paragraph" w:customStyle="1" w:styleId="Akapitzlist1">
    <w:name w:val="Akapit z listą1"/>
    <w:basedOn w:val="Normal"/>
    <w:uiPriority w:val="99"/>
    <w:rsid w:val="00A30046"/>
    <w:pPr>
      <w:ind w:left="720"/>
      <w:jc w:val="left"/>
    </w:pPr>
  </w:style>
  <w:style w:type="paragraph" w:customStyle="1" w:styleId="Cytat1">
    <w:name w:val="Cytat1"/>
    <w:basedOn w:val="Normal"/>
    <w:next w:val="Normal"/>
    <w:link w:val="QuoteChar"/>
    <w:uiPriority w:val="99"/>
    <w:rsid w:val="00A30046"/>
    <w:pPr>
      <w:spacing w:before="200"/>
      <w:ind w:left="360" w:right="360"/>
      <w:jc w:val="left"/>
    </w:pPr>
    <w:rPr>
      <w:i/>
      <w:iCs/>
    </w:rPr>
  </w:style>
  <w:style w:type="character" w:customStyle="1" w:styleId="QuoteChar">
    <w:name w:val="Quote Char"/>
    <w:basedOn w:val="DefaultParagraphFont"/>
    <w:link w:val="Cytat1"/>
    <w:uiPriority w:val="99"/>
    <w:locked/>
    <w:rsid w:val="00A30046"/>
    <w:rPr>
      <w:rFonts w:cs="Times New Roman"/>
      <w:i/>
      <w:iCs/>
      <w:rtl w:val="0"/>
      <w:cs w:val="0"/>
    </w:rPr>
  </w:style>
  <w:style w:type="paragraph" w:customStyle="1" w:styleId="Cytatintensywny1">
    <w:name w:val="Cytat intensywny1"/>
    <w:basedOn w:val="Normal"/>
    <w:next w:val="Normal"/>
    <w:link w:val="IntenseQuoteChar"/>
    <w:uiPriority w:val="99"/>
    <w:rsid w:val="00A3004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Cytatintensywny1"/>
    <w:uiPriority w:val="99"/>
    <w:locked/>
    <w:rsid w:val="00A30046"/>
    <w:rPr>
      <w:rFonts w:cs="Times New Roman"/>
      <w:b/>
      <w:bCs/>
      <w:i/>
      <w:iCs/>
      <w:rtl w:val="0"/>
      <w:cs w:val="0"/>
    </w:rPr>
  </w:style>
  <w:style w:type="character" w:customStyle="1" w:styleId="Wyrnieniedelikatne1">
    <w:name w:val="Wyróżnienie delikatne1"/>
    <w:uiPriority w:val="99"/>
    <w:rsid w:val="00A30046"/>
    <w:rPr>
      <w:i/>
    </w:rPr>
  </w:style>
  <w:style w:type="character" w:customStyle="1" w:styleId="Wyrnienieintensywne1">
    <w:name w:val="Wyróżnienie intensywne1"/>
    <w:uiPriority w:val="99"/>
    <w:rsid w:val="00A30046"/>
    <w:rPr>
      <w:b/>
    </w:rPr>
  </w:style>
  <w:style w:type="character" w:customStyle="1" w:styleId="Odwoaniedelikatne1">
    <w:name w:val="Odwołanie delikatne1"/>
    <w:uiPriority w:val="99"/>
    <w:rsid w:val="00A30046"/>
    <w:rPr>
      <w:smallCaps/>
    </w:rPr>
  </w:style>
  <w:style w:type="character" w:customStyle="1" w:styleId="Odwoanieintensywne1">
    <w:name w:val="Odwołanie intensywne1"/>
    <w:uiPriority w:val="99"/>
    <w:rsid w:val="00A30046"/>
    <w:rPr>
      <w:smallCaps/>
      <w:spacing w:val="5"/>
      <w:u w:val="single"/>
    </w:rPr>
  </w:style>
  <w:style w:type="character" w:customStyle="1" w:styleId="Tytuksiki1">
    <w:name w:val="Tytuł książki1"/>
    <w:uiPriority w:val="99"/>
    <w:rsid w:val="00A30046"/>
    <w:rPr>
      <w:i/>
      <w:smallCaps/>
      <w:spacing w:val="5"/>
    </w:rPr>
  </w:style>
  <w:style w:type="paragraph" w:customStyle="1" w:styleId="Nagwekspisutreci1">
    <w:name w:val="Nagłówek spisu treści1"/>
    <w:basedOn w:val="Heading1"/>
    <w:next w:val="Normal"/>
    <w:uiPriority w:val="99"/>
    <w:semiHidden/>
    <w:rsid w:val="00A30046"/>
    <w:pPr>
      <w:jc w:val="left"/>
      <w:outlineLvl w:val="9"/>
    </w:pPr>
  </w:style>
  <w:style w:type="table" w:styleId="TableGrid">
    <w:name w:val="Table Grid"/>
    <w:basedOn w:val="TableNormal"/>
    <w:uiPriority w:val="99"/>
    <w:rsid w:val="0052233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NagwekZnak"/>
    <w:uiPriority w:val="99"/>
    <w:rsid w:val="00C35C55"/>
    <w:pPr>
      <w:tabs>
        <w:tab w:val="center" w:pos="4536"/>
        <w:tab w:val="right" w:pos="9072"/>
      </w:tabs>
      <w:jc w:val="left"/>
    </w:pPr>
  </w:style>
  <w:style w:type="character" w:customStyle="1" w:styleId="NagwekZnak">
    <w:name w:val="Nagłówek Znak"/>
    <w:basedOn w:val="DefaultParagraphFont"/>
    <w:link w:val="Header"/>
    <w:uiPriority w:val="99"/>
    <w:locked/>
    <w:rsid w:val="004B539A"/>
    <w:rPr>
      <w:rFonts w:ascii="Times New Roman" w:hAnsi="Times New Roman" w:cs="Times New Roman"/>
      <w:sz w:val="24"/>
      <w:szCs w:val="24"/>
      <w:rtl w:val="0"/>
      <w:cs w:val="0"/>
    </w:rPr>
  </w:style>
  <w:style w:type="paragraph" w:styleId="FootnoteText">
    <w:name w:val="footnote text"/>
    <w:basedOn w:val="Normal"/>
    <w:link w:val="TekstprzypisudolnegoZnak"/>
    <w:uiPriority w:val="99"/>
    <w:semiHidden/>
    <w:rsid w:val="00AB5E47"/>
    <w:pPr>
      <w:jc w:val="left"/>
    </w:pPr>
    <w:rPr>
      <w:sz w:val="20"/>
      <w:szCs w:val="20"/>
    </w:rPr>
  </w:style>
  <w:style w:type="character" w:customStyle="1" w:styleId="TekstprzypisudolnegoZnak">
    <w:name w:val="Tekst przypisu dolnego Znak"/>
    <w:basedOn w:val="DefaultParagraphFont"/>
    <w:link w:val="FootnoteText"/>
    <w:uiPriority w:val="99"/>
    <w:semiHidden/>
    <w:locked/>
    <w:rPr>
      <w:rFonts w:ascii="Times New Roman" w:hAnsi="Times New Roman" w:cs="Times New Roman"/>
      <w:sz w:val="20"/>
      <w:szCs w:val="20"/>
      <w:rtl w:val="0"/>
      <w:cs w:val="0"/>
    </w:rPr>
  </w:style>
  <w:style w:type="paragraph" w:styleId="Footer">
    <w:name w:val="footer"/>
    <w:basedOn w:val="Normal"/>
    <w:link w:val="StopkaZnak"/>
    <w:uiPriority w:val="99"/>
    <w:rsid w:val="00C35C55"/>
    <w:pPr>
      <w:tabs>
        <w:tab w:val="center" w:pos="4536"/>
        <w:tab w:val="right" w:pos="9072"/>
      </w:tabs>
      <w:jc w:val="left"/>
    </w:pPr>
  </w:style>
  <w:style w:type="character" w:customStyle="1" w:styleId="StopkaZnak">
    <w:name w:val="Stopka Znak"/>
    <w:basedOn w:val="DefaultParagraphFont"/>
    <w:link w:val="Footer"/>
    <w:uiPriority w:val="99"/>
    <w:locked/>
    <w:rsid w:val="000219E2"/>
    <w:rPr>
      <w:rFonts w:ascii="Times New Roman" w:hAnsi="Times New Roman" w:cs="Times New Roman"/>
      <w:sz w:val="24"/>
      <w:szCs w:val="24"/>
      <w:rtl w:val="0"/>
      <w:cs w:val="0"/>
    </w:rPr>
  </w:style>
  <w:style w:type="paragraph" w:styleId="BalloonText">
    <w:name w:val="Balloon Text"/>
    <w:basedOn w:val="Normal"/>
    <w:link w:val="TekstdymkaZnak"/>
    <w:uiPriority w:val="99"/>
    <w:semiHidden/>
    <w:rsid w:val="000219E2"/>
    <w:pPr>
      <w:jc w:val="left"/>
    </w:pPr>
    <w:rPr>
      <w:rFonts w:ascii="Tahoma" w:hAnsi="Tahoma" w:cs="Tahoma"/>
      <w:sz w:val="16"/>
      <w:szCs w:val="16"/>
    </w:rPr>
  </w:style>
  <w:style w:type="character" w:customStyle="1" w:styleId="TekstdymkaZnak">
    <w:name w:val="Tekst dymka Znak"/>
    <w:basedOn w:val="DefaultParagraphFont"/>
    <w:link w:val="BalloonText"/>
    <w:uiPriority w:val="99"/>
    <w:semiHidden/>
    <w:locked/>
    <w:rsid w:val="000219E2"/>
    <w:rPr>
      <w:rFonts w:ascii="Tahoma" w:hAnsi="Tahoma" w:cs="Tahoma"/>
      <w:sz w:val="16"/>
      <w:szCs w:val="16"/>
      <w:rtl w:val="0"/>
      <w:cs w:val="0"/>
    </w:rPr>
  </w:style>
  <w:style w:type="character" w:styleId="FootnoteReference">
    <w:name w:val="footnote reference"/>
    <w:basedOn w:val="DefaultParagraphFont"/>
    <w:uiPriority w:val="99"/>
    <w:semiHidden/>
    <w:rsid w:val="00AB5E47"/>
    <w:rPr>
      <w:rFonts w:cs="Times New Roman"/>
      <w:vertAlign w:val="superscript"/>
      <w:rtl w:val="0"/>
      <w:cs w:val="0"/>
    </w:rPr>
  </w:style>
  <w:style w:type="paragraph" w:styleId="EndnoteText">
    <w:name w:val="endnote text"/>
    <w:basedOn w:val="Normal"/>
    <w:link w:val="TekstprzypisukocowegoZnak"/>
    <w:uiPriority w:val="99"/>
    <w:semiHidden/>
    <w:rsid w:val="00AB5E47"/>
    <w:pPr>
      <w:jc w:val="left"/>
    </w:pPr>
    <w:rPr>
      <w:sz w:val="20"/>
      <w:szCs w:val="20"/>
    </w:rPr>
  </w:style>
  <w:style w:type="character" w:customStyle="1" w:styleId="TekstprzypisukocowegoZnak">
    <w:name w:val="Tekst przypisu końcowego Znak"/>
    <w:basedOn w:val="DefaultParagraphFont"/>
    <w:link w:val="EndnoteText"/>
    <w:uiPriority w:val="99"/>
    <w:semiHidden/>
    <w:locked/>
    <w:rPr>
      <w:rFonts w:ascii="Times New Roman" w:hAnsi="Times New Roman" w:cs="Times New Roman"/>
      <w:sz w:val="20"/>
      <w:szCs w:val="20"/>
      <w:rtl w:val="0"/>
      <w:cs w:val="0"/>
    </w:rPr>
  </w:style>
  <w:style w:type="character" w:styleId="EndnoteReference">
    <w:name w:val="endnote reference"/>
    <w:basedOn w:val="DefaultParagraphFont"/>
    <w:uiPriority w:val="99"/>
    <w:semiHidden/>
    <w:rsid w:val="00AB5E47"/>
    <w:rPr>
      <w:rFonts w:cs="Times New Roman"/>
      <w:vertAlign w:val="superscript"/>
      <w:rtl w:val="0"/>
      <w:cs w:val="0"/>
    </w:rPr>
  </w:style>
  <w:style w:type="character" w:styleId="CommentReference">
    <w:name w:val="annotation reference"/>
    <w:basedOn w:val="DefaultParagraphFont"/>
    <w:uiPriority w:val="99"/>
    <w:semiHidden/>
    <w:unhideWhenUsed/>
    <w:rsid w:val="00CB6A47"/>
    <w:rPr>
      <w:rFonts w:cs="Times New Roman"/>
      <w:sz w:val="16"/>
      <w:szCs w:val="16"/>
      <w:rtl w:val="0"/>
      <w:cs w:val="0"/>
    </w:rPr>
  </w:style>
  <w:style w:type="paragraph" w:styleId="CommentText">
    <w:name w:val="annotation text"/>
    <w:basedOn w:val="Normal"/>
    <w:link w:val="TekstkomentarzaZnak"/>
    <w:uiPriority w:val="99"/>
    <w:semiHidden/>
    <w:unhideWhenUsed/>
    <w:rsid w:val="00CB6A47"/>
    <w:pPr>
      <w:jc w:val="left"/>
    </w:pPr>
    <w:rPr>
      <w:sz w:val="20"/>
      <w:szCs w:val="20"/>
    </w:rPr>
  </w:style>
  <w:style w:type="character" w:customStyle="1" w:styleId="TekstkomentarzaZnak">
    <w:name w:val="Tekst komentarza Znak"/>
    <w:basedOn w:val="DefaultParagraphFont"/>
    <w:link w:val="CommentText"/>
    <w:uiPriority w:val="99"/>
    <w:semiHidden/>
    <w:locked/>
    <w:rsid w:val="00CB6A47"/>
    <w:rPr>
      <w:rFonts w:ascii="Times New Roman" w:hAnsi="Times New Roman" w:cs="Times New Roman"/>
      <w:sz w:val="20"/>
      <w:szCs w:val="20"/>
      <w:rtl w:val="0"/>
      <w:cs w:val="0"/>
    </w:rPr>
  </w:style>
  <w:style w:type="paragraph" w:styleId="CommentSubject">
    <w:name w:val="annotation subject"/>
    <w:basedOn w:val="CommentText"/>
    <w:next w:val="CommentText"/>
    <w:link w:val="TematkomentarzaZnak"/>
    <w:uiPriority w:val="99"/>
    <w:semiHidden/>
    <w:unhideWhenUsed/>
    <w:rsid w:val="00CB6A47"/>
    <w:pPr>
      <w:jc w:val="left"/>
    </w:pPr>
    <w:rPr>
      <w:b/>
      <w:bCs/>
    </w:rPr>
  </w:style>
  <w:style w:type="character" w:customStyle="1" w:styleId="TematkomentarzaZnak">
    <w:name w:val="Temat komentarza Znak"/>
    <w:basedOn w:val="TekstkomentarzaZnak"/>
    <w:link w:val="CommentSubject"/>
    <w:uiPriority w:val="99"/>
    <w:semiHidden/>
    <w:locked/>
    <w:rsid w:val="00CB6A47"/>
    <w:rPr>
      <w:b/>
      <w:bCs/>
    </w:rPr>
  </w:style>
  <w:style w:type="character" w:styleId="Hyperlink">
    <w:name w:val="Hyperlink"/>
    <w:basedOn w:val="DefaultParagraphFont"/>
    <w:uiPriority w:val="99"/>
    <w:unhideWhenUsed/>
    <w:rsid w:val="00D247C3"/>
    <w:rPr>
      <w:rFonts w:cs="Times New Roman"/>
      <w:color w:val="0000FF" w:themeColor="hlink" w:themeShade="FF"/>
      <w:u w:val="single"/>
      <w:rtl w:val="0"/>
      <w:cs w:val="0"/>
    </w:rPr>
  </w:style>
  <w:style w:type="paragraph" w:styleId="NoSpacing">
    <w:name w:val="No Spacing"/>
    <w:uiPriority w:val="99"/>
    <w:qFormat/>
    <w:rsid w:val="00F951C1"/>
    <w:rPr>
      <w:szCs w:val="22"/>
      <w:lang w:val="pl-PL" w:eastAsia="pl-PL" w:bidi="ar-SA"/>
    </w:rPr>
  </w:style>
  <w:style w:type="character" w:customStyle="1" w:styleId="postbody1">
    <w:name w:val="postbody1"/>
    <w:rsid w:val="00BA4CD9"/>
    <w:rPr>
      <w:rFonts w:ascii="Times New Roman" w:hAnsi="Times New Roman" w:cs="Times New Roman"/>
      <w:sz w:val="18"/>
      <w:szCs w:val="18"/>
    </w:rPr>
  </w:style>
  <w:style w:type="paragraph" w:customStyle="1" w:styleId="Header0">
    <w:name w:val="Header_0"/>
    <w:basedOn w:val="Normal"/>
    <w:next w:val="BodyText"/>
    <w:rsid w:val="00897B11"/>
    <w:pPr>
      <w:suppressLineNumbers/>
      <w:tabs>
        <w:tab w:val="center" w:pos="4819"/>
        <w:tab w:val="right" w:pos="9638"/>
      </w:tabs>
    </w:pPr>
    <w:rPr>
      <w:rFonts w:ascii="Times New Roman" w:hAnsi="Times New Roman"/>
      <w:lang w:eastAsia="zh-CN"/>
    </w:rPr>
  </w:style>
  <w:style w:type="paragraph" w:styleId="BodyText">
    <w:name w:val="Body Text"/>
    <w:basedOn w:val="Normal"/>
    <w:rsid w:val="00897B1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Pr>
      <w:rFonts w:eastAsia="Calibri" w:cs="Calibri"/>
      <w:bCs/>
      <w:color w:val="000000"/>
      <w:sz w:val="20"/>
      <w:szCs w:val="20"/>
      <w:lang w:eastAsia="zh-CN"/>
    </w:rPr>
  </w:style>
  <w:style w:type="character" w:customStyle="1" w:styleId="Znakiprzypiswkocowych">
    <w:name w:val="Znaki przypisów końcowych"/>
    <w:qFormat/>
    <w:rsid w:val="00897B11"/>
    <w:rPr>
      <w:vertAlign w:val="superscript"/>
    </w:rPr>
  </w:style>
  <w:style w:type="character" w:customStyle="1" w:styleId="Zakotwiczenieprzypisukocowego">
    <w:name w:val="Zakotwiczenie przypisu końcowego"/>
    <w:rsid w:val="00897B11"/>
    <w:rPr>
      <w:vertAlign w:val="superscript"/>
    </w:rPr>
  </w:style>
  <w:style w:type="character" w:customStyle="1" w:styleId="czeinternetowe">
    <w:name w:val="Łącze internetowe"/>
    <w:basedOn w:val="DefaultParagraphFont"/>
    <w:rsid w:val="00897B11"/>
    <w:rPr>
      <w:color w:val="0563C1"/>
      <w:u w:val="single"/>
    </w:rPr>
  </w:style>
  <w:style w:type="paragraph" w:customStyle="1" w:styleId="ListParagraph">
    <w:name w:val="List Paragraph"/>
    <w:basedOn w:val="Normal"/>
    <w:pPr>
      <w:suppressAutoHyphens/>
      <w:ind w:left="720"/>
      <w:contextualSpacing/>
    </w:pPr>
    <w:rPr>
      <w:rFonts w:ascii="Times New Roman" w:hAnsi="Times New Roman"/>
      <w:lang w:eastAsia="zh-CN"/>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header" Target="header15.xml" /><Relationship Id="rId2" Type="http://schemas.openxmlformats.org/officeDocument/2006/relationships/settings" Target="settings.xml" /><Relationship Id="rId20" Type="http://schemas.openxmlformats.org/officeDocument/2006/relationships/header" Target="header16.xml" /><Relationship Id="rId21" Type="http://schemas.openxmlformats.org/officeDocument/2006/relationships/header" Target="header17.xml" /><Relationship Id="rId22" Type="http://schemas.openxmlformats.org/officeDocument/2006/relationships/header" Target="header18.xml" /><Relationship Id="rId23" Type="http://schemas.openxmlformats.org/officeDocument/2006/relationships/header" Target="header19.xml" /><Relationship Id="rId24" Type="http://schemas.openxmlformats.org/officeDocument/2006/relationships/header" Target="header20.xml" /><Relationship Id="rId25" Type="http://schemas.openxmlformats.org/officeDocument/2006/relationships/header" Target="header21.xml" /><Relationship Id="rId26" Type="http://schemas.openxmlformats.org/officeDocument/2006/relationships/header" Target="header22.xml" /><Relationship Id="rId27" Type="http://schemas.openxmlformats.org/officeDocument/2006/relationships/header" Target="header23.xml" /><Relationship Id="rId28" Type="http://schemas.openxmlformats.org/officeDocument/2006/relationships/header" Target="header24.xml" /><Relationship Id="rId29" Type="http://schemas.openxmlformats.org/officeDocument/2006/relationships/header" Target="header25.xml" /><Relationship Id="rId3" Type="http://schemas.openxmlformats.org/officeDocument/2006/relationships/webSettings" Target="webSettings.xml" /><Relationship Id="rId30" Type="http://schemas.openxmlformats.org/officeDocument/2006/relationships/header" Target="header26.xml" /><Relationship Id="rId31" Type="http://schemas.openxmlformats.org/officeDocument/2006/relationships/header" Target="header27.xml" /><Relationship Id="rId32" Type="http://schemas.openxmlformats.org/officeDocument/2006/relationships/header" Target="header28.xml" /><Relationship Id="rId33" Type="http://schemas.openxmlformats.org/officeDocument/2006/relationships/image" Target="media/image1.wmf" /><Relationship Id="rId34" Type="http://schemas.openxmlformats.org/officeDocument/2006/relationships/oleObject" Target="embeddings/oleObject1.bin" /><Relationship Id="rId35" Type="http://schemas.openxmlformats.org/officeDocument/2006/relationships/image" Target="media/image2.wmf" /><Relationship Id="rId36" Type="http://schemas.openxmlformats.org/officeDocument/2006/relationships/oleObject" Target="embeddings/oleObject2.bin" /><Relationship Id="rId37" Type="http://schemas.openxmlformats.org/officeDocument/2006/relationships/hyperlink" Target="https://www.enbook.pl/catalogsearch/result/?q=Bernstein%20Dennis%20S." TargetMode="External" /><Relationship Id="rId38" Type="http://schemas.openxmlformats.org/officeDocument/2006/relationships/hyperlink" Target="https://www.enbook.pl/catalogsearch/result/?q=Princeton%20University%20Press" TargetMode="External" /><Relationship Id="rId39" Type="http://schemas.openxmlformats.org/officeDocument/2006/relationships/header" Target="header29.xml" /><Relationship Id="rId4" Type="http://schemas.openxmlformats.org/officeDocument/2006/relationships/fontTable" Target="fontTable.xml" /><Relationship Id="rId40" Type="http://schemas.openxmlformats.org/officeDocument/2006/relationships/header" Target="header30.xml" /><Relationship Id="rId41" Type="http://schemas.openxmlformats.org/officeDocument/2006/relationships/header" Target="header31.xml" /><Relationship Id="rId42" Type="http://schemas.openxmlformats.org/officeDocument/2006/relationships/header" Target="header32.xml" /><Relationship Id="rId43" Type="http://schemas.openxmlformats.org/officeDocument/2006/relationships/header" Target="header33.xml" /><Relationship Id="rId44" Type="http://schemas.openxmlformats.org/officeDocument/2006/relationships/header" Target="header34.xml" /><Relationship Id="rId45" Type="http://schemas.openxmlformats.org/officeDocument/2006/relationships/header" Target="header35.xml" /><Relationship Id="rId46" Type="http://schemas.openxmlformats.org/officeDocument/2006/relationships/header" Target="header36.xml" /><Relationship Id="rId47" Type="http://schemas.openxmlformats.org/officeDocument/2006/relationships/header" Target="header37.xml" /><Relationship Id="rId48" Type="http://schemas.openxmlformats.org/officeDocument/2006/relationships/header" Target="header38.xml" /><Relationship Id="rId49" Type="http://schemas.openxmlformats.org/officeDocument/2006/relationships/header" Target="header39.xml" /><Relationship Id="rId5" Type="http://schemas.openxmlformats.org/officeDocument/2006/relationships/header" Target="header1.xml" /><Relationship Id="rId50" Type="http://schemas.openxmlformats.org/officeDocument/2006/relationships/header" Target="header40.xml" /><Relationship Id="rId51" Type="http://schemas.openxmlformats.org/officeDocument/2006/relationships/header" Target="header41.xml" /><Relationship Id="rId52" Type="http://schemas.openxmlformats.org/officeDocument/2006/relationships/header" Target="header42.xml" /><Relationship Id="rId53" Type="http://schemas.openxmlformats.org/officeDocument/2006/relationships/header" Target="header43.xml" /><Relationship Id="rId54" Type="http://schemas.openxmlformats.org/officeDocument/2006/relationships/header" Target="header44.xml" /><Relationship Id="rId55" Type="http://schemas.openxmlformats.org/officeDocument/2006/relationships/header" Target="header45.xml" /><Relationship Id="rId56" Type="http://schemas.openxmlformats.org/officeDocument/2006/relationships/header" Target="header46.xml" /><Relationship Id="rId57" Type="http://schemas.openxmlformats.org/officeDocument/2006/relationships/header" Target="header47.xml" /><Relationship Id="rId58" Type="http://schemas.openxmlformats.org/officeDocument/2006/relationships/header" Target="header48.xml" /><Relationship Id="rId59" Type="http://schemas.openxmlformats.org/officeDocument/2006/relationships/header" Target="header49.xml" /><Relationship Id="rId6" Type="http://schemas.openxmlformats.org/officeDocument/2006/relationships/header" Target="header2.xml" /><Relationship Id="rId60" Type="http://schemas.openxmlformats.org/officeDocument/2006/relationships/header" Target="header50.xml" /><Relationship Id="rId61" Type="http://schemas.openxmlformats.org/officeDocument/2006/relationships/header" Target="header51.xml" /><Relationship Id="rId62" Type="http://schemas.openxmlformats.org/officeDocument/2006/relationships/header" Target="header52.xml" /><Relationship Id="rId63" Type="http://schemas.openxmlformats.org/officeDocument/2006/relationships/header" Target="header53.xml" /><Relationship Id="rId64" Type="http://schemas.openxmlformats.org/officeDocument/2006/relationships/header" Target="header54.xml" /><Relationship Id="rId65" Type="http://schemas.openxmlformats.org/officeDocument/2006/relationships/header" Target="header55.xml" /><Relationship Id="rId66" Type="http://schemas.openxmlformats.org/officeDocument/2006/relationships/header" Target="header56.xml" /><Relationship Id="rId67" Type="http://schemas.openxmlformats.org/officeDocument/2006/relationships/header" Target="header57.xml" /><Relationship Id="rId68" Type="http://schemas.openxmlformats.org/officeDocument/2006/relationships/header" Target="header58.xml" /><Relationship Id="rId69" Type="http://schemas.openxmlformats.org/officeDocument/2006/relationships/header" Target="header59.xml" /><Relationship Id="rId7" Type="http://schemas.openxmlformats.org/officeDocument/2006/relationships/header" Target="header3.xml" /><Relationship Id="rId70" Type="http://schemas.openxmlformats.org/officeDocument/2006/relationships/header" Target="header60.xml" /><Relationship Id="rId71" Type="http://schemas.openxmlformats.org/officeDocument/2006/relationships/theme" Target="theme/theme1.xml" /><Relationship Id="rId72" Type="http://schemas.openxmlformats.org/officeDocument/2006/relationships/numbering" Target="numbering.xml" /><Relationship Id="rId73" Type="http://schemas.openxmlformats.org/officeDocument/2006/relationships/styles" Target="styles.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TotalTime>
  <Pages>3</Pages>
  <Words>580</Words>
  <Characters>3481</Characters>
  <Application>Microsoft Office Word</Application>
  <DocSecurity>0</DocSecurity>
  <Lines>0</Lines>
  <Paragraphs>0</Paragraphs>
  <ScaleCrop>false</ScaleCrop>
  <Company>Twoja nazwa firmy</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Kod przedmiotu………</dc:title>
  <dc:creator>Patrycja Woźnicka</dc:creator>
  <cp:lastModifiedBy>Windows User</cp:lastModifiedBy>
  <cp:revision>3</cp:revision>
  <cp:lastPrinted>2013-05-20T08:43:00Z</cp:lastPrinted>
  <dcterms:created xsi:type="dcterms:W3CDTF">2019-03-15T08:50:00Z</dcterms:created>
  <dcterms:modified xsi:type="dcterms:W3CDTF">2019-03-15T08:50:00Z</dcterms:modified>
</cp:coreProperties>
</file>